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5E1833" w14:textId="77777777" w:rsidR="00E02F8B" w:rsidRDefault="005A237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762E372C" w14:textId="77777777" w:rsidR="00E02F8B" w:rsidRDefault="00E02F8B">
      <w:pPr>
        <w:autoSpaceDE w:val="0"/>
        <w:autoSpaceDN w:val="0"/>
        <w:adjustRightInd w:val="0"/>
        <w:rPr>
          <w:rFonts w:ascii="黑体" w:eastAsia="黑体"/>
          <w:color w:val="000000"/>
          <w:sz w:val="32"/>
          <w:szCs w:val="32"/>
          <w:lang w:val="zh-CN"/>
        </w:rPr>
      </w:pPr>
    </w:p>
    <w:p w14:paraId="260BD304" w14:textId="77777777" w:rsidR="00E02F8B" w:rsidRDefault="00E02F8B">
      <w:pPr>
        <w:autoSpaceDE w:val="0"/>
        <w:autoSpaceDN w:val="0"/>
        <w:adjustRightInd w:val="0"/>
        <w:rPr>
          <w:rFonts w:ascii="黑体" w:eastAsia="黑体"/>
          <w:color w:val="000000"/>
          <w:sz w:val="32"/>
          <w:szCs w:val="32"/>
          <w:lang w:val="zh-CN"/>
        </w:rPr>
      </w:pPr>
    </w:p>
    <w:p w14:paraId="1D0F45BF" w14:textId="77777777" w:rsidR="00E02F8B" w:rsidRDefault="00E02F8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02F8B" w14:paraId="0EB74655" w14:textId="77777777">
        <w:trPr>
          <w:trHeight w:val="2336"/>
        </w:trPr>
        <w:tc>
          <w:tcPr>
            <w:tcW w:w="9610" w:type="dxa"/>
            <w:tcBorders>
              <w:top w:val="nil"/>
              <w:left w:val="nil"/>
              <w:bottom w:val="nil"/>
              <w:right w:val="nil"/>
            </w:tcBorders>
          </w:tcPr>
          <w:p w14:paraId="78AE245B" w14:textId="77777777" w:rsidR="00E02F8B" w:rsidRDefault="00E02F8B">
            <w:pPr>
              <w:autoSpaceDE w:val="0"/>
              <w:autoSpaceDN w:val="0"/>
              <w:adjustRightInd w:val="0"/>
              <w:ind w:firstLineChars="450" w:firstLine="1980"/>
              <w:jc w:val="center"/>
              <w:rPr>
                <w:rFonts w:ascii="黑体" w:eastAsia="黑体"/>
                <w:color w:val="000000"/>
                <w:sz w:val="44"/>
                <w:szCs w:val="44"/>
                <w:lang w:val="zh-CN"/>
              </w:rPr>
            </w:pPr>
          </w:p>
          <w:p w14:paraId="046C8E65" w14:textId="77777777" w:rsidR="00E02F8B" w:rsidRDefault="00E02F8B">
            <w:pPr>
              <w:autoSpaceDE w:val="0"/>
              <w:autoSpaceDN w:val="0"/>
              <w:adjustRightInd w:val="0"/>
              <w:ind w:firstLineChars="450" w:firstLine="1980"/>
              <w:jc w:val="center"/>
              <w:rPr>
                <w:rFonts w:ascii="黑体" w:eastAsia="黑体"/>
                <w:color w:val="000000"/>
                <w:sz w:val="44"/>
                <w:szCs w:val="44"/>
                <w:lang w:val="zh-CN"/>
              </w:rPr>
            </w:pPr>
          </w:p>
          <w:p w14:paraId="7028F6A7" w14:textId="07BF4AF1" w:rsidR="00E02F8B" w:rsidRDefault="005A237F">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NJKQ-2026CG</w:t>
            </w:r>
            <w:r w:rsidR="00713F8A">
              <w:rPr>
                <w:rFonts w:ascii="黑体" w:eastAsia="黑体"/>
                <w:color w:val="000000"/>
                <w:sz w:val="44"/>
                <w:szCs w:val="44"/>
                <w:lang w:val="zh-CN"/>
              </w:rPr>
              <w:t>110</w:t>
            </w:r>
          </w:p>
          <w:p w14:paraId="7C5E8D3F" w14:textId="37BD84A4" w:rsidR="00E02F8B" w:rsidRDefault="005A237F">
            <w:pPr>
              <w:pStyle w:val="HTML"/>
              <w:shd w:val="clear" w:color="auto" w:fill="FFFFFF"/>
              <w:wordWrap w:val="0"/>
              <w:ind w:firstLineChars="500" w:firstLine="2200"/>
              <w:rPr>
                <w:rFonts w:ascii="inherit" w:hAnsi="inherit" w:hint="eastAsia"/>
                <w:color w:val="333333"/>
                <w:sz w:val="21"/>
                <w:szCs w:val="21"/>
              </w:rPr>
            </w:pPr>
            <w:r>
              <w:rPr>
                <w:rFonts w:ascii="黑体" w:eastAsia="黑体" w:hint="eastAsia"/>
                <w:color w:val="000000"/>
                <w:sz w:val="44"/>
                <w:szCs w:val="44"/>
                <w:lang w:val="zh-CN"/>
              </w:rPr>
              <w:t>项目名称：</w:t>
            </w:r>
            <w:r w:rsidR="00F51043">
              <w:rPr>
                <w:rFonts w:ascii="黑体" w:eastAsia="黑体" w:hint="eastAsia"/>
                <w:color w:val="000000"/>
                <w:sz w:val="44"/>
                <w:szCs w:val="44"/>
                <w:lang w:val="zh-CN"/>
              </w:rPr>
              <w:t>病案</w:t>
            </w:r>
            <w:proofErr w:type="gramStart"/>
            <w:r>
              <w:rPr>
                <w:rFonts w:ascii="黑体" w:eastAsia="黑体" w:hint="eastAsia"/>
                <w:color w:val="000000"/>
                <w:sz w:val="44"/>
                <w:szCs w:val="44"/>
                <w:lang w:val="zh-CN"/>
              </w:rPr>
              <w:t>系统维保服务</w:t>
            </w:r>
            <w:proofErr w:type="gramEnd"/>
          </w:p>
          <w:p w14:paraId="3107ACBD" w14:textId="77777777" w:rsidR="00E02F8B" w:rsidRDefault="00E02F8B">
            <w:pPr>
              <w:autoSpaceDE w:val="0"/>
              <w:autoSpaceDN w:val="0"/>
              <w:adjustRightInd w:val="0"/>
              <w:jc w:val="center"/>
              <w:rPr>
                <w:rFonts w:ascii="黑体" w:eastAsia="黑体"/>
                <w:color w:val="000000"/>
                <w:sz w:val="44"/>
                <w:szCs w:val="44"/>
              </w:rPr>
            </w:pPr>
          </w:p>
        </w:tc>
      </w:tr>
    </w:tbl>
    <w:p w14:paraId="132A8E8A" w14:textId="77777777" w:rsidR="00E02F8B" w:rsidRDefault="00E02F8B">
      <w:pPr>
        <w:jc w:val="center"/>
        <w:rPr>
          <w:rFonts w:ascii="黑体" w:eastAsia="黑体"/>
          <w:color w:val="000000"/>
          <w:sz w:val="44"/>
          <w:szCs w:val="44"/>
          <w:lang w:val="zh-CN"/>
        </w:rPr>
      </w:pPr>
    </w:p>
    <w:p w14:paraId="6B3F3B5A" w14:textId="77777777" w:rsidR="00E02F8B" w:rsidRDefault="00E02F8B">
      <w:pPr>
        <w:autoSpaceDE w:val="0"/>
        <w:autoSpaceDN w:val="0"/>
        <w:adjustRightInd w:val="0"/>
        <w:rPr>
          <w:rFonts w:ascii="黑体" w:eastAsia="黑体"/>
          <w:color w:val="000000"/>
          <w:sz w:val="32"/>
          <w:szCs w:val="32"/>
          <w:lang w:val="zh-CN"/>
        </w:rPr>
      </w:pPr>
    </w:p>
    <w:p w14:paraId="438E10C4" w14:textId="77777777" w:rsidR="00E02F8B" w:rsidRDefault="00E02F8B">
      <w:pPr>
        <w:autoSpaceDE w:val="0"/>
        <w:autoSpaceDN w:val="0"/>
        <w:adjustRightInd w:val="0"/>
        <w:rPr>
          <w:rFonts w:ascii="黑体" w:eastAsia="黑体"/>
          <w:color w:val="000000"/>
          <w:sz w:val="32"/>
          <w:szCs w:val="32"/>
          <w:lang w:val="zh-CN"/>
        </w:rPr>
      </w:pPr>
    </w:p>
    <w:p w14:paraId="6F33A51A" w14:textId="77777777" w:rsidR="00E02F8B" w:rsidRDefault="00E02F8B">
      <w:pPr>
        <w:autoSpaceDE w:val="0"/>
        <w:autoSpaceDN w:val="0"/>
        <w:adjustRightInd w:val="0"/>
        <w:rPr>
          <w:rFonts w:ascii="黑体" w:eastAsia="黑体"/>
          <w:color w:val="000000"/>
          <w:sz w:val="32"/>
          <w:szCs w:val="32"/>
          <w:lang w:val="zh-CN"/>
        </w:rPr>
      </w:pPr>
    </w:p>
    <w:p w14:paraId="2D7827AA" w14:textId="77777777" w:rsidR="00E02F8B" w:rsidRDefault="00E02F8B">
      <w:pPr>
        <w:autoSpaceDE w:val="0"/>
        <w:autoSpaceDN w:val="0"/>
        <w:adjustRightInd w:val="0"/>
        <w:rPr>
          <w:rFonts w:ascii="黑体" w:eastAsia="黑体"/>
          <w:color w:val="000000"/>
          <w:sz w:val="32"/>
          <w:szCs w:val="32"/>
          <w:lang w:val="zh-CN"/>
        </w:rPr>
      </w:pPr>
    </w:p>
    <w:p w14:paraId="4DB9359C" w14:textId="77777777" w:rsidR="00E02F8B" w:rsidRDefault="00E02F8B">
      <w:pPr>
        <w:autoSpaceDE w:val="0"/>
        <w:autoSpaceDN w:val="0"/>
        <w:adjustRightInd w:val="0"/>
        <w:rPr>
          <w:rFonts w:ascii="黑体" w:eastAsia="黑体"/>
          <w:color w:val="000000"/>
          <w:sz w:val="32"/>
          <w:szCs w:val="32"/>
          <w:lang w:val="zh-CN"/>
        </w:rPr>
      </w:pPr>
    </w:p>
    <w:p w14:paraId="0DC5F20A" w14:textId="77777777" w:rsidR="00E02F8B" w:rsidRDefault="005A237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58A4B631" w14:textId="77777777" w:rsidR="00E02F8B" w:rsidRDefault="00E02F8B">
      <w:pPr>
        <w:autoSpaceDE w:val="0"/>
        <w:autoSpaceDN w:val="0"/>
        <w:adjustRightInd w:val="0"/>
        <w:jc w:val="center"/>
        <w:rPr>
          <w:rFonts w:ascii="黑体" w:eastAsia="黑体"/>
          <w:color w:val="000000"/>
          <w:sz w:val="44"/>
          <w:szCs w:val="44"/>
          <w:lang w:val="zh-CN"/>
        </w:rPr>
      </w:pPr>
    </w:p>
    <w:p w14:paraId="05D3C8B8" w14:textId="2CBFFE9A" w:rsidR="00E02F8B" w:rsidRDefault="005A237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二O二六年</w:t>
      </w:r>
      <w:r w:rsidR="00F51043">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3F10D729" w14:textId="77777777" w:rsidR="00E02F8B" w:rsidRDefault="00E02F8B">
      <w:pPr>
        <w:autoSpaceDE w:val="0"/>
        <w:autoSpaceDN w:val="0"/>
        <w:adjustRightInd w:val="0"/>
        <w:ind w:firstLine="420"/>
        <w:rPr>
          <w:color w:val="000000"/>
          <w:szCs w:val="21"/>
          <w:lang w:val="zh-CN"/>
        </w:rPr>
      </w:pPr>
    </w:p>
    <w:p w14:paraId="5B1CCA32" w14:textId="4ABED0DE" w:rsidR="00E02F8B" w:rsidRDefault="005A237F">
      <w:pPr>
        <w:pStyle w:val="HTML"/>
        <w:shd w:val="clear" w:color="auto" w:fill="FFFFFF"/>
        <w:wordWrap w:val="0"/>
        <w:rPr>
          <w:rFonts w:ascii="inherit" w:hAnsi="inherit" w:hint="eastAsia"/>
          <w:color w:val="333333"/>
          <w:sz w:val="21"/>
          <w:szCs w:val="21"/>
        </w:rPr>
      </w:pPr>
      <w:bookmarkStart w:id="0" w:name="OLE_LINK2"/>
      <w:bookmarkStart w:id="1" w:name="OLE_LINK1"/>
      <w:bookmarkStart w:id="2" w:name="OLE_LINK8"/>
      <w:bookmarkStart w:id="3" w:name="OLE_LINK7"/>
      <w:bookmarkStart w:id="4" w:name="OLE_LINK3"/>
      <w:r>
        <w:rPr>
          <w:rFonts w:hint="eastAsia"/>
          <w:color w:val="000000"/>
          <w:szCs w:val="21"/>
        </w:rPr>
        <w:t>南京市口腔医院就</w:t>
      </w:r>
      <w:bookmarkEnd w:id="0"/>
      <w:bookmarkEnd w:id="1"/>
      <w:r w:rsidR="006C1D35">
        <w:rPr>
          <w:rFonts w:hint="eastAsia"/>
          <w:color w:val="000000"/>
          <w:szCs w:val="21"/>
        </w:rPr>
        <w:t>病案</w:t>
      </w:r>
      <w:proofErr w:type="gramStart"/>
      <w:r w:rsidR="006C1D35">
        <w:rPr>
          <w:rFonts w:hint="eastAsia"/>
          <w:color w:val="000000"/>
          <w:szCs w:val="21"/>
        </w:rPr>
        <w:t>系统维保服务</w:t>
      </w:r>
      <w:proofErr w:type="gramEnd"/>
      <w:r>
        <w:rPr>
          <w:color w:val="000000"/>
          <w:szCs w:val="21"/>
        </w:rPr>
        <w:t>项目</w:t>
      </w:r>
      <w:r>
        <w:rPr>
          <w:rFonts w:hint="eastAsia"/>
          <w:color w:val="000000"/>
          <w:szCs w:val="21"/>
        </w:rPr>
        <w:t>进行竞争性比选采购，有关事宜公告如下：</w:t>
      </w:r>
    </w:p>
    <w:p w14:paraId="5A1A2E7D" w14:textId="77777777" w:rsidR="00E02F8B" w:rsidRDefault="005A237F">
      <w:pPr>
        <w:rPr>
          <w:color w:val="000000"/>
          <w:szCs w:val="21"/>
        </w:rPr>
      </w:pPr>
      <w:r>
        <w:rPr>
          <w:rFonts w:hint="eastAsia"/>
          <w:color w:val="000000"/>
          <w:szCs w:val="21"/>
        </w:rPr>
        <w:t>一、采购项目信息：</w:t>
      </w:r>
    </w:p>
    <w:p w14:paraId="50C2B105" w14:textId="7F454FD4" w:rsidR="00E02F8B" w:rsidRDefault="005A237F">
      <w:pPr>
        <w:rPr>
          <w:color w:val="000000"/>
          <w:szCs w:val="21"/>
        </w:rPr>
      </w:pPr>
      <w:r>
        <w:rPr>
          <w:rFonts w:hint="eastAsia"/>
          <w:color w:val="000000"/>
          <w:szCs w:val="21"/>
        </w:rPr>
        <w:t>1.项目编号：NJKQ-202</w:t>
      </w:r>
      <w:r>
        <w:rPr>
          <w:color w:val="000000"/>
          <w:szCs w:val="21"/>
        </w:rPr>
        <w:t>6</w:t>
      </w:r>
      <w:r>
        <w:rPr>
          <w:rFonts w:hint="eastAsia"/>
          <w:color w:val="000000"/>
          <w:szCs w:val="21"/>
        </w:rPr>
        <w:t>CG</w:t>
      </w:r>
      <w:r w:rsidR="00CE2019">
        <w:rPr>
          <w:color w:val="000000"/>
          <w:szCs w:val="21"/>
        </w:rPr>
        <w:t>110</w:t>
      </w:r>
    </w:p>
    <w:p w14:paraId="1C808479" w14:textId="1495CD7D" w:rsidR="00E02F8B" w:rsidRDefault="005A237F">
      <w:pPr>
        <w:pStyle w:val="HTML"/>
        <w:shd w:val="clear" w:color="auto" w:fill="FFFFFF"/>
        <w:wordWrap w:val="0"/>
        <w:rPr>
          <w:rFonts w:ascii="inherit" w:hAnsi="inherit" w:hint="eastAsia"/>
          <w:color w:val="333333"/>
          <w:sz w:val="21"/>
          <w:szCs w:val="21"/>
        </w:rPr>
      </w:pPr>
      <w:r>
        <w:rPr>
          <w:rFonts w:hint="eastAsia"/>
          <w:color w:val="000000"/>
          <w:szCs w:val="21"/>
        </w:rPr>
        <w:t>2.项目名称：</w:t>
      </w:r>
      <w:r w:rsidR="006C1D35">
        <w:rPr>
          <w:rFonts w:hint="eastAsia"/>
          <w:color w:val="000000"/>
          <w:szCs w:val="21"/>
        </w:rPr>
        <w:t>病案</w:t>
      </w:r>
      <w:proofErr w:type="gramStart"/>
      <w:r w:rsidR="006C1D35">
        <w:rPr>
          <w:rFonts w:hint="eastAsia"/>
          <w:color w:val="000000"/>
          <w:szCs w:val="21"/>
        </w:rPr>
        <w:t>系统维保服务</w:t>
      </w:r>
      <w:proofErr w:type="gramEnd"/>
    </w:p>
    <w:p w14:paraId="1425A292" w14:textId="77777777" w:rsidR="00E02F8B" w:rsidRDefault="005A237F">
      <w:pPr>
        <w:rPr>
          <w:color w:val="000000"/>
          <w:szCs w:val="21"/>
        </w:rPr>
      </w:pPr>
      <w:r>
        <w:rPr>
          <w:rFonts w:hint="eastAsia"/>
          <w:color w:val="000000"/>
          <w:szCs w:val="21"/>
        </w:rPr>
        <w:t>3.采购项目用途、数量、简要技术要求等：详见采购文件</w:t>
      </w:r>
    </w:p>
    <w:p w14:paraId="2E033C9B" w14:textId="77777777" w:rsidR="00E02F8B" w:rsidRDefault="005A237F">
      <w:pPr>
        <w:rPr>
          <w:color w:val="000000"/>
          <w:szCs w:val="21"/>
        </w:rPr>
      </w:pPr>
      <w:r>
        <w:rPr>
          <w:rFonts w:hint="eastAsia"/>
          <w:color w:val="000000"/>
          <w:szCs w:val="21"/>
        </w:rPr>
        <w:t xml:space="preserve">4.采购项目内容: </w:t>
      </w:r>
    </w:p>
    <w:p w14:paraId="0EC3EF10" w14:textId="77777777" w:rsidR="00E02F8B" w:rsidRDefault="00E02F8B">
      <w:pPr>
        <w:rPr>
          <w:color w:val="000000"/>
          <w:szCs w:val="21"/>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0"/>
        <w:gridCol w:w="5074"/>
        <w:gridCol w:w="1882"/>
        <w:gridCol w:w="1896"/>
      </w:tblGrid>
      <w:tr w:rsidR="00E02F8B" w14:paraId="4A46D677" w14:textId="77777777">
        <w:trPr>
          <w:trHeight w:val="355"/>
          <w:jc w:val="center"/>
        </w:trPr>
        <w:tc>
          <w:tcPr>
            <w:tcW w:w="1220" w:type="dxa"/>
            <w:vAlign w:val="center"/>
          </w:tcPr>
          <w:p w14:paraId="73E97B15" w14:textId="77777777" w:rsidR="00E02F8B" w:rsidRDefault="005A237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5074" w:type="dxa"/>
            <w:vAlign w:val="center"/>
          </w:tcPr>
          <w:p w14:paraId="5F23D38E" w14:textId="77777777" w:rsidR="00E02F8B" w:rsidRDefault="005A237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1882" w:type="dxa"/>
          </w:tcPr>
          <w:p w14:paraId="520280AB" w14:textId="77777777" w:rsidR="00E02F8B" w:rsidRDefault="005A237F">
            <w:pPr>
              <w:spacing w:line="340" w:lineRule="exact"/>
              <w:jc w:val="center"/>
              <w:rPr>
                <w:rFonts w:ascii="微软雅黑" w:eastAsia="微软雅黑" w:hAnsi="微软雅黑"/>
                <w:color w:val="000000"/>
                <w:szCs w:val="21"/>
              </w:rPr>
            </w:pPr>
            <w:proofErr w:type="gramStart"/>
            <w:r>
              <w:rPr>
                <w:rFonts w:ascii="微软雅黑" w:eastAsia="微软雅黑" w:hAnsi="微软雅黑" w:hint="eastAsia"/>
                <w:color w:val="000000"/>
                <w:szCs w:val="21"/>
              </w:rPr>
              <w:t>维保期限</w:t>
            </w:r>
            <w:proofErr w:type="gramEnd"/>
          </w:p>
        </w:tc>
        <w:tc>
          <w:tcPr>
            <w:tcW w:w="1896" w:type="dxa"/>
            <w:vAlign w:val="center"/>
          </w:tcPr>
          <w:p w14:paraId="1E5BA0B7" w14:textId="1BE778F8" w:rsidR="00E02F8B" w:rsidRDefault="005A237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预算（万元）</w:t>
            </w:r>
          </w:p>
        </w:tc>
      </w:tr>
      <w:tr w:rsidR="00E02F8B" w14:paraId="4A41CEE4" w14:textId="77777777">
        <w:trPr>
          <w:trHeight w:val="727"/>
          <w:jc w:val="center"/>
        </w:trPr>
        <w:tc>
          <w:tcPr>
            <w:tcW w:w="1220" w:type="dxa"/>
            <w:vAlign w:val="center"/>
          </w:tcPr>
          <w:p w14:paraId="1A9E7B4F" w14:textId="77777777" w:rsidR="00E02F8B" w:rsidRDefault="005A237F">
            <w:pPr>
              <w:spacing w:line="340" w:lineRule="exact"/>
              <w:jc w:val="center"/>
              <w:rPr>
                <w:rFonts w:ascii="Times New Roman" w:eastAsia="微软雅黑" w:hAnsi="Times New Roman" w:cs="Times New Roman"/>
                <w:color w:val="000000"/>
                <w:szCs w:val="21"/>
              </w:rPr>
            </w:pPr>
            <w:r>
              <w:rPr>
                <w:rFonts w:ascii="Times New Roman" w:eastAsia="微软雅黑" w:hAnsi="Times New Roman" w:cs="Times New Roman"/>
                <w:color w:val="000000"/>
                <w:szCs w:val="21"/>
              </w:rPr>
              <w:t>1</w:t>
            </w:r>
          </w:p>
        </w:tc>
        <w:tc>
          <w:tcPr>
            <w:tcW w:w="5074" w:type="dxa"/>
            <w:vAlign w:val="center"/>
          </w:tcPr>
          <w:p w14:paraId="4CED44A3" w14:textId="552C9DE7" w:rsidR="00E02F8B" w:rsidRDefault="006C1D35">
            <w:pPr>
              <w:spacing w:line="340" w:lineRule="exact"/>
              <w:jc w:val="center"/>
              <w:rPr>
                <w:rFonts w:ascii="Times New Roman" w:eastAsia="微软雅黑" w:hAnsi="Times New Roman" w:cs="Times New Roman"/>
                <w:color w:val="000000"/>
                <w:szCs w:val="21"/>
              </w:rPr>
            </w:pPr>
            <w:r>
              <w:rPr>
                <w:rFonts w:hint="eastAsia"/>
                <w:color w:val="000000"/>
                <w:szCs w:val="21"/>
              </w:rPr>
              <w:t>病案</w:t>
            </w:r>
            <w:proofErr w:type="gramStart"/>
            <w:r>
              <w:rPr>
                <w:rFonts w:hint="eastAsia"/>
                <w:color w:val="000000"/>
                <w:szCs w:val="21"/>
              </w:rPr>
              <w:t>系统维保服务</w:t>
            </w:r>
            <w:proofErr w:type="gramEnd"/>
          </w:p>
        </w:tc>
        <w:tc>
          <w:tcPr>
            <w:tcW w:w="1882" w:type="dxa"/>
            <w:vAlign w:val="center"/>
          </w:tcPr>
          <w:p w14:paraId="6BBD6DD9" w14:textId="49FD1C46" w:rsidR="00E02F8B" w:rsidRDefault="005C05EB">
            <w:pPr>
              <w:spacing w:line="340" w:lineRule="exact"/>
              <w:ind w:firstLineChars="300" w:firstLine="720"/>
              <w:rPr>
                <w:color w:val="000000"/>
                <w:szCs w:val="21"/>
              </w:rPr>
            </w:pPr>
            <w:r>
              <w:rPr>
                <w:rFonts w:hint="eastAsia"/>
                <w:color w:val="000000"/>
                <w:szCs w:val="21"/>
              </w:rPr>
              <w:t>3</w:t>
            </w:r>
            <w:r w:rsidR="005A237F">
              <w:rPr>
                <w:rFonts w:hint="eastAsia"/>
                <w:color w:val="000000"/>
                <w:szCs w:val="21"/>
              </w:rPr>
              <w:t>年</w:t>
            </w:r>
          </w:p>
        </w:tc>
        <w:tc>
          <w:tcPr>
            <w:tcW w:w="1896" w:type="dxa"/>
            <w:vAlign w:val="center"/>
          </w:tcPr>
          <w:p w14:paraId="50F4F37A" w14:textId="2D063C2A" w:rsidR="00E02F8B" w:rsidRDefault="006C1D35">
            <w:pPr>
              <w:spacing w:line="340" w:lineRule="exact"/>
              <w:jc w:val="center"/>
              <w:rPr>
                <w:color w:val="000000"/>
                <w:szCs w:val="21"/>
              </w:rPr>
            </w:pPr>
            <w:r>
              <w:rPr>
                <w:rFonts w:hint="eastAsia"/>
                <w:color w:val="000000"/>
                <w:szCs w:val="21"/>
              </w:rPr>
              <w:t>1</w:t>
            </w:r>
            <w:r>
              <w:rPr>
                <w:color w:val="000000"/>
                <w:szCs w:val="21"/>
              </w:rPr>
              <w:t>5</w:t>
            </w:r>
          </w:p>
        </w:tc>
      </w:tr>
    </w:tbl>
    <w:p w14:paraId="181692FC" w14:textId="77777777" w:rsidR="00E02F8B" w:rsidRDefault="00E02F8B">
      <w:pPr>
        <w:rPr>
          <w:color w:val="000000"/>
          <w:szCs w:val="21"/>
        </w:rPr>
      </w:pPr>
    </w:p>
    <w:p w14:paraId="2CB7C275" w14:textId="77777777" w:rsidR="00E02F8B" w:rsidRDefault="005A237F">
      <w:pPr>
        <w:rPr>
          <w:color w:val="000000"/>
          <w:szCs w:val="21"/>
        </w:rPr>
      </w:pPr>
      <w:r>
        <w:rPr>
          <w:rFonts w:hint="eastAsia"/>
          <w:color w:val="000000"/>
          <w:szCs w:val="21"/>
        </w:rPr>
        <w:t>二、采购文件获取的时间、方式、公告期限等:</w:t>
      </w:r>
    </w:p>
    <w:p w14:paraId="1DC0CA22" w14:textId="77777777" w:rsidR="00E02F8B" w:rsidRDefault="005A237F">
      <w:pPr>
        <w:rPr>
          <w:color w:val="000000"/>
          <w:szCs w:val="21"/>
        </w:rPr>
      </w:pPr>
      <w:r>
        <w:rPr>
          <w:rFonts w:hint="eastAsia"/>
          <w:color w:val="000000"/>
          <w:szCs w:val="21"/>
        </w:rPr>
        <w:t>自即日起至应答截止时间前，从南京市口腔医院网站公告下载</w:t>
      </w:r>
      <w:bookmarkStart w:id="5" w:name="_GoBack"/>
      <w:bookmarkEnd w:id="5"/>
      <w:r>
        <w:rPr>
          <w:rFonts w:hint="eastAsia"/>
          <w:color w:val="000000"/>
          <w:szCs w:val="21"/>
        </w:rPr>
        <w:t>栏免费下载。</w:t>
      </w:r>
    </w:p>
    <w:p w14:paraId="7EB2D3C0" w14:textId="77777777" w:rsidR="00E02F8B" w:rsidRDefault="00E02F8B">
      <w:pPr>
        <w:rPr>
          <w:color w:val="000000"/>
          <w:szCs w:val="21"/>
        </w:rPr>
      </w:pPr>
    </w:p>
    <w:p w14:paraId="5481B0EF" w14:textId="77777777" w:rsidR="00E02F8B" w:rsidRDefault="005A237F">
      <w:pPr>
        <w:rPr>
          <w:color w:val="000000"/>
          <w:szCs w:val="21"/>
        </w:rPr>
      </w:pPr>
      <w:r>
        <w:rPr>
          <w:rFonts w:hint="eastAsia"/>
          <w:color w:val="000000"/>
          <w:szCs w:val="21"/>
        </w:rPr>
        <w:t>三、报名截止时间：</w:t>
      </w:r>
    </w:p>
    <w:p w14:paraId="66B639CC" w14:textId="632786CA" w:rsidR="005A237F" w:rsidRPr="008423A1" w:rsidRDefault="005A237F" w:rsidP="005A237F">
      <w:pPr>
        <w:rPr>
          <w:rFonts w:asciiTheme="minorEastAsia" w:eastAsiaTheme="minorEastAsia" w:hAnsiTheme="minorEastAsia"/>
          <w:szCs w:val="21"/>
          <w:lang w:bidi="ar"/>
        </w:rPr>
      </w:pPr>
      <w:r w:rsidRPr="008423A1">
        <w:rPr>
          <w:rFonts w:asciiTheme="minorEastAsia" w:eastAsiaTheme="minorEastAsia" w:hAnsiTheme="minorEastAsia"/>
          <w:szCs w:val="21"/>
          <w:lang w:bidi="ar"/>
        </w:rPr>
        <w:t>2026-</w:t>
      </w:r>
      <w:r w:rsidR="00CE2019">
        <w:rPr>
          <w:rFonts w:asciiTheme="minorEastAsia" w:eastAsiaTheme="minorEastAsia" w:hAnsiTheme="minorEastAsia"/>
          <w:szCs w:val="21"/>
          <w:lang w:bidi="ar"/>
        </w:rPr>
        <w:t>10</w:t>
      </w:r>
      <w:r w:rsidRPr="008423A1">
        <w:rPr>
          <w:rFonts w:asciiTheme="minorEastAsia" w:eastAsiaTheme="minorEastAsia" w:hAnsiTheme="minorEastAsia"/>
          <w:szCs w:val="21"/>
          <w:lang w:bidi="ar"/>
        </w:rPr>
        <w:t>-</w:t>
      </w:r>
      <w:r w:rsidR="00994D52">
        <w:rPr>
          <w:rFonts w:asciiTheme="minorEastAsia" w:eastAsiaTheme="minorEastAsia" w:hAnsiTheme="minorEastAsia"/>
          <w:szCs w:val="21"/>
          <w:lang w:bidi="ar"/>
        </w:rPr>
        <w:t>27</w:t>
      </w:r>
      <w:r w:rsidRPr="008423A1">
        <w:rPr>
          <w:rFonts w:asciiTheme="minorEastAsia" w:eastAsiaTheme="minorEastAsia" w:hAnsiTheme="minorEastAsia" w:hint="eastAsia"/>
          <w:szCs w:val="21"/>
          <w:lang w:bidi="ar"/>
        </w:rPr>
        <w:t xml:space="preserve"> </w:t>
      </w:r>
      <w:r w:rsidRPr="008423A1">
        <w:rPr>
          <w:rFonts w:asciiTheme="minorEastAsia" w:eastAsiaTheme="minorEastAsia" w:hAnsiTheme="minorEastAsia"/>
          <w:szCs w:val="21"/>
          <w:lang w:bidi="ar"/>
        </w:rPr>
        <w:t xml:space="preserve">  1</w:t>
      </w:r>
      <w:r w:rsidR="00CE2019">
        <w:rPr>
          <w:rFonts w:asciiTheme="minorEastAsia" w:eastAsiaTheme="minorEastAsia" w:hAnsiTheme="minorEastAsia"/>
          <w:szCs w:val="21"/>
          <w:lang w:bidi="ar"/>
        </w:rPr>
        <w:t>6</w:t>
      </w:r>
      <w:r w:rsidRPr="008423A1">
        <w:rPr>
          <w:rFonts w:asciiTheme="minorEastAsia" w:eastAsiaTheme="minorEastAsia" w:hAnsiTheme="minorEastAsia"/>
          <w:szCs w:val="21"/>
          <w:lang w:bidi="ar"/>
        </w:rPr>
        <w:t>:00</w:t>
      </w:r>
    </w:p>
    <w:p w14:paraId="77D43806"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报名联系人姓名：程老师</w:t>
      </w:r>
      <w:r w:rsidRPr="008423A1">
        <w:rPr>
          <w:rFonts w:asciiTheme="minorEastAsia" w:eastAsiaTheme="minorEastAsia" w:hAnsiTheme="minorEastAsia"/>
          <w:szCs w:val="21"/>
        </w:rPr>
        <w:t xml:space="preserve">  </w:t>
      </w:r>
      <w:r w:rsidRPr="008423A1">
        <w:rPr>
          <w:rFonts w:asciiTheme="minorEastAsia" w:eastAsiaTheme="minorEastAsia" w:hAnsiTheme="minorEastAsia" w:hint="eastAsia"/>
          <w:szCs w:val="21"/>
        </w:rPr>
        <w:t xml:space="preserve"> 联系电话</w:t>
      </w:r>
      <w:r w:rsidRPr="008423A1">
        <w:rPr>
          <w:rFonts w:asciiTheme="minorEastAsia" w:eastAsiaTheme="minorEastAsia" w:hAnsiTheme="minorEastAsia"/>
          <w:szCs w:val="21"/>
        </w:rPr>
        <w:t>：025-83620164</w:t>
      </w:r>
    </w:p>
    <w:p w14:paraId="2376341E"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报名邮箱：</w:t>
      </w:r>
      <w:r w:rsidRPr="008423A1">
        <w:rPr>
          <w:rFonts w:asciiTheme="minorEastAsia" w:eastAsiaTheme="minorEastAsia" w:hAnsiTheme="minorEastAsia"/>
          <w:sz w:val="22"/>
          <w:szCs w:val="22"/>
        </w:rPr>
        <w:t>njkqcgzx2022@163.com (</w:t>
      </w:r>
      <w:r w:rsidRPr="008423A1">
        <w:rPr>
          <w:rFonts w:asciiTheme="minorEastAsia" w:eastAsiaTheme="minorEastAsia" w:hAnsiTheme="minorEastAsia" w:hint="eastAsia"/>
          <w:color w:val="FF0000"/>
          <w:sz w:val="22"/>
          <w:szCs w:val="22"/>
        </w:rPr>
        <w:t>仅接受</w:t>
      </w:r>
      <w:r w:rsidRPr="008423A1">
        <w:rPr>
          <w:rFonts w:asciiTheme="minorEastAsia" w:eastAsiaTheme="minorEastAsia" w:hAnsiTheme="minorEastAsia"/>
          <w:color w:val="FF0000"/>
          <w:sz w:val="22"/>
          <w:szCs w:val="22"/>
        </w:rPr>
        <w:t>邮箱报名</w:t>
      </w:r>
      <w:r w:rsidRPr="008423A1">
        <w:rPr>
          <w:rFonts w:asciiTheme="minorEastAsia" w:eastAsiaTheme="minorEastAsia" w:hAnsiTheme="minorEastAsia" w:hint="eastAsia"/>
          <w:color w:val="FF0000"/>
          <w:sz w:val="22"/>
          <w:szCs w:val="22"/>
        </w:rPr>
        <w:t>无需上</w:t>
      </w:r>
      <w:proofErr w:type="gramStart"/>
      <w:r w:rsidRPr="008423A1">
        <w:rPr>
          <w:rFonts w:asciiTheme="minorEastAsia" w:eastAsiaTheme="minorEastAsia" w:hAnsiTheme="minorEastAsia" w:hint="eastAsia"/>
          <w:color w:val="FF0000"/>
          <w:sz w:val="22"/>
          <w:szCs w:val="22"/>
        </w:rPr>
        <w:t>传相关</w:t>
      </w:r>
      <w:proofErr w:type="gramEnd"/>
      <w:r w:rsidRPr="008423A1">
        <w:rPr>
          <w:rFonts w:asciiTheme="minorEastAsia" w:eastAsiaTheme="minorEastAsia" w:hAnsiTheme="minorEastAsia" w:hint="eastAsia"/>
          <w:color w:val="FF0000"/>
          <w:sz w:val="22"/>
          <w:szCs w:val="22"/>
        </w:rPr>
        <w:t>附件</w:t>
      </w:r>
      <w:r w:rsidRPr="008423A1">
        <w:rPr>
          <w:rFonts w:asciiTheme="minorEastAsia" w:eastAsiaTheme="minorEastAsia" w:hAnsiTheme="minorEastAsia"/>
          <w:sz w:val="22"/>
          <w:szCs w:val="22"/>
        </w:rPr>
        <w:t>，</w:t>
      </w:r>
      <w:r w:rsidRPr="008423A1">
        <w:rPr>
          <w:rFonts w:asciiTheme="minorEastAsia" w:eastAsiaTheme="minorEastAsia" w:hAnsiTheme="minorEastAsia" w:hint="eastAsia"/>
          <w:sz w:val="22"/>
          <w:szCs w:val="22"/>
        </w:rPr>
        <w:t>项目名称+公司名称+联系人+电话</w:t>
      </w:r>
      <w:r w:rsidRPr="008423A1">
        <w:rPr>
          <w:rFonts w:asciiTheme="minorEastAsia" w:eastAsiaTheme="minorEastAsia" w:hAnsiTheme="minorEastAsia"/>
          <w:sz w:val="22"/>
          <w:szCs w:val="22"/>
        </w:rPr>
        <w:t>)</w:t>
      </w:r>
    </w:p>
    <w:p w14:paraId="08BA3925"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szCs w:val="21"/>
        </w:rPr>
        <w:t>医院纪检监督电话</w:t>
      </w:r>
      <w:r w:rsidRPr="008423A1">
        <w:rPr>
          <w:rFonts w:asciiTheme="minorEastAsia" w:eastAsiaTheme="minorEastAsia" w:hAnsiTheme="minorEastAsia"/>
          <w:sz w:val="22"/>
          <w:szCs w:val="22"/>
        </w:rPr>
        <w:t>：025-83620316</w:t>
      </w:r>
    </w:p>
    <w:p w14:paraId="6B2EF68A" w14:textId="77777777" w:rsidR="005A237F" w:rsidRPr="008423A1" w:rsidRDefault="005A237F" w:rsidP="005A237F">
      <w:pPr>
        <w:rPr>
          <w:rFonts w:asciiTheme="minorEastAsia" w:eastAsiaTheme="minorEastAsia" w:hAnsiTheme="minorEastAsia"/>
          <w:szCs w:val="21"/>
        </w:rPr>
      </w:pPr>
    </w:p>
    <w:p w14:paraId="03B4EB85"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四、提交响应文件</w:t>
      </w:r>
      <w:r w:rsidRPr="008423A1">
        <w:rPr>
          <w:rFonts w:asciiTheme="minorEastAsia" w:eastAsiaTheme="minorEastAsia" w:hAnsiTheme="minorEastAsia"/>
          <w:szCs w:val="21"/>
        </w:rPr>
        <w:t>:</w:t>
      </w:r>
    </w:p>
    <w:p w14:paraId="4EBC09A2" w14:textId="44F8ED5D"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提交响应文件开始时间：</w:t>
      </w:r>
      <w:r w:rsidRPr="008423A1">
        <w:rPr>
          <w:rFonts w:asciiTheme="minorEastAsia" w:eastAsiaTheme="minorEastAsia" w:hAnsiTheme="minorEastAsia"/>
          <w:szCs w:val="21"/>
        </w:rPr>
        <w:t>2026-</w:t>
      </w:r>
      <w:r w:rsidR="00CE2019">
        <w:rPr>
          <w:rFonts w:asciiTheme="minorEastAsia" w:eastAsiaTheme="minorEastAsia" w:hAnsiTheme="minorEastAsia"/>
          <w:szCs w:val="21"/>
        </w:rPr>
        <w:t>10</w:t>
      </w:r>
      <w:r w:rsidRPr="008423A1">
        <w:rPr>
          <w:rFonts w:asciiTheme="minorEastAsia" w:eastAsiaTheme="minorEastAsia" w:hAnsiTheme="minorEastAsia"/>
          <w:szCs w:val="21"/>
        </w:rPr>
        <w:t>-</w:t>
      </w:r>
      <w:r w:rsidR="00994D52">
        <w:rPr>
          <w:rFonts w:asciiTheme="minorEastAsia" w:eastAsiaTheme="minorEastAsia" w:hAnsiTheme="minorEastAsia"/>
          <w:szCs w:val="21"/>
        </w:rPr>
        <w:t>28</w:t>
      </w:r>
      <w:r w:rsidRPr="008423A1">
        <w:rPr>
          <w:rFonts w:asciiTheme="minorEastAsia" w:eastAsiaTheme="minorEastAsia" w:hAnsiTheme="minorEastAsia" w:hint="eastAsia"/>
          <w:szCs w:val="21"/>
        </w:rPr>
        <w:t xml:space="preserve"> </w:t>
      </w:r>
      <w:r w:rsidRPr="008423A1">
        <w:rPr>
          <w:rFonts w:asciiTheme="minorEastAsia" w:eastAsiaTheme="minorEastAsia" w:hAnsiTheme="minorEastAsia"/>
          <w:szCs w:val="21"/>
        </w:rPr>
        <w:t xml:space="preserve">  </w:t>
      </w:r>
      <w:r w:rsidR="00994D52">
        <w:rPr>
          <w:rFonts w:asciiTheme="minorEastAsia" w:eastAsiaTheme="minorEastAsia" w:hAnsiTheme="minorEastAsia"/>
          <w:szCs w:val="21"/>
        </w:rPr>
        <w:t>9</w:t>
      </w:r>
      <w:r w:rsidRPr="008423A1">
        <w:rPr>
          <w:rFonts w:asciiTheme="minorEastAsia" w:eastAsiaTheme="minorEastAsia" w:hAnsiTheme="minorEastAsia"/>
          <w:szCs w:val="21"/>
        </w:rPr>
        <w:t>:</w:t>
      </w:r>
      <w:r w:rsidR="00994D52">
        <w:rPr>
          <w:rFonts w:asciiTheme="minorEastAsia" w:eastAsiaTheme="minorEastAsia" w:hAnsiTheme="minorEastAsia"/>
          <w:szCs w:val="21"/>
        </w:rPr>
        <w:t>0</w:t>
      </w:r>
      <w:r w:rsidRPr="008423A1">
        <w:rPr>
          <w:rFonts w:asciiTheme="minorEastAsia" w:eastAsiaTheme="minorEastAsia" w:hAnsiTheme="minorEastAsia"/>
          <w:szCs w:val="21"/>
        </w:rPr>
        <w:t>0</w:t>
      </w:r>
    </w:p>
    <w:p w14:paraId="1ECA6E29" w14:textId="46B21BC9"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提交响应文件截止时间：</w:t>
      </w:r>
      <w:r w:rsidRPr="008423A1">
        <w:rPr>
          <w:rFonts w:asciiTheme="minorEastAsia" w:eastAsiaTheme="minorEastAsia" w:hAnsiTheme="minorEastAsia"/>
          <w:szCs w:val="21"/>
        </w:rPr>
        <w:t>2026-</w:t>
      </w:r>
      <w:r w:rsidR="00CE2019">
        <w:rPr>
          <w:rFonts w:asciiTheme="minorEastAsia" w:eastAsiaTheme="minorEastAsia" w:hAnsiTheme="minorEastAsia"/>
          <w:szCs w:val="21"/>
        </w:rPr>
        <w:t>10</w:t>
      </w:r>
      <w:r w:rsidRPr="008423A1">
        <w:rPr>
          <w:rFonts w:asciiTheme="minorEastAsia" w:eastAsiaTheme="minorEastAsia" w:hAnsiTheme="minorEastAsia"/>
          <w:szCs w:val="21"/>
        </w:rPr>
        <w:t>-</w:t>
      </w:r>
      <w:r w:rsidR="00994D52">
        <w:rPr>
          <w:rFonts w:asciiTheme="minorEastAsia" w:eastAsiaTheme="minorEastAsia" w:hAnsiTheme="minorEastAsia"/>
          <w:szCs w:val="21"/>
        </w:rPr>
        <w:t>28</w:t>
      </w:r>
      <w:r w:rsidRPr="008423A1">
        <w:rPr>
          <w:rFonts w:asciiTheme="minorEastAsia" w:eastAsiaTheme="minorEastAsia" w:hAnsiTheme="minorEastAsia"/>
          <w:szCs w:val="21"/>
        </w:rPr>
        <w:t xml:space="preserve">   </w:t>
      </w:r>
      <w:r w:rsidR="00994D52">
        <w:rPr>
          <w:rFonts w:asciiTheme="minorEastAsia" w:eastAsiaTheme="minorEastAsia" w:hAnsiTheme="minorEastAsia"/>
          <w:szCs w:val="21"/>
        </w:rPr>
        <w:t>9</w:t>
      </w:r>
      <w:r w:rsidRPr="008423A1">
        <w:rPr>
          <w:rFonts w:asciiTheme="minorEastAsia" w:eastAsiaTheme="minorEastAsia" w:hAnsiTheme="minorEastAsia"/>
          <w:szCs w:val="21"/>
        </w:rPr>
        <w:t>:</w:t>
      </w:r>
      <w:r w:rsidR="00994D52">
        <w:rPr>
          <w:rFonts w:asciiTheme="minorEastAsia" w:eastAsiaTheme="minorEastAsia" w:hAnsiTheme="minorEastAsia"/>
          <w:szCs w:val="21"/>
        </w:rPr>
        <w:t>2</w:t>
      </w:r>
      <w:r w:rsidRPr="008423A1">
        <w:rPr>
          <w:rFonts w:asciiTheme="minorEastAsia" w:eastAsiaTheme="minorEastAsia" w:hAnsiTheme="minorEastAsia"/>
          <w:szCs w:val="21"/>
        </w:rPr>
        <w:t>5</w:t>
      </w:r>
    </w:p>
    <w:p w14:paraId="56F0DA5C"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提交响应文件地点：南京市口腔医院</w:t>
      </w:r>
      <w:r w:rsidRPr="008423A1">
        <w:rPr>
          <w:rFonts w:asciiTheme="minorEastAsia" w:eastAsiaTheme="minorEastAsia" w:hAnsiTheme="minorEastAsia"/>
          <w:szCs w:val="21"/>
        </w:rPr>
        <w:t>1号楼7楼709</w:t>
      </w:r>
      <w:r w:rsidRPr="008423A1">
        <w:rPr>
          <w:rFonts w:asciiTheme="minorEastAsia" w:eastAsiaTheme="minorEastAsia" w:hAnsiTheme="minorEastAsia" w:hint="eastAsia"/>
          <w:szCs w:val="21"/>
        </w:rPr>
        <w:t>会议室</w:t>
      </w:r>
    </w:p>
    <w:p w14:paraId="70F5CF7D" w14:textId="77777777" w:rsidR="005A237F" w:rsidRPr="008423A1" w:rsidRDefault="005A237F" w:rsidP="005A237F">
      <w:pPr>
        <w:rPr>
          <w:rFonts w:asciiTheme="minorEastAsia" w:eastAsiaTheme="minorEastAsia" w:hAnsiTheme="minorEastAsia"/>
          <w:szCs w:val="21"/>
        </w:rPr>
      </w:pPr>
    </w:p>
    <w:p w14:paraId="2125E6F9" w14:textId="77777777"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五、采购时间和地点</w:t>
      </w:r>
    </w:p>
    <w:p w14:paraId="461A9BF9" w14:textId="7F65D455" w:rsidR="005A237F" w:rsidRPr="008423A1" w:rsidRDefault="005A237F" w:rsidP="005A237F">
      <w:pPr>
        <w:rPr>
          <w:rFonts w:asciiTheme="minorEastAsia" w:eastAsiaTheme="minorEastAsia" w:hAnsiTheme="minorEastAsia"/>
          <w:szCs w:val="21"/>
        </w:rPr>
      </w:pPr>
      <w:r w:rsidRPr="008423A1">
        <w:rPr>
          <w:rFonts w:asciiTheme="minorEastAsia" w:eastAsiaTheme="minorEastAsia" w:hAnsiTheme="minorEastAsia" w:hint="eastAsia"/>
          <w:szCs w:val="21"/>
        </w:rPr>
        <w:t>时间：</w:t>
      </w:r>
      <w:r w:rsidRPr="008423A1">
        <w:rPr>
          <w:rFonts w:asciiTheme="minorEastAsia" w:eastAsiaTheme="minorEastAsia" w:hAnsiTheme="minorEastAsia"/>
          <w:szCs w:val="21"/>
        </w:rPr>
        <w:t>2026-</w:t>
      </w:r>
      <w:r w:rsidR="00CE2019">
        <w:rPr>
          <w:rFonts w:asciiTheme="minorEastAsia" w:eastAsiaTheme="minorEastAsia" w:hAnsiTheme="minorEastAsia"/>
          <w:szCs w:val="21"/>
        </w:rPr>
        <w:t>10</w:t>
      </w:r>
      <w:r w:rsidRPr="008423A1">
        <w:rPr>
          <w:rFonts w:asciiTheme="minorEastAsia" w:eastAsiaTheme="minorEastAsia" w:hAnsiTheme="minorEastAsia"/>
          <w:szCs w:val="21"/>
        </w:rPr>
        <w:t>-</w:t>
      </w:r>
      <w:r w:rsidR="00994D52">
        <w:rPr>
          <w:rFonts w:asciiTheme="minorEastAsia" w:eastAsiaTheme="minorEastAsia" w:hAnsiTheme="minorEastAsia"/>
          <w:szCs w:val="21"/>
        </w:rPr>
        <w:t>28</w:t>
      </w:r>
      <w:r w:rsidRPr="008423A1">
        <w:rPr>
          <w:rFonts w:asciiTheme="minorEastAsia" w:eastAsiaTheme="minorEastAsia" w:hAnsiTheme="minorEastAsia"/>
          <w:szCs w:val="21"/>
        </w:rPr>
        <w:t xml:space="preserve">   9:</w:t>
      </w:r>
      <w:r w:rsidR="00994D52">
        <w:rPr>
          <w:rFonts w:asciiTheme="minorEastAsia" w:eastAsiaTheme="minorEastAsia" w:hAnsiTheme="minorEastAsia"/>
          <w:szCs w:val="21"/>
        </w:rPr>
        <w:t>3</w:t>
      </w:r>
      <w:r w:rsidRPr="008423A1">
        <w:rPr>
          <w:rFonts w:asciiTheme="minorEastAsia" w:eastAsiaTheme="minorEastAsia" w:hAnsiTheme="minorEastAsia"/>
          <w:szCs w:val="21"/>
        </w:rPr>
        <w:t>0</w:t>
      </w:r>
    </w:p>
    <w:p w14:paraId="05DE7E2C" w14:textId="77777777" w:rsidR="005A237F" w:rsidRPr="000677AC" w:rsidRDefault="005A237F" w:rsidP="005A237F">
      <w:pPr>
        <w:rPr>
          <w:rFonts w:ascii="Times New Roman" w:hAnsi="Times New Roman" w:cs="Times New Roman"/>
          <w:lang w:val="zh-CN"/>
        </w:rPr>
      </w:pPr>
      <w:r w:rsidRPr="0031782F">
        <w:rPr>
          <w:rFonts w:hint="eastAsia"/>
        </w:rPr>
        <w:t>地点：南京市</w:t>
      </w:r>
      <w:r w:rsidRPr="000677AC">
        <w:rPr>
          <w:rFonts w:ascii="Times New Roman" w:hAnsi="Times New Roman" w:cs="Times New Roman"/>
        </w:rPr>
        <w:t>中央路</w:t>
      </w:r>
      <w:r w:rsidRPr="000677AC">
        <w:rPr>
          <w:rFonts w:ascii="Times New Roman" w:hAnsi="Times New Roman" w:cs="Times New Roman"/>
        </w:rPr>
        <w:t>30</w:t>
      </w:r>
      <w:r w:rsidRPr="000677AC">
        <w:rPr>
          <w:rFonts w:ascii="Times New Roman" w:hAnsi="Times New Roman" w:cs="Times New Roman"/>
        </w:rPr>
        <w:t>号南京市口腔医院</w:t>
      </w:r>
      <w:r>
        <w:rPr>
          <w:rFonts w:ascii="Times New Roman" w:hAnsi="Times New Roman" w:cs="Times New Roman"/>
        </w:rPr>
        <w:t>1</w:t>
      </w:r>
      <w:r w:rsidRPr="000677AC">
        <w:rPr>
          <w:rFonts w:ascii="Times New Roman" w:hAnsi="Times New Roman" w:cs="Times New Roman"/>
        </w:rPr>
        <w:t>号楼</w:t>
      </w:r>
      <w:r>
        <w:rPr>
          <w:rFonts w:ascii="Times New Roman" w:hAnsi="Times New Roman" w:cs="Times New Roman"/>
        </w:rPr>
        <w:t>7</w:t>
      </w:r>
      <w:r w:rsidRPr="000677AC">
        <w:rPr>
          <w:rFonts w:ascii="Times New Roman" w:hAnsi="Times New Roman" w:cs="Times New Roman"/>
        </w:rPr>
        <w:t>楼</w:t>
      </w:r>
      <w:r>
        <w:rPr>
          <w:rFonts w:ascii="Times New Roman" w:hAnsi="Times New Roman" w:cs="Times New Roman"/>
        </w:rPr>
        <w:t>709</w:t>
      </w:r>
      <w:r w:rsidRPr="000677AC">
        <w:rPr>
          <w:rFonts w:ascii="Times New Roman" w:hAnsi="Times New Roman" w:cs="Times New Roman"/>
        </w:rPr>
        <w:t>会议室</w:t>
      </w:r>
    </w:p>
    <w:p w14:paraId="0573A7F8" w14:textId="77777777" w:rsidR="00E02F8B" w:rsidRDefault="00E02F8B">
      <w:pPr>
        <w:autoSpaceDE w:val="0"/>
        <w:autoSpaceDN w:val="0"/>
        <w:adjustRightInd w:val="0"/>
        <w:jc w:val="center"/>
        <w:rPr>
          <w:color w:val="000000"/>
          <w:szCs w:val="21"/>
          <w:lang w:val="zh-CN"/>
        </w:rPr>
      </w:pPr>
    </w:p>
    <w:p w14:paraId="1AB84F66" w14:textId="77777777" w:rsidR="00E02F8B" w:rsidRDefault="005A237F">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4906C4A5" w14:textId="77777777" w:rsidR="00E02F8B" w:rsidRDefault="005A237F">
      <w:pPr>
        <w:rPr>
          <w:b/>
          <w:bCs/>
          <w:color w:val="FF0000"/>
          <w:sz w:val="22"/>
          <w:szCs w:val="22"/>
          <w:lang w:bidi="ar"/>
        </w:rPr>
      </w:pPr>
      <w:r>
        <w:rPr>
          <w:rFonts w:hint="eastAsia"/>
          <w:b/>
          <w:bCs/>
          <w:color w:val="FF0000"/>
          <w:sz w:val="22"/>
          <w:szCs w:val="22"/>
          <w:lang w:bidi="ar"/>
        </w:rPr>
        <w:t xml:space="preserve">    2、应答文件报价超预算者视为无效应答。</w:t>
      </w:r>
    </w:p>
    <w:p w14:paraId="5134F597" w14:textId="77777777" w:rsidR="00E02F8B" w:rsidRDefault="005A237F">
      <w:pPr>
        <w:ind w:firstLine="441"/>
        <w:rPr>
          <w:b/>
          <w:bCs/>
          <w:color w:val="FF0000"/>
          <w:sz w:val="22"/>
          <w:szCs w:val="22"/>
          <w:lang w:bidi="ar"/>
        </w:rPr>
      </w:pPr>
      <w:r>
        <w:rPr>
          <w:rFonts w:hint="eastAsia"/>
          <w:b/>
          <w:bCs/>
          <w:color w:val="FF0000"/>
          <w:sz w:val="22"/>
          <w:szCs w:val="22"/>
          <w:lang w:bidi="ar"/>
        </w:rPr>
        <w:t>3、资质证明文件不得缺项。</w:t>
      </w:r>
    </w:p>
    <w:p w14:paraId="06292309" w14:textId="77777777" w:rsidR="00E02F8B" w:rsidRDefault="005A237F">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bookmarkEnd w:id="2"/>
    <w:bookmarkEnd w:id="4"/>
    <w:p w14:paraId="59FAABA6" w14:textId="77777777" w:rsidR="00E02F8B" w:rsidRDefault="00E02F8B">
      <w:pPr>
        <w:ind w:firstLine="441"/>
        <w:rPr>
          <w:b/>
          <w:bCs/>
          <w:color w:val="FF0000"/>
          <w:sz w:val="22"/>
          <w:szCs w:val="22"/>
          <w:lang w:bidi="ar"/>
        </w:rPr>
      </w:pPr>
    </w:p>
    <w:p w14:paraId="5FA56D41" w14:textId="77777777" w:rsidR="00E02F8B" w:rsidRDefault="00E02F8B">
      <w:pPr>
        <w:ind w:firstLine="441"/>
        <w:rPr>
          <w:b/>
          <w:bCs/>
          <w:color w:val="FF0000"/>
          <w:sz w:val="22"/>
          <w:szCs w:val="22"/>
          <w:lang w:bidi="ar"/>
        </w:rPr>
      </w:pPr>
    </w:p>
    <w:p w14:paraId="5C3DB693" w14:textId="77777777" w:rsidR="00E02F8B" w:rsidRDefault="00E02F8B">
      <w:pPr>
        <w:ind w:firstLine="441"/>
        <w:rPr>
          <w:b/>
          <w:bCs/>
          <w:color w:val="FF0000"/>
          <w:sz w:val="22"/>
          <w:szCs w:val="22"/>
          <w:lang w:bidi="ar"/>
        </w:rPr>
      </w:pPr>
    </w:p>
    <w:bookmarkEnd w:id="3"/>
    <w:p w14:paraId="48924D47" w14:textId="77777777" w:rsidR="00E02F8B" w:rsidRDefault="00E02F8B">
      <w:pPr>
        <w:ind w:firstLine="441"/>
        <w:jc w:val="center"/>
        <w:rPr>
          <w:rFonts w:ascii="黑体" w:eastAsia="黑体"/>
          <w:b/>
          <w:color w:val="000000"/>
          <w:sz w:val="36"/>
          <w:szCs w:val="36"/>
        </w:rPr>
      </w:pPr>
    </w:p>
    <w:p w14:paraId="1619C544" w14:textId="77777777" w:rsidR="00E02F8B" w:rsidRDefault="005A237F">
      <w:pPr>
        <w:ind w:firstLine="441"/>
        <w:jc w:val="center"/>
        <w:rPr>
          <w:rFonts w:ascii="黑体" w:eastAsia="黑体"/>
          <w:b/>
          <w:color w:val="000000"/>
          <w:sz w:val="36"/>
          <w:szCs w:val="36"/>
        </w:rPr>
      </w:pPr>
      <w:r>
        <w:rPr>
          <w:rFonts w:ascii="黑体" w:eastAsia="黑体" w:hint="eastAsia"/>
          <w:b/>
          <w:color w:val="000000"/>
          <w:sz w:val="36"/>
          <w:szCs w:val="36"/>
        </w:rPr>
        <w:t>第二章 评标标准</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776"/>
        <w:gridCol w:w="6893"/>
        <w:gridCol w:w="1019"/>
      </w:tblGrid>
      <w:tr w:rsidR="00B33917" w14:paraId="0C792CE8" w14:textId="77777777" w:rsidTr="00D5238A">
        <w:trPr>
          <w:trHeight w:val="20"/>
          <w:tblHeader/>
        </w:trPr>
        <w:tc>
          <w:tcPr>
            <w:tcW w:w="397" w:type="pct"/>
            <w:tcBorders>
              <w:top w:val="single" w:sz="4" w:space="0" w:color="auto"/>
              <w:left w:val="single" w:sz="4" w:space="0" w:color="auto"/>
              <w:bottom w:val="single" w:sz="4" w:space="0" w:color="auto"/>
              <w:right w:val="single" w:sz="4" w:space="0" w:color="auto"/>
            </w:tcBorders>
            <w:vAlign w:val="center"/>
          </w:tcPr>
          <w:p w14:paraId="57146782" w14:textId="77777777" w:rsidR="00B33917" w:rsidRDefault="00B33917" w:rsidP="00C54657">
            <w:pPr>
              <w:adjustRightInd w:val="0"/>
              <w:snapToGrid w:val="0"/>
              <w:jc w:val="center"/>
              <w:rPr>
                <w:color w:val="000000" w:themeColor="text1"/>
              </w:rPr>
            </w:pPr>
            <w:r>
              <w:rPr>
                <w:rFonts w:hint="eastAsia"/>
                <w:color w:val="000000" w:themeColor="text1"/>
              </w:rPr>
              <w:t>序号</w:t>
            </w:r>
          </w:p>
        </w:tc>
        <w:tc>
          <w:tcPr>
            <w:tcW w:w="411" w:type="pct"/>
            <w:tcBorders>
              <w:top w:val="single" w:sz="4" w:space="0" w:color="auto"/>
              <w:left w:val="single" w:sz="4" w:space="0" w:color="auto"/>
              <w:bottom w:val="single" w:sz="4" w:space="0" w:color="auto"/>
              <w:right w:val="single" w:sz="4" w:space="0" w:color="auto"/>
            </w:tcBorders>
            <w:vAlign w:val="center"/>
          </w:tcPr>
          <w:p w14:paraId="44D3C875" w14:textId="77777777" w:rsidR="00B33917" w:rsidRDefault="00B33917" w:rsidP="00C54657">
            <w:pPr>
              <w:adjustRightInd w:val="0"/>
              <w:snapToGrid w:val="0"/>
              <w:jc w:val="center"/>
              <w:rPr>
                <w:color w:val="000000" w:themeColor="text1"/>
              </w:rPr>
            </w:pPr>
            <w:r>
              <w:rPr>
                <w:rFonts w:hint="eastAsia"/>
                <w:color w:val="000000" w:themeColor="text1"/>
              </w:rPr>
              <w:t>评分</w:t>
            </w:r>
          </w:p>
          <w:p w14:paraId="0BBE0F5E" w14:textId="77777777" w:rsidR="00B33917" w:rsidRDefault="00B33917" w:rsidP="00C54657">
            <w:pPr>
              <w:adjustRightInd w:val="0"/>
              <w:snapToGrid w:val="0"/>
              <w:jc w:val="center"/>
              <w:rPr>
                <w:color w:val="000000" w:themeColor="text1"/>
              </w:rPr>
            </w:pPr>
            <w:r>
              <w:rPr>
                <w:rFonts w:hint="eastAsia"/>
                <w:color w:val="000000" w:themeColor="text1"/>
              </w:rPr>
              <w:t>因素</w:t>
            </w:r>
          </w:p>
        </w:tc>
        <w:tc>
          <w:tcPr>
            <w:tcW w:w="3652" w:type="pct"/>
            <w:tcBorders>
              <w:top w:val="single" w:sz="4" w:space="0" w:color="auto"/>
              <w:left w:val="single" w:sz="4" w:space="0" w:color="auto"/>
              <w:bottom w:val="single" w:sz="4" w:space="0" w:color="auto"/>
              <w:right w:val="single" w:sz="4" w:space="0" w:color="auto"/>
            </w:tcBorders>
            <w:vAlign w:val="center"/>
          </w:tcPr>
          <w:p w14:paraId="15603AFB" w14:textId="77777777" w:rsidR="00B33917" w:rsidRDefault="00B33917" w:rsidP="00C54657">
            <w:pPr>
              <w:adjustRightInd w:val="0"/>
              <w:snapToGrid w:val="0"/>
              <w:jc w:val="center"/>
              <w:rPr>
                <w:color w:val="000000" w:themeColor="text1"/>
              </w:rPr>
            </w:pPr>
            <w:r>
              <w:rPr>
                <w:rFonts w:hint="eastAsia"/>
                <w:color w:val="000000" w:themeColor="text1"/>
              </w:rPr>
              <w:t>评审标准</w:t>
            </w:r>
          </w:p>
        </w:tc>
        <w:tc>
          <w:tcPr>
            <w:tcW w:w="540" w:type="pct"/>
            <w:tcBorders>
              <w:top w:val="single" w:sz="4" w:space="0" w:color="auto"/>
              <w:left w:val="single" w:sz="4" w:space="0" w:color="auto"/>
              <w:bottom w:val="single" w:sz="4" w:space="0" w:color="auto"/>
              <w:right w:val="single" w:sz="4" w:space="0" w:color="auto"/>
            </w:tcBorders>
            <w:vAlign w:val="center"/>
          </w:tcPr>
          <w:p w14:paraId="27C35AA5" w14:textId="77777777" w:rsidR="00B33917" w:rsidRDefault="00B33917" w:rsidP="00C54657">
            <w:pPr>
              <w:adjustRightInd w:val="0"/>
              <w:snapToGrid w:val="0"/>
              <w:jc w:val="center"/>
              <w:rPr>
                <w:color w:val="000000" w:themeColor="text1"/>
              </w:rPr>
            </w:pPr>
            <w:r>
              <w:rPr>
                <w:rFonts w:hint="eastAsia"/>
                <w:color w:val="000000" w:themeColor="text1"/>
              </w:rPr>
              <w:t>分值</w:t>
            </w:r>
          </w:p>
        </w:tc>
      </w:tr>
      <w:tr w:rsidR="00B33917" w14:paraId="4A31AA4C" w14:textId="77777777" w:rsidTr="00D5238A">
        <w:trPr>
          <w:trHeight w:val="20"/>
        </w:trPr>
        <w:tc>
          <w:tcPr>
            <w:tcW w:w="397" w:type="pct"/>
            <w:tcBorders>
              <w:top w:val="single" w:sz="4" w:space="0" w:color="auto"/>
              <w:left w:val="single" w:sz="4" w:space="0" w:color="auto"/>
              <w:bottom w:val="single" w:sz="4" w:space="0" w:color="auto"/>
              <w:right w:val="single" w:sz="4" w:space="0" w:color="auto"/>
            </w:tcBorders>
            <w:vAlign w:val="center"/>
          </w:tcPr>
          <w:p w14:paraId="1FBC8644" w14:textId="77777777" w:rsidR="00B33917" w:rsidRDefault="00B33917" w:rsidP="00C54657">
            <w:pPr>
              <w:adjustRightInd w:val="0"/>
              <w:snapToGrid w:val="0"/>
              <w:jc w:val="center"/>
              <w:rPr>
                <w:color w:val="000000" w:themeColor="text1"/>
              </w:rPr>
            </w:pPr>
            <w:bookmarkStart w:id="6" w:name="_Hlk212558694"/>
            <w:r>
              <w:rPr>
                <w:rFonts w:hint="eastAsia"/>
                <w:color w:val="000000" w:themeColor="text1"/>
              </w:rPr>
              <w:t>1</w:t>
            </w:r>
          </w:p>
        </w:tc>
        <w:tc>
          <w:tcPr>
            <w:tcW w:w="411" w:type="pct"/>
            <w:tcBorders>
              <w:top w:val="single" w:sz="4" w:space="0" w:color="auto"/>
              <w:left w:val="single" w:sz="4" w:space="0" w:color="auto"/>
              <w:bottom w:val="single" w:sz="4" w:space="0" w:color="auto"/>
              <w:right w:val="single" w:sz="4" w:space="0" w:color="auto"/>
            </w:tcBorders>
            <w:vAlign w:val="center"/>
          </w:tcPr>
          <w:p w14:paraId="1E77AB35" w14:textId="77777777" w:rsidR="00B33917" w:rsidRDefault="00B33917" w:rsidP="00C54657">
            <w:pPr>
              <w:adjustRightInd w:val="0"/>
              <w:snapToGrid w:val="0"/>
              <w:jc w:val="center"/>
              <w:rPr>
                <w:color w:val="000000" w:themeColor="text1"/>
              </w:rPr>
            </w:pPr>
            <w:r>
              <w:rPr>
                <w:rFonts w:hint="eastAsia"/>
                <w:color w:val="000000" w:themeColor="text1"/>
              </w:rPr>
              <w:t>价格</w:t>
            </w:r>
          </w:p>
        </w:tc>
        <w:tc>
          <w:tcPr>
            <w:tcW w:w="3652" w:type="pct"/>
            <w:tcBorders>
              <w:top w:val="single" w:sz="4" w:space="0" w:color="auto"/>
              <w:left w:val="single" w:sz="4" w:space="0" w:color="auto"/>
              <w:bottom w:val="single" w:sz="4" w:space="0" w:color="auto"/>
              <w:right w:val="single" w:sz="4" w:space="0" w:color="auto"/>
            </w:tcBorders>
            <w:vAlign w:val="center"/>
          </w:tcPr>
          <w:p w14:paraId="6FEFD52F" w14:textId="77777777" w:rsidR="00B33917" w:rsidRDefault="00B33917" w:rsidP="00C54657">
            <w:pPr>
              <w:adjustRightInd w:val="0"/>
              <w:snapToGrid w:val="0"/>
              <w:rPr>
                <w:color w:val="000000" w:themeColor="text1"/>
              </w:rPr>
            </w:pPr>
            <w:r>
              <w:rPr>
                <w:rFonts w:hint="eastAsia"/>
                <w:color w:val="000000" w:themeColor="text1"/>
              </w:rPr>
              <w:t>价格评审采用低价优先法计算，即满足采购文件要求且价格最低的最终报价为基准价，其价格分为满分30分。其他供应商的价格</w:t>
            </w:r>
            <w:proofErr w:type="gramStart"/>
            <w:r>
              <w:rPr>
                <w:rFonts w:hint="eastAsia"/>
                <w:color w:val="000000" w:themeColor="text1"/>
              </w:rPr>
              <w:t>分按照</w:t>
            </w:r>
            <w:proofErr w:type="gramEnd"/>
            <w:r>
              <w:rPr>
                <w:rFonts w:hint="eastAsia"/>
                <w:color w:val="000000" w:themeColor="text1"/>
              </w:rPr>
              <w:t>下列公式计算（小数点保留一位）。报价得分</w:t>
            </w:r>
            <w:r>
              <w:rPr>
                <w:color w:val="000000" w:themeColor="text1"/>
              </w:rPr>
              <w:t>=(</w:t>
            </w:r>
            <w:r>
              <w:rPr>
                <w:rFonts w:hint="eastAsia"/>
                <w:color w:val="000000" w:themeColor="text1"/>
              </w:rPr>
              <w:t>基准价／最终报价</w:t>
            </w:r>
            <w:r>
              <w:rPr>
                <w:color w:val="000000" w:themeColor="text1"/>
              </w:rPr>
              <w:t>)</w:t>
            </w:r>
            <w:r>
              <w:rPr>
                <w:rFonts w:hint="eastAsia"/>
                <w:color w:val="000000" w:themeColor="text1"/>
              </w:rPr>
              <w:t>×30。</w:t>
            </w:r>
          </w:p>
        </w:tc>
        <w:tc>
          <w:tcPr>
            <w:tcW w:w="540" w:type="pct"/>
            <w:tcBorders>
              <w:top w:val="single" w:sz="4" w:space="0" w:color="auto"/>
              <w:left w:val="single" w:sz="4" w:space="0" w:color="auto"/>
              <w:bottom w:val="single" w:sz="4" w:space="0" w:color="auto"/>
              <w:right w:val="single" w:sz="4" w:space="0" w:color="auto"/>
            </w:tcBorders>
            <w:vAlign w:val="center"/>
          </w:tcPr>
          <w:p w14:paraId="5ED27079" w14:textId="77777777" w:rsidR="00B33917" w:rsidRDefault="00B33917" w:rsidP="00C54657">
            <w:pPr>
              <w:adjustRightInd w:val="0"/>
              <w:snapToGrid w:val="0"/>
              <w:jc w:val="center"/>
              <w:rPr>
                <w:color w:val="000000" w:themeColor="text1"/>
              </w:rPr>
            </w:pPr>
            <w:r>
              <w:rPr>
                <w:rFonts w:hint="eastAsia"/>
                <w:color w:val="000000" w:themeColor="text1"/>
              </w:rPr>
              <w:t>30</w:t>
            </w:r>
          </w:p>
        </w:tc>
      </w:tr>
      <w:tr w:rsidR="00B33917" w14:paraId="4F4C3EBF" w14:textId="77777777" w:rsidTr="00D5238A">
        <w:trPr>
          <w:trHeight w:val="20"/>
        </w:trPr>
        <w:tc>
          <w:tcPr>
            <w:tcW w:w="397" w:type="pct"/>
            <w:tcBorders>
              <w:top w:val="single" w:sz="4" w:space="0" w:color="auto"/>
              <w:left w:val="single" w:sz="4" w:space="0" w:color="auto"/>
              <w:bottom w:val="single" w:sz="4" w:space="0" w:color="auto"/>
              <w:right w:val="single" w:sz="4" w:space="0" w:color="auto"/>
            </w:tcBorders>
            <w:vAlign w:val="center"/>
          </w:tcPr>
          <w:p w14:paraId="6E5F055D" w14:textId="77777777" w:rsidR="00B33917" w:rsidRDefault="00B33917" w:rsidP="00C54657">
            <w:pPr>
              <w:adjustRightInd w:val="0"/>
              <w:snapToGrid w:val="0"/>
              <w:jc w:val="center"/>
              <w:rPr>
                <w:color w:val="000000" w:themeColor="text1"/>
              </w:rPr>
            </w:pPr>
            <w:r>
              <w:rPr>
                <w:rFonts w:hint="eastAsia"/>
                <w:color w:val="000000" w:themeColor="text1"/>
              </w:rPr>
              <w:t>2</w:t>
            </w:r>
          </w:p>
        </w:tc>
        <w:tc>
          <w:tcPr>
            <w:tcW w:w="411" w:type="pct"/>
            <w:tcBorders>
              <w:left w:val="single" w:sz="4" w:space="0" w:color="auto"/>
              <w:right w:val="single" w:sz="4" w:space="0" w:color="auto"/>
            </w:tcBorders>
            <w:vAlign w:val="center"/>
          </w:tcPr>
          <w:p w14:paraId="4E5DC63B" w14:textId="77777777" w:rsidR="00B33917" w:rsidRDefault="00B33917" w:rsidP="00C54657">
            <w:pPr>
              <w:adjustRightInd w:val="0"/>
              <w:snapToGrid w:val="0"/>
              <w:jc w:val="center"/>
              <w:rPr>
                <w:color w:val="000000" w:themeColor="text1"/>
              </w:rPr>
            </w:pPr>
            <w:r>
              <w:rPr>
                <w:rFonts w:hint="eastAsia"/>
                <w:color w:val="000000" w:themeColor="text1"/>
              </w:rPr>
              <w:t>维保方案</w:t>
            </w:r>
          </w:p>
        </w:tc>
        <w:tc>
          <w:tcPr>
            <w:tcW w:w="3652" w:type="pct"/>
            <w:tcBorders>
              <w:top w:val="single" w:sz="4" w:space="0" w:color="auto"/>
              <w:left w:val="nil"/>
              <w:bottom w:val="single" w:sz="4" w:space="0" w:color="auto"/>
              <w:right w:val="single" w:sz="4" w:space="0" w:color="auto"/>
            </w:tcBorders>
            <w:vAlign w:val="center"/>
          </w:tcPr>
          <w:p w14:paraId="7E8AB29A" w14:textId="1E0FCA20" w:rsidR="00B33917" w:rsidRDefault="00B33917" w:rsidP="00C54657">
            <w:pPr>
              <w:adjustRightInd w:val="0"/>
              <w:snapToGrid w:val="0"/>
              <w:rPr>
                <w:color w:val="000000" w:themeColor="text1"/>
              </w:rPr>
            </w:pPr>
            <w:r>
              <w:rPr>
                <w:rFonts w:hint="eastAsia"/>
                <w:color w:val="000000" w:themeColor="text1"/>
              </w:rPr>
              <w:t>根据供应商提供</w:t>
            </w:r>
            <w:proofErr w:type="gramStart"/>
            <w:r>
              <w:rPr>
                <w:rFonts w:hint="eastAsia"/>
                <w:color w:val="000000" w:themeColor="text1"/>
              </w:rPr>
              <w:t>的维保服务</w:t>
            </w:r>
            <w:proofErr w:type="gramEnd"/>
            <w:r>
              <w:rPr>
                <w:rFonts w:hint="eastAsia"/>
                <w:color w:val="000000" w:themeColor="text1"/>
              </w:rPr>
              <w:t>方案与招标要求的吻合程度、技术性能指标满足程度、方案架构合理性、项目重点的把</w:t>
            </w:r>
            <w:proofErr w:type="gramStart"/>
            <w:r>
              <w:rPr>
                <w:rFonts w:hint="eastAsia"/>
                <w:color w:val="000000" w:themeColor="text1"/>
              </w:rPr>
              <w:t>控进</w:t>
            </w:r>
            <w:proofErr w:type="gramEnd"/>
            <w:r>
              <w:rPr>
                <w:rFonts w:hint="eastAsia"/>
                <w:color w:val="000000" w:themeColor="text1"/>
              </w:rPr>
              <w:t>行评分：方案全面，优于招标要求，可操作性强，重点、难点把控准确，针对性强的，得</w:t>
            </w:r>
            <w:r w:rsidR="003D4ACB">
              <w:rPr>
                <w:rFonts w:hint="eastAsia"/>
                <w:color w:val="000000" w:themeColor="text1"/>
              </w:rPr>
              <w:t>8</w:t>
            </w:r>
            <w:r>
              <w:rPr>
                <w:rFonts w:hint="eastAsia"/>
                <w:color w:val="000000" w:themeColor="text1"/>
              </w:rPr>
              <w:t>分；</w:t>
            </w:r>
          </w:p>
          <w:p w14:paraId="29F2B0BD" w14:textId="052BCD53" w:rsidR="00B33917" w:rsidRDefault="00B33917" w:rsidP="00C54657">
            <w:pPr>
              <w:adjustRightInd w:val="0"/>
              <w:snapToGrid w:val="0"/>
              <w:rPr>
                <w:color w:val="000000" w:themeColor="text1"/>
              </w:rPr>
            </w:pPr>
            <w:r>
              <w:rPr>
                <w:rFonts w:hint="eastAsia"/>
                <w:color w:val="000000" w:themeColor="text1"/>
              </w:rPr>
              <w:t>方案较全面，满足招标要求，可操作性较强，重点、难点</w:t>
            </w:r>
            <w:proofErr w:type="gramStart"/>
            <w:r>
              <w:rPr>
                <w:rFonts w:hint="eastAsia"/>
                <w:color w:val="000000" w:themeColor="text1"/>
              </w:rPr>
              <w:t>把控较准确</w:t>
            </w:r>
            <w:proofErr w:type="gramEnd"/>
            <w:r>
              <w:rPr>
                <w:rFonts w:hint="eastAsia"/>
                <w:color w:val="000000" w:themeColor="text1"/>
              </w:rPr>
              <w:t>，针对性较强的，得</w:t>
            </w:r>
            <w:r w:rsidR="003D4ACB">
              <w:rPr>
                <w:rFonts w:hint="eastAsia"/>
                <w:color w:val="000000" w:themeColor="text1"/>
              </w:rPr>
              <w:t>5</w:t>
            </w:r>
            <w:r>
              <w:rPr>
                <w:rFonts w:hint="eastAsia"/>
                <w:color w:val="000000" w:themeColor="text1"/>
              </w:rPr>
              <w:t>分；</w:t>
            </w:r>
          </w:p>
          <w:p w14:paraId="5E7300A0" w14:textId="05D6EDF1" w:rsidR="00B33917" w:rsidRDefault="00B33917" w:rsidP="00C54657">
            <w:pPr>
              <w:adjustRightInd w:val="0"/>
              <w:snapToGrid w:val="0"/>
              <w:rPr>
                <w:color w:val="000000" w:themeColor="text1"/>
              </w:rPr>
            </w:pPr>
            <w:r>
              <w:rPr>
                <w:rFonts w:hint="eastAsia"/>
                <w:color w:val="000000" w:themeColor="text1"/>
              </w:rPr>
              <w:t>服务方案一般，基本满足招标要求，可操作性一般，重点、难点把控一般，针对性一般的，得</w:t>
            </w:r>
            <w:r w:rsidR="003D4ACB">
              <w:rPr>
                <w:rFonts w:hint="eastAsia"/>
                <w:color w:val="000000" w:themeColor="text1"/>
              </w:rPr>
              <w:t>2</w:t>
            </w:r>
            <w:r>
              <w:rPr>
                <w:rFonts w:hint="eastAsia"/>
                <w:color w:val="000000" w:themeColor="text1"/>
              </w:rPr>
              <w:t>分；</w:t>
            </w:r>
          </w:p>
          <w:p w14:paraId="7CEBDC47" w14:textId="77777777" w:rsidR="00B33917" w:rsidRDefault="00B33917" w:rsidP="00C54657">
            <w:pPr>
              <w:adjustRightInd w:val="0"/>
              <w:snapToGrid w:val="0"/>
              <w:rPr>
                <w:color w:val="000000" w:themeColor="text1"/>
              </w:rPr>
            </w:pPr>
            <w:r>
              <w:rPr>
                <w:rFonts w:hint="eastAsia"/>
                <w:color w:val="000000" w:themeColor="text1"/>
              </w:rPr>
              <w:t>保养服务方案简单未提供方案的不得分。</w:t>
            </w:r>
          </w:p>
        </w:tc>
        <w:tc>
          <w:tcPr>
            <w:tcW w:w="540" w:type="pct"/>
            <w:tcBorders>
              <w:top w:val="single" w:sz="4" w:space="0" w:color="auto"/>
              <w:left w:val="nil"/>
              <w:bottom w:val="single" w:sz="4" w:space="0" w:color="auto"/>
              <w:right w:val="single" w:sz="4" w:space="0" w:color="auto"/>
            </w:tcBorders>
            <w:vAlign w:val="center"/>
          </w:tcPr>
          <w:p w14:paraId="7F6E8E0B" w14:textId="5112DA02" w:rsidR="00B33917" w:rsidRDefault="003D4ACB" w:rsidP="00C54657">
            <w:pPr>
              <w:adjustRightInd w:val="0"/>
              <w:snapToGrid w:val="0"/>
              <w:jc w:val="center"/>
              <w:rPr>
                <w:color w:val="000000" w:themeColor="text1"/>
              </w:rPr>
            </w:pPr>
            <w:r>
              <w:rPr>
                <w:rFonts w:hint="eastAsia"/>
                <w:color w:val="000000" w:themeColor="text1"/>
              </w:rPr>
              <w:t>8</w:t>
            </w:r>
          </w:p>
        </w:tc>
      </w:tr>
      <w:tr w:rsidR="00B33917" w14:paraId="4889B1EB" w14:textId="77777777" w:rsidTr="00D5238A">
        <w:trPr>
          <w:trHeight w:val="20"/>
        </w:trPr>
        <w:tc>
          <w:tcPr>
            <w:tcW w:w="397" w:type="pct"/>
            <w:tcBorders>
              <w:top w:val="single" w:sz="4" w:space="0" w:color="auto"/>
              <w:left w:val="single" w:sz="4" w:space="0" w:color="auto"/>
              <w:bottom w:val="single" w:sz="4" w:space="0" w:color="auto"/>
              <w:right w:val="single" w:sz="4" w:space="0" w:color="auto"/>
            </w:tcBorders>
            <w:vAlign w:val="center"/>
          </w:tcPr>
          <w:p w14:paraId="3B0FFDE1" w14:textId="77777777" w:rsidR="00B33917" w:rsidRDefault="00B33917" w:rsidP="00C54657">
            <w:pPr>
              <w:adjustRightInd w:val="0"/>
              <w:snapToGrid w:val="0"/>
              <w:jc w:val="center"/>
              <w:rPr>
                <w:color w:val="000000" w:themeColor="text1"/>
              </w:rPr>
            </w:pPr>
            <w:r>
              <w:rPr>
                <w:rFonts w:hint="eastAsia"/>
                <w:color w:val="000000" w:themeColor="text1"/>
              </w:rPr>
              <w:t>3</w:t>
            </w:r>
          </w:p>
        </w:tc>
        <w:tc>
          <w:tcPr>
            <w:tcW w:w="411" w:type="pct"/>
            <w:tcBorders>
              <w:left w:val="single" w:sz="4" w:space="0" w:color="auto"/>
              <w:right w:val="single" w:sz="4" w:space="0" w:color="auto"/>
            </w:tcBorders>
            <w:vAlign w:val="center"/>
          </w:tcPr>
          <w:p w14:paraId="6F8B6811" w14:textId="77777777" w:rsidR="00B33917" w:rsidRDefault="00B33917" w:rsidP="00C54657">
            <w:pPr>
              <w:adjustRightInd w:val="0"/>
              <w:snapToGrid w:val="0"/>
              <w:jc w:val="center"/>
              <w:rPr>
                <w:color w:val="000000" w:themeColor="text1"/>
              </w:rPr>
            </w:pPr>
            <w:r>
              <w:rPr>
                <w:color w:val="000000" w:themeColor="text1"/>
              </w:rPr>
              <w:t>实施方案</w:t>
            </w:r>
          </w:p>
        </w:tc>
        <w:tc>
          <w:tcPr>
            <w:tcW w:w="3652" w:type="pct"/>
            <w:tcBorders>
              <w:top w:val="single" w:sz="4" w:space="0" w:color="auto"/>
              <w:left w:val="nil"/>
              <w:bottom w:val="single" w:sz="4" w:space="0" w:color="auto"/>
              <w:right w:val="single" w:sz="4" w:space="0" w:color="auto"/>
            </w:tcBorders>
            <w:vAlign w:val="center"/>
          </w:tcPr>
          <w:p w14:paraId="52245161" w14:textId="19F218EB" w:rsidR="00B33917" w:rsidRDefault="00B33917" w:rsidP="00C54657">
            <w:pPr>
              <w:adjustRightInd w:val="0"/>
              <w:snapToGrid w:val="0"/>
              <w:rPr>
                <w:color w:val="000000" w:themeColor="text1"/>
              </w:rPr>
            </w:pPr>
            <w:r>
              <w:rPr>
                <w:rFonts w:hint="eastAsia"/>
                <w:color w:val="000000" w:themeColor="text1"/>
              </w:rPr>
              <w:t>根据供应商提供的</w:t>
            </w:r>
            <w:proofErr w:type="gramStart"/>
            <w:r>
              <w:rPr>
                <w:color w:val="000000" w:themeColor="text1"/>
              </w:rPr>
              <w:t>的</w:t>
            </w:r>
            <w:proofErr w:type="gramEnd"/>
            <w:r>
              <w:rPr>
                <w:color w:val="000000" w:themeColor="text1"/>
              </w:rPr>
              <w:t>项目实施方案</w:t>
            </w:r>
            <w:r>
              <w:rPr>
                <w:rFonts w:hint="eastAsia"/>
                <w:color w:val="000000" w:themeColor="text1"/>
              </w:rPr>
              <w:t>（包含计划安排、组织架构、人员配置、质量保证措施等）</w:t>
            </w:r>
            <w:r>
              <w:rPr>
                <w:color w:val="000000" w:themeColor="text1"/>
              </w:rPr>
              <w:t>进行评价。方案内容全面、科学合理、可行性强得</w:t>
            </w:r>
            <w:r w:rsidR="00D5238A">
              <w:rPr>
                <w:rFonts w:hint="eastAsia"/>
                <w:color w:val="000000" w:themeColor="text1"/>
              </w:rPr>
              <w:t>8</w:t>
            </w:r>
            <w:r>
              <w:rPr>
                <w:color w:val="000000" w:themeColor="text1"/>
              </w:rPr>
              <w:t>分；</w:t>
            </w:r>
          </w:p>
          <w:p w14:paraId="5652E428" w14:textId="1A3DFA98" w:rsidR="00B33917" w:rsidRDefault="00B33917" w:rsidP="00C54657">
            <w:pPr>
              <w:adjustRightInd w:val="0"/>
              <w:snapToGrid w:val="0"/>
              <w:rPr>
                <w:color w:val="000000" w:themeColor="text1"/>
              </w:rPr>
            </w:pPr>
            <w:r>
              <w:rPr>
                <w:color w:val="000000" w:themeColor="text1"/>
              </w:rPr>
              <w:t>方案内容较全面、较科学合理、可行性较强</w:t>
            </w:r>
            <w:r w:rsidR="00D5238A">
              <w:rPr>
                <w:rFonts w:hint="eastAsia"/>
                <w:color w:val="000000" w:themeColor="text1"/>
              </w:rPr>
              <w:t>5</w:t>
            </w:r>
            <w:r>
              <w:rPr>
                <w:color w:val="000000" w:themeColor="text1"/>
              </w:rPr>
              <w:t>分；</w:t>
            </w:r>
          </w:p>
          <w:p w14:paraId="4507BE47" w14:textId="1F7E8206" w:rsidR="00B33917" w:rsidRDefault="00B33917" w:rsidP="00C54657">
            <w:pPr>
              <w:adjustRightInd w:val="0"/>
              <w:snapToGrid w:val="0"/>
              <w:rPr>
                <w:color w:val="000000" w:themeColor="text1"/>
              </w:rPr>
            </w:pPr>
            <w:r>
              <w:rPr>
                <w:color w:val="000000" w:themeColor="text1"/>
              </w:rPr>
              <w:t>方案内容不够全面、科学合理、可行性不强</w:t>
            </w:r>
            <w:r w:rsidR="00D5238A">
              <w:rPr>
                <w:rFonts w:hint="eastAsia"/>
                <w:color w:val="000000" w:themeColor="text1"/>
              </w:rPr>
              <w:t>2</w:t>
            </w:r>
            <w:r>
              <w:rPr>
                <w:color w:val="000000" w:themeColor="text1"/>
              </w:rPr>
              <w:t>分</w:t>
            </w:r>
            <w:r>
              <w:rPr>
                <w:rFonts w:hint="eastAsia"/>
                <w:color w:val="000000" w:themeColor="text1"/>
              </w:rPr>
              <w:t>；</w:t>
            </w:r>
          </w:p>
          <w:p w14:paraId="551B8B46" w14:textId="77777777" w:rsidR="00B33917" w:rsidRDefault="00B33917" w:rsidP="00C54657">
            <w:pPr>
              <w:adjustRightInd w:val="0"/>
              <w:snapToGrid w:val="0"/>
              <w:rPr>
                <w:color w:val="000000" w:themeColor="text1"/>
              </w:rPr>
            </w:pPr>
            <w:r>
              <w:rPr>
                <w:rFonts w:hint="eastAsia"/>
                <w:color w:val="000000" w:themeColor="text1"/>
              </w:rPr>
              <w:t>实施方案简单未提供方案的不得分。</w:t>
            </w:r>
          </w:p>
        </w:tc>
        <w:tc>
          <w:tcPr>
            <w:tcW w:w="540" w:type="pct"/>
            <w:tcBorders>
              <w:top w:val="single" w:sz="4" w:space="0" w:color="auto"/>
              <w:left w:val="nil"/>
              <w:bottom w:val="single" w:sz="4" w:space="0" w:color="auto"/>
              <w:right w:val="single" w:sz="4" w:space="0" w:color="auto"/>
            </w:tcBorders>
            <w:vAlign w:val="center"/>
          </w:tcPr>
          <w:p w14:paraId="1CBAE256" w14:textId="4405F54A" w:rsidR="00B33917" w:rsidRDefault="00D5238A" w:rsidP="00C54657">
            <w:pPr>
              <w:adjustRightInd w:val="0"/>
              <w:snapToGrid w:val="0"/>
              <w:jc w:val="center"/>
              <w:rPr>
                <w:color w:val="000000" w:themeColor="text1"/>
              </w:rPr>
            </w:pPr>
            <w:r>
              <w:rPr>
                <w:rFonts w:hint="eastAsia"/>
                <w:color w:val="000000" w:themeColor="text1"/>
              </w:rPr>
              <w:t>8</w:t>
            </w:r>
          </w:p>
        </w:tc>
      </w:tr>
      <w:tr w:rsidR="00B33917" w14:paraId="778764C7" w14:textId="77777777" w:rsidTr="00D5238A">
        <w:trPr>
          <w:trHeight w:val="20"/>
        </w:trPr>
        <w:tc>
          <w:tcPr>
            <w:tcW w:w="397" w:type="pct"/>
            <w:tcBorders>
              <w:top w:val="single" w:sz="4" w:space="0" w:color="auto"/>
              <w:left w:val="single" w:sz="4" w:space="0" w:color="auto"/>
              <w:bottom w:val="single" w:sz="4" w:space="0" w:color="auto"/>
              <w:right w:val="single" w:sz="4" w:space="0" w:color="auto"/>
            </w:tcBorders>
            <w:vAlign w:val="center"/>
          </w:tcPr>
          <w:p w14:paraId="657B5272" w14:textId="77777777" w:rsidR="00B33917" w:rsidRDefault="00B33917" w:rsidP="00C54657">
            <w:pPr>
              <w:adjustRightInd w:val="0"/>
              <w:snapToGrid w:val="0"/>
              <w:jc w:val="center"/>
              <w:rPr>
                <w:color w:val="000000" w:themeColor="text1"/>
              </w:rPr>
            </w:pPr>
            <w:r>
              <w:rPr>
                <w:rFonts w:hint="eastAsia"/>
                <w:color w:val="000000" w:themeColor="text1"/>
              </w:rPr>
              <w:t>4</w:t>
            </w:r>
          </w:p>
        </w:tc>
        <w:tc>
          <w:tcPr>
            <w:tcW w:w="411" w:type="pct"/>
            <w:tcBorders>
              <w:left w:val="single" w:sz="4" w:space="0" w:color="auto"/>
              <w:right w:val="single" w:sz="4" w:space="0" w:color="auto"/>
            </w:tcBorders>
            <w:vAlign w:val="center"/>
          </w:tcPr>
          <w:p w14:paraId="4716C398" w14:textId="77777777" w:rsidR="00B33917" w:rsidRDefault="00B33917" w:rsidP="00C54657">
            <w:pPr>
              <w:adjustRightInd w:val="0"/>
              <w:snapToGrid w:val="0"/>
              <w:jc w:val="center"/>
              <w:rPr>
                <w:color w:val="000000" w:themeColor="text1"/>
              </w:rPr>
            </w:pPr>
            <w:r>
              <w:rPr>
                <w:color w:val="000000" w:themeColor="text1"/>
              </w:rPr>
              <w:t>安全管理方案</w:t>
            </w:r>
          </w:p>
        </w:tc>
        <w:tc>
          <w:tcPr>
            <w:tcW w:w="3652" w:type="pct"/>
            <w:tcBorders>
              <w:top w:val="single" w:sz="4" w:space="0" w:color="auto"/>
              <w:left w:val="nil"/>
              <w:bottom w:val="single" w:sz="4" w:space="0" w:color="auto"/>
              <w:right w:val="single" w:sz="4" w:space="0" w:color="auto"/>
            </w:tcBorders>
            <w:vAlign w:val="center"/>
          </w:tcPr>
          <w:p w14:paraId="4F5A7270" w14:textId="1A91D035" w:rsidR="00B33917" w:rsidRDefault="00B33917" w:rsidP="00C54657">
            <w:pPr>
              <w:adjustRightInd w:val="0"/>
              <w:snapToGrid w:val="0"/>
              <w:rPr>
                <w:color w:val="000000" w:themeColor="text1"/>
              </w:rPr>
            </w:pPr>
            <w:bookmarkStart w:id="7" w:name="OLE_LINK6"/>
            <w:r>
              <w:rPr>
                <w:rFonts w:hint="eastAsia"/>
                <w:color w:val="000000" w:themeColor="text1"/>
              </w:rPr>
              <w:t>根据供应商提供的</w:t>
            </w:r>
            <w:proofErr w:type="gramStart"/>
            <w:r>
              <w:rPr>
                <w:color w:val="000000" w:themeColor="text1"/>
              </w:rPr>
              <w:t>的</w:t>
            </w:r>
            <w:proofErr w:type="gramEnd"/>
            <w:r>
              <w:rPr>
                <w:color w:val="000000" w:themeColor="text1"/>
              </w:rPr>
              <w:t>安全管理方案进行评价。 安全管理方案考虑全面、具有针对性、有具体的安全预案及具体措施的，得</w:t>
            </w:r>
            <w:r w:rsidR="00D5238A">
              <w:rPr>
                <w:rFonts w:hint="eastAsia"/>
                <w:color w:val="000000" w:themeColor="text1"/>
              </w:rPr>
              <w:t>8</w:t>
            </w:r>
            <w:r>
              <w:rPr>
                <w:color w:val="000000" w:themeColor="text1"/>
              </w:rPr>
              <w:t>分；</w:t>
            </w:r>
          </w:p>
          <w:p w14:paraId="5BE512D2" w14:textId="3723638D" w:rsidR="00B33917" w:rsidRDefault="00B33917" w:rsidP="00C54657">
            <w:pPr>
              <w:adjustRightInd w:val="0"/>
              <w:snapToGrid w:val="0"/>
              <w:rPr>
                <w:color w:val="000000" w:themeColor="text1"/>
              </w:rPr>
            </w:pPr>
            <w:r>
              <w:rPr>
                <w:color w:val="000000" w:themeColor="text1"/>
              </w:rPr>
              <w:t>安全管理方案</w:t>
            </w:r>
            <w:proofErr w:type="gramStart"/>
            <w:r>
              <w:rPr>
                <w:color w:val="000000" w:themeColor="text1"/>
              </w:rPr>
              <w:t>考虑</w:t>
            </w:r>
            <w:r>
              <w:rPr>
                <w:rFonts w:hint="eastAsia"/>
                <w:color w:val="000000" w:themeColor="text1"/>
              </w:rPr>
              <w:t>较</w:t>
            </w:r>
            <w:proofErr w:type="gramEnd"/>
            <w:r>
              <w:rPr>
                <w:color w:val="000000" w:themeColor="text1"/>
              </w:rPr>
              <w:t>全面、有针对性、有安全预案及具体措施的，得</w:t>
            </w:r>
            <w:r w:rsidR="00D5238A">
              <w:rPr>
                <w:rFonts w:hint="eastAsia"/>
                <w:color w:val="000000" w:themeColor="text1"/>
              </w:rPr>
              <w:t>5</w:t>
            </w:r>
            <w:r>
              <w:rPr>
                <w:color w:val="000000" w:themeColor="text1"/>
              </w:rPr>
              <w:t>分；</w:t>
            </w:r>
          </w:p>
          <w:p w14:paraId="7E0FDDD9" w14:textId="4994A0F7" w:rsidR="00B33917" w:rsidRDefault="00B33917" w:rsidP="00C54657">
            <w:pPr>
              <w:adjustRightInd w:val="0"/>
              <w:snapToGrid w:val="0"/>
              <w:rPr>
                <w:color w:val="000000" w:themeColor="text1"/>
              </w:rPr>
            </w:pPr>
            <w:r>
              <w:rPr>
                <w:color w:val="000000" w:themeColor="text1"/>
              </w:rPr>
              <w:t>安全管理方案不全面，</w:t>
            </w:r>
            <w:r>
              <w:rPr>
                <w:rFonts w:hint="eastAsia"/>
                <w:color w:val="000000" w:themeColor="text1"/>
              </w:rPr>
              <w:t>不具</w:t>
            </w:r>
            <w:r>
              <w:rPr>
                <w:color w:val="000000" w:themeColor="text1"/>
              </w:rPr>
              <w:t>有针对性、有安全预案及</w:t>
            </w:r>
            <w:r>
              <w:rPr>
                <w:rFonts w:hint="eastAsia"/>
                <w:color w:val="000000" w:themeColor="text1"/>
              </w:rPr>
              <w:t>无</w:t>
            </w:r>
            <w:r>
              <w:rPr>
                <w:color w:val="000000" w:themeColor="text1"/>
              </w:rPr>
              <w:t>具体措施的</w:t>
            </w:r>
            <w:r>
              <w:rPr>
                <w:rFonts w:hint="eastAsia"/>
                <w:color w:val="000000" w:themeColor="text1"/>
              </w:rPr>
              <w:t>得</w:t>
            </w:r>
            <w:r w:rsidR="00D5238A">
              <w:rPr>
                <w:rFonts w:hint="eastAsia"/>
                <w:color w:val="000000" w:themeColor="text1"/>
              </w:rPr>
              <w:t>2</w:t>
            </w:r>
            <w:r>
              <w:rPr>
                <w:rFonts w:hint="eastAsia"/>
                <w:color w:val="000000" w:themeColor="text1"/>
              </w:rPr>
              <w:t>分；</w:t>
            </w:r>
          </w:p>
          <w:p w14:paraId="41BECCB0" w14:textId="77777777" w:rsidR="00B33917" w:rsidRDefault="00B33917" w:rsidP="00C54657">
            <w:pPr>
              <w:adjustRightInd w:val="0"/>
              <w:snapToGrid w:val="0"/>
              <w:rPr>
                <w:color w:val="000000" w:themeColor="text1"/>
              </w:rPr>
            </w:pPr>
            <w:r>
              <w:rPr>
                <w:color w:val="000000" w:themeColor="text1"/>
              </w:rPr>
              <w:t>安全管理方案</w:t>
            </w:r>
            <w:r>
              <w:rPr>
                <w:rFonts w:hint="eastAsia"/>
                <w:color w:val="000000" w:themeColor="text1"/>
              </w:rPr>
              <w:t>简单</w:t>
            </w:r>
            <w:r>
              <w:rPr>
                <w:color w:val="000000" w:themeColor="text1"/>
              </w:rPr>
              <w:t>且内容也不具有针对性的</w:t>
            </w:r>
            <w:r>
              <w:rPr>
                <w:rFonts w:hint="eastAsia"/>
                <w:color w:val="000000" w:themeColor="text1"/>
              </w:rPr>
              <w:t>不得分</w:t>
            </w:r>
            <w:r>
              <w:rPr>
                <w:color w:val="000000" w:themeColor="text1"/>
              </w:rPr>
              <w:t>。</w:t>
            </w:r>
            <w:bookmarkEnd w:id="7"/>
          </w:p>
        </w:tc>
        <w:tc>
          <w:tcPr>
            <w:tcW w:w="540" w:type="pct"/>
            <w:tcBorders>
              <w:top w:val="single" w:sz="4" w:space="0" w:color="auto"/>
              <w:left w:val="nil"/>
              <w:bottom w:val="single" w:sz="4" w:space="0" w:color="auto"/>
              <w:right w:val="single" w:sz="4" w:space="0" w:color="auto"/>
            </w:tcBorders>
            <w:vAlign w:val="center"/>
          </w:tcPr>
          <w:p w14:paraId="4FBF4358" w14:textId="16A9B133" w:rsidR="00B33917" w:rsidRDefault="00D5238A" w:rsidP="00C54657">
            <w:pPr>
              <w:adjustRightInd w:val="0"/>
              <w:snapToGrid w:val="0"/>
              <w:jc w:val="center"/>
              <w:rPr>
                <w:color w:val="000000" w:themeColor="text1"/>
              </w:rPr>
            </w:pPr>
            <w:r>
              <w:rPr>
                <w:rFonts w:hint="eastAsia"/>
                <w:color w:val="000000" w:themeColor="text1"/>
              </w:rPr>
              <w:t>8</w:t>
            </w:r>
          </w:p>
        </w:tc>
      </w:tr>
      <w:tr w:rsidR="00B33917" w14:paraId="1324A20D" w14:textId="77777777" w:rsidTr="00D5238A">
        <w:trPr>
          <w:trHeight w:val="20"/>
        </w:trPr>
        <w:tc>
          <w:tcPr>
            <w:tcW w:w="397" w:type="pct"/>
            <w:tcBorders>
              <w:top w:val="single" w:sz="4" w:space="0" w:color="auto"/>
              <w:left w:val="single" w:sz="4" w:space="0" w:color="auto"/>
              <w:bottom w:val="single" w:sz="4" w:space="0" w:color="auto"/>
              <w:right w:val="single" w:sz="4" w:space="0" w:color="auto"/>
            </w:tcBorders>
            <w:vAlign w:val="center"/>
          </w:tcPr>
          <w:p w14:paraId="20321005" w14:textId="77777777" w:rsidR="00B33917" w:rsidRDefault="00B33917" w:rsidP="00C54657">
            <w:pPr>
              <w:adjustRightInd w:val="0"/>
              <w:snapToGrid w:val="0"/>
              <w:jc w:val="center"/>
              <w:rPr>
                <w:color w:val="000000" w:themeColor="text1"/>
              </w:rPr>
            </w:pPr>
            <w:r>
              <w:rPr>
                <w:rFonts w:hint="eastAsia"/>
                <w:color w:val="000000" w:themeColor="text1"/>
              </w:rPr>
              <w:t>5</w:t>
            </w:r>
          </w:p>
        </w:tc>
        <w:tc>
          <w:tcPr>
            <w:tcW w:w="411" w:type="pct"/>
            <w:tcBorders>
              <w:left w:val="single" w:sz="4" w:space="0" w:color="auto"/>
              <w:right w:val="single" w:sz="4" w:space="0" w:color="auto"/>
            </w:tcBorders>
            <w:vAlign w:val="center"/>
          </w:tcPr>
          <w:p w14:paraId="3B9D4EAF" w14:textId="77777777" w:rsidR="00B33917" w:rsidRDefault="00B33917" w:rsidP="00C54657">
            <w:pPr>
              <w:adjustRightInd w:val="0"/>
              <w:snapToGrid w:val="0"/>
              <w:rPr>
                <w:color w:val="000000" w:themeColor="text1"/>
              </w:rPr>
            </w:pPr>
            <w:r>
              <w:rPr>
                <w:rFonts w:hint="eastAsia"/>
                <w:color w:val="000000" w:themeColor="text1"/>
              </w:rPr>
              <w:t>服务管理</w:t>
            </w:r>
          </w:p>
        </w:tc>
        <w:tc>
          <w:tcPr>
            <w:tcW w:w="3652" w:type="pct"/>
            <w:tcBorders>
              <w:top w:val="single" w:sz="4" w:space="0" w:color="auto"/>
              <w:left w:val="nil"/>
              <w:bottom w:val="single" w:sz="4" w:space="0" w:color="auto"/>
              <w:right w:val="single" w:sz="4" w:space="0" w:color="auto"/>
            </w:tcBorders>
            <w:vAlign w:val="center"/>
          </w:tcPr>
          <w:p w14:paraId="1CE05243" w14:textId="588ED971" w:rsidR="00B33917" w:rsidRDefault="00B33917" w:rsidP="00C54657">
            <w:pPr>
              <w:adjustRightInd w:val="0"/>
              <w:snapToGrid w:val="0"/>
              <w:rPr>
                <w:color w:val="000000" w:themeColor="text1"/>
              </w:rPr>
            </w:pPr>
            <w:r>
              <w:rPr>
                <w:rFonts w:hint="eastAsia"/>
                <w:color w:val="000000" w:themeColor="text1"/>
              </w:rPr>
              <w:t>根据供应商提供的项目服务机构设置和管理制度综合评分：具有完整的机构设置，完备的项目档案资料管理制度，建立、收集、保存等流程健全规范，得</w:t>
            </w:r>
            <w:r w:rsidR="00D5238A">
              <w:rPr>
                <w:rFonts w:hint="eastAsia"/>
                <w:color w:val="000000" w:themeColor="text1"/>
              </w:rPr>
              <w:t>8</w:t>
            </w:r>
            <w:r>
              <w:rPr>
                <w:rFonts w:hint="eastAsia"/>
                <w:color w:val="000000" w:themeColor="text1"/>
              </w:rPr>
              <w:t>分；</w:t>
            </w:r>
          </w:p>
          <w:p w14:paraId="64C0A124" w14:textId="483BAC69" w:rsidR="00B33917" w:rsidRDefault="00B33917" w:rsidP="00C54657">
            <w:pPr>
              <w:adjustRightInd w:val="0"/>
              <w:snapToGrid w:val="0"/>
              <w:rPr>
                <w:color w:val="000000" w:themeColor="text1"/>
              </w:rPr>
            </w:pPr>
            <w:r>
              <w:rPr>
                <w:rFonts w:hint="eastAsia"/>
                <w:color w:val="000000" w:themeColor="text1"/>
              </w:rPr>
              <w:t>具有较完整的机构设置，较完备的项目档案资料管理制度，建立、收集、保存等流程较健全规范，得</w:t>
            </w:r>
            <w:r w:rsidR="00D5238A">
              <w:rPr>
                <w:rFonts w:hint="eastAsia"/>
                <w:color w:val="000000" w:themeColor="text1"/>
              </w:rPr>
              <w:t>5</w:t>
            </w:r>
            <w:r>
              <w:rPr>
                <w:rFonts w:hint="eastAsia"/>
                <w:color w:val="000000" w:themeColor="text1"/>
              </w:rPr>
              <w:t>分；</w:t>
            </w:r>
          </w:p>
          <w:p w14:paraId="4CF2C2E3" w14:textId="4C633864" w:rsidR="00B33917" w:rsidRDefault="00B33917" w:rsidP="00C54657">
            <w:pPr>
              <w:adjustRightInd w:val="0"/>
              <w:snapToGrid w:val="0"/>
              <w:rPr>
                <w:color w:val="000000" w:themeColor="text1"/>
              </w:rPr>
            </w:pPr>
            <w:r>
              <w:rPr>
                <w:rFonts w:hint="eastAsia"/>
                <w:color w:val="000000" w:themeColor="text1"/>
              </w:rPr>
              <w:t>机构设置欠完整，项目档案资料管理制度欠完备，建立、收集、保存等流程欠健全规范，得</w:t>
            </w:r>
            <w:r w:rsidR="00D5238A">
              <w:rPr>
                <w:rFonts w:hint="eastAsia"/>
                <w:color w:val="000000" w:themeColor="text1"/>
              </w:rPr>
              <w:t>2</w:t>
            </w:r>
            <w:r>
              <w:rPr>
                <w:rFonts w:hint="eastAsia"/>
                <w:color w:val="000000" w:themeColor="text1"/>
              </w:rPr>
              <w:t>分；</w:t>
            </w:r>
          </w:p>
          <w:p w14:paraId="182B4C05" w14:textId="77777777" w:rsidR="00B33917" w:rsidRDefault="00B33917" w:rsidP="00C54657">
            <w:pPr>
              <w:adjustRightInd w:val="0"/>
              <w:snapToGrid w:val="0"/>
              <w:rPr>
                <w:color w:val="000000" w:themeColor="text1"/>
              </w:rPr>
            </w:pPr>
            <w:r>
              <w:rPr>
                <w:rFonts w:hint="eastAsia"/>
                <w:color w:val="000000" w:themeColor="text1"/>
              </w:rPr>
              <w:t>未提供方案的不得分。</w:t>
            </w:r>
          </w:p>
        </w:tc>
        <w:tc>
          <w:tcPr>
            <w:tcW w:w="540" w:type="pct"/>
            <w:tcBorders>
              <w:top w:val="single" w:sz="4" w:space="0" w:color="auto"/>
              <w:left w:val="nil"/>
              <w:bottom w:val="single" w:sz="4" w:space="0" w:color="auto"/>
              <w:right w:val="single" w:sz="4" w:space="0" w:color="auto"/>
            </w:tcBorders>
            <w:vAlign w:val="center"/>
          </w:tcPr>
          <w:p w14:paraId="50100F37" w14:textId="4615B6B9" w:rsidR="00B33917" w:rsidRDefault="00D5238A" w:rsidP="00C54657">
            <w:pPr>
              <w:pStyle w:val="aff4"/>
              <w:adjustRightInd w:val="0"/>
              <w:snapToGrid w:val="0"/>
              <w:spacing w:before="0" w:beforeAutospacing="0" w:after="0" w:afterAutospacing="0"/>
              <w:jc w:val="center"/>
              <w:textAlignment w:val="baseline"/>
              <w:rPr>
                <w:color w:val="000000" w:themeColor="text1"/>
                <w:kern w:val="2"/>
              </w:rPr>
            </w:pPr>
            <w:r>
              <w:rPr>
                <w:rFonts w:hint="eastAsia"/>
                <w:color w:val="000000" w:themeColor="text1"/>
                <w:kern w:val="2"/>
              </w:rPr>
              <w:t>8</w:t>
            </w:r>
          </w:p>
        </w:tc>
      </w:tr>
      <w:tr w:rsidR="00B33917" w14:paraId="29657C09" w14:textId="77777777" w:rsidTr="00D5238A">
        <w:trPr>
          <w:trHeight w:val="20"/>
        </w:trPr>
        <w:tc>
          <w:tcPr>
            <w:tcW w:w="397" w:type="pct"/>
            <w:tcBorders>
              <w:top w:val="single" w:sz="4" w:space="0" w:color="auto"/>
              <w:left w:val="single" w:sz="4" w:space="0" w:color="auto"/>
              <w:bottom w:val="single" w:sz="4" w:space="0" w:color="auto"/>
              <w:right w:val="single" w:sz="4" w:space="0" w:color="auto"/>
            </w:tcBorders>
            <w:vAlign w:val="center"/>
          </w:tcPr>
          <w:p w14:paraId="7F6983DE" w14:textId="77777777" w:rsidR="00B33917" w:rsidRDefault="00B33917" w:rsidP="00C54657">
            <w:pPr>
              <w:adjustRightInd w:val="0"/>
              <w:snapToGrid w:val="0"/>
              <w:jc w:val="center"/>
              <w:rPr>
                <w:color w:val="000000" w:themeColor="text1"/>
              </w:rPr>
            </w:pPr>
            <w:r>
              <w:rPr>
                <w:rFonts w:hint="eastAsia"/>
                <w:color w:val="000000" w:themeColor="text1"/>
              </w:rPr>
              <w:lastRenderedPageBreak/>
              <w:t>6</w:t>
            </w:r>
          </w:p>
        </w:tc>
        <w:tc>
          <w:tcPr>
            <w:tcW w:w="411" w:type="pct"/>
            <w:tcBorders>
              <w:left w:val="single" w:sz="4" w:space="0" w:color="auto"/>
              <w:right w:val="single" w:sz="4" w:space="0" w:color="auto"/>
            </w:tcBorders>
            <w:vAlign w:val="center"/>
          </w:tcPr>
          <w:p w14:paraId="0DF4CFDE" w14:textId="77777777" w:rsidR="00B33917" w:rsidRDefault="00B33917" w:rsidP="00C54657">
            <w:pPr>
              <w:adjustRightInd w:val="0"/>
              <w:snapToGrid w:val="0"/>
              <w:jc w:val="center"/>
              <w:rPr>
                <w:color w:val="000000" w:themeColor="text1"/>
              </w:rPr>
            </w:pPr>
            <w:r>
              <w:rPr>
                <w:rFonts w:hint="eastAsia"/>
                <w:color w:val="000000" w:themeColor="text1"/>
              </w:rPr>
              <w:t>应急预案</w:t>
            </w:r>
          </w:p>
        </w:tc>
        <w:tc>
          <w:tcPr>
            <w:tcW w:w="3652" w:type="pct"/>
            <w:tcBorders>
              <w:top w:val="single" w:sz="4" w:space="0" w:color="auto"/>
              <w:left w:val="nil"/>
              <w:bottom w:val="single" w:sz="4" w:space="0" w:color="auto"/>
              <w:right w:val="single" w:sz="4" w:space="0" w:color="auto"/>
            </w:tcBorders>
            <w:vAlign w:val="center"/>
          </w:tcPr>
          <w:p w14:paraId="03D720A3" w14:textId="462F8831" w:rsidR="00B33917" w:rsidRDefault="00B33917" w:rsidP="00C54657">
            <w:pPr>
              <w:adjustRightInd w:val="0"/>
              <w:snapToGrid w:val="0"/>
              <w:rPr>
                <w:color w:val="000000" w:themeColor="text1"/>
              </w:rPr>
            </w:pPr>
            <w:r>
              <w:rPr>
                <w:rFonts w:hint="eastAsia"/>
                <w:color w:val="000000" w:themeColor="text1"/>
              </w:rPr>
              <w:t>供应商针对本项目的特殊性及项目现场情况，制定相对应的应急预案，保障本项目系统设备正常安全运转：应急预案技术方案全面，可操作性强、响应及时，应对措施有力的，得</w:t>
            </w:r>
            <w:r w:rsidR="00D5238A">
              <w:rPr>
                <w:rFonts w:hint="eastAsia"/>
                <w:color w:val="000000" w:themeColor="text1"/>
              </w:rPr>
              <w:t>8</w:t>
            </w:r>
            <w:r>
              <w:rPr>
                <w:rFonts w:hint="eastAsia"/>
                <w:color w:val="000000" w:themeColor="text1"/>
              </w:rPr>
              <w:t>分；</w:t>
            </w:r>
          </w:p>
          <w:p w14:paraId="6F0BCE66" w14:textId="1ADFC13C" w:rsidR="00B33917" w:rsidRDefault="00B33917" w:rsidP="00C54657">
            <w:pPr>
              <w:adjustRightInd w:val="0"/>
              <w:snapToGrid w:val="0"/>
              <w:rPr>
                <w:color w:val="000000" w:themeColor="text1"/>
              </w:rPr>
            </w:pPr>
            <w:r>
              <w:rPr>
                <w:rFonts w:hint="eastAsia"/>
                <w:color w:val="000000" w:themeColor="text1"/>
              </w:rPr>
              <w:t>方案较为完善、可操作性较强、</w:t>
            </w:r>
            <w:proofErr w:type="gramStart"/>
            <w:r>
              <w:rPr>
                <w:rFonts w:hint="eastAsia"/>
                <w:color w:val="000000" w:themeColor="text1"/>
              </w:rPr>
              <w:t>响应较</w:t>
            </w:r>
            <w:proofErr w:type="gramEnd"/>
            <w:r>
              <w:rPr>
                <w:rFonts w:hint="eastAsia"/>
                <w:color w:val="000000" w:themeColor="text1"/>
              </w:rPr>
              <w:t>及时，应对措施较有力的，得</w:t>
            </w:r>
            <w:r w:rsidR="00D5238A">
              <w:rPr>
                <w:rFonts w:hint="eastAsia"/>
                <w:color w:val="000000" w:themeColor="text1"/>
              </w:rPr>
              <w:t>5</w:t>
            </w:r>
            <w:r>
              <w:rPr>
                <w:rFonts w:hint="eastAsia"/>
                <w:color w:val="000000" w:themeColor="text1"/>
              </w:rPr>
              <w:t>分；</w:t>
            </w:r>
          </w:p>
          <w:p w14:paraId="32FA204F" w14:textId="78F370DA" w:rsidR="00B33917" w:rsidRDefault="00B33917" w:rsidP="00C54657">
            <w:pPr>
              <w:adjustRightInd w:val="0"/>
              <w:snapToGrid w:val="0"/>
              <w:rPr>
                <w:color w:val="000000" w:themeColor="text1"/>
              </w:rPr>
            </w:pPr>
            <w:r>
              <w:rPr>
                <w:rFonts w:hint="eastAsia"/>
                <w:color w:val="000000" w:themeColor="text1"/>
              </w:rPr>
              <w:t>方案欠缺、响应时间过长，应对措施不准的，得</w:t>
            </w:r>
            <w:r w:rsidR="00D5238A">
              <w:rPr>
                <w:rFonts w:hint="eastAsia"/>
                <w:color w:val="000000" w:themeColor="text1"/>
              </w:rPr>
              <w:t>2</w:t>
            </w:r>
            <w:r>
              <w:rPr>
                <w:rFonts w:hint="eastAsia"/>
                <w:color w:val="000000" w:themeColor="text1"/>
              </w:rPr>
              <w:t>分，方案简单及未提供服务方案的不得分。</w:t>
            </w:r>
          </w:p>
        </w:tc>
        <w:tc>
          <w:tcPr>
            <w:tcW w:w="540" w:type="pct"/>
            <w:tcBorders>
              <w:top w:val="single" w:sz="4" w:space="0" w:color="auto"/>
              <w:left w:val="nil"/>
              <w:bottom w:val="single" w:sz="4" w:space="0" w:color="auto"/>
              <w:right w:val="single" w:sz="4" w:space="0" w:color="auto"/>
            </w:tcBorders>
            <w:vAlign w:val="center"/>
          </w:tcPr>
          <w:p w14:paraId="40B636EA" w14:textId="173044EF" w:rsidR="00B33917" w:rsidRDefault="00D5238A" w:rsidP="00C54657">
            <w:pPr>
              <w:adjustRightInd w:val="0"/>
              <w:snapToGrid w:val="0"/>
              <w:jc w:val="center"/>
              <w:rPr>
                <w:color w:val="000000" w:themeColor="text1"/>
              </w:rPr>
            </w:pPr>
            <w:r>
              <w:rPr>
                <w:rFonts w:hint="eastAsia"/>
                <w:color w:val="000000" w:themeColor="text1"/>
              </w:rPr>
              <w:t>8</w:t>
            </w:r>
          </w:p>
        </w:tc>
      </w:tr>
      <w:tr w:rsidR="00B33917" w14:paraId="21D32C90" w14:textId="77777777" w:rsidTr="00D5238A">
        <w:trPr>
          <w:trHeight w:val="20"/>
        </w:trPr>
        <w:tc>
          <w:tcPr>
            <w:tcW w:w="397" w:type="pct"/>
            <w:tcBorders>
              <w:top w:val="single" w:sz="4" w:space="0" w:color="auto"/>
              <w:left w:val="single" w:sz="4" w:space="0" w:color="auto"/>
              <w:bottom w:val="single" w:sz="4" w:space="0" w:color="auto"/>
              <w:right w:val="single" w:sz="4" w:space="0" w:color="auto"/>
            </w:tcBorders>
            <w:vAlign w:val="center"/>
          </w:tcPr>
          <w:p w14:paraId="3554349F" w14:textId="77777777" w:rsidR="00B33917" w:rsidRPr="00B33917" w:rsidRDefault="00B33917" w:rsidP="00C54657">
            <w:pPr>
              <w:adjustRightInd w:val="0"/>
              <w:snapToGrid w:val="0"/>
              <w:jc w:val="center"/>
              <w:rPr>
                <w:color w:val="000000" w:themeColor="text1"/>
              </w:rPr>
            </w:pPr>
            <w:r w:rsidRPr="00B33917">
              <w:rPr>
                <w:rFonts w:hint="eastAsia"/>
                <w:color w:val="000000" w:themeColor="text1"/>
              </w:rPr>
              <w:t>7</w:t>
            </w:r>
          </w:p>
        </w:tc>
        <w:tc>
          <w:tcPr>
            <w:tcW w:w="411" w:type="pct"/>
            <w:tcBorders>
              <w:left w:val="single" w:sz="4" w:space="0" w:color="auto"/>
              <w:right w:val="single" w:sz="4" w:space="0" w:color="auto"/>
            </w:tcBorders>
            <w:vAlign w:val="center"/>
          </w:tcPr>
          <w:p w14:paraId="7A7378F2" w14:textId="77777777" w:rsidR="00B33917" w:rsidRPr="00B33917" w:rsidRDefault="00B33917" w:rsidP="00C54657">
            <w:pPr>
              <w:adjustRightInd w:val="0"/>
              <w:snapToGrid w:val="0"/>
              <w:rPr>
                <w:color w:val="000000" w:themeColor="text1"/>
              </w:rPr>
            </w:pPr>
            <w:r w:rsidRPr="00B33917">
              <w:rPr>
                <w:color w:val="000000" w:themeColor="text1"/>
              </w:rPr>
              <w:t>人员资质</w:t>
            </w:r>
          </w:p>
        </w:tc>
        <w:tc>
          <w:tcPr>
            <w:tcW w:w="3652" w:type="pct"/>
            <w:tcBorders>
              <w:top w:val="single" w:sz="4" w:space="0" w:color="auto"/>
              <w:left w:val="nil"/>
              <w:bottom w:val="single" w:sz="4" w:space="0" w:color="auto"/>
              <w:right w:val="single" w:sz="4" w:space="0" w:color="auto"/>
            </w:tcBorders>
            <w:vAlign w:val="center"/>
          </w:tcPr>
          <w:p w14:paraId="3AF3DD2A" w14:textId="534DA730" w:rsidR="00B33917" w:rsidRPr="00B33917" w:rsidRDefault="00B33917" w:rsidP="00C54657">
            <w:pPr>
              <w:adjustRightInd w:val="0"/>
              <w:snapToGrid w:val="0"/>
              <w:rPr>
                <w:color w:val="000000" w:themeColor="text1"/>
              </w:rPr>
            </w:pPr>
            <w:r w:rsidRPr="00B33917">
              <w:rPr>
                <w:rFonts w:hint="eastAsia"/>
                <w:color w:val="000000" w:themeColor="text1"/>
              </w:rPr>
              <w:t>投入本项目维保服务人员具备软件类职业/执业类证书（中级或以上），每有一份证书得</w:t>
            </w:r>
            <w:r w:rsidR="00D5238A">
              <w:rPr>
                <w:rFonts w:hint="eastAsia"/>
                <w:color w:val="000000" w:themeColor="text1"/>
              </w:rPr>
              <w:t>3</w:t>
            </w:r>
            <w:r w:rsidRPr="00B33917">
              <w:rPr>
                <w:rFonts w:hint="eastAsia"/>
                <w:color w:val="000000" w:themeColor="text1"/>
              </w:rPr>
              <w:t>分，最多</w:t>
            </w:r>
            <w:r w:rsidR="00D5238A">
              <w:rPr>
                <w:rFonts w:hint="eastAsia"/>
                <w:color w:val="000000" w:themeColor="text1"/>
              </w:rPr>
              <w:t>1</w:t>
            </w:r>
            <w:r w:rsidR="00D5238A">
              <w:rPr>
                <w:color w:val="000000" w:themeColor="text1"/>
              </w:rPr>
              <w:t>2</w:t>
            </w:r>
            <w:r w:rsidRPr="00B33917">
              <w:rPr>
                <w:rFonts w:hint="eastAsia"/>
                <w:color w:val="000000" w:themeColor="text1"/>
              </w:rPr>
              <w:t>分。</w:t>
            </w:r>
          </w:p>
          <w:p w14:paraId="38787AD6" w14:textId="77777777" w:rsidR="00B33917" w:rsidRPr="00B33917" w:rsidRDefault="00B33917" w:rsidP="00C54657">
            <w:pPr>
              <w:adjustRightInd w:val="0"/>
              <w:snapToGrid w:val="0"/>
              <w:rPr>
                <w:color w:val="000000" w:themeColor="text1"/>
              </w:rPr>
            </w:pPr>
            <w:r w:rsidRPr="00B33917">
              <w:rPr>
                <w:rFonts w:hint="eastAsia"/>
                <w:color w:val="000000" w:themeColor="text1"/>
              </w:rPr>
              <w:t>（须提供投标人为以上服务人员近6个月内任意一个月的社保缴纳证明，未提供不得分）</w:t>
            </w:r>
          </w:p>
          <w:p w14:paraId="010D30C6" w14:textId="77777777" w:rsidR="00B33917" w:rsidRPr="00B33917" w:rsidRDefault="00B33917" w:rsidP="00C54657">
            <w:pPr>
              <w:adjustRightInd w:val="0"/>
              <w:snapToGrid w:val="0"/>
              <w:rPr>
                <w:color w:val="000000" w:themeColor="text1"/>
              </w:rPr>
            </w:pPr>
            <w:r w:rsidRPr="00B33917">
              <w:rPr>
                <w:rFonts w:hint="eastAsia"/>
                <w:color w:val="000000" w:themeColor="text1"/>
              </w:rPr>
              <w:t>同</w:t>
            </w:r>
            <w:proofErr w:type="gramStart"/>
            <w:r w:rsidRPr="00B33917">
              <w:rPr>
                <w:rFonts w:hint="eastAsia"/>
                <w:color w:val="000000" w:themeColor="text1"/>
              </w:rPr>
              <w:t>一人员</w:t>
            </w:r>
            <w:proofErr w:type="gramEnd"/>
            <w:r w:rsidRPr="00B33917">
              <w:rPr>
                <w:rFonts w:hint="eastAsia"/>
                <w:color w:val="000000" w:themeColor="text1"/>
              </w:rPr>
              <w:t>持有多份证书不重复计算。</w:t>
            </w:r>
          </w:p>
        </w:tc>
        <w:tc>
          <w:tcPr>
            <w:tcW w:w="540" w:type="pct"/>
            <w:tcBorders>
              <w:top w:val="single" w:sz="4" w:space="0" w:color="auto"/>
              <w:left w:val="nil"/>
              <w:bottom w:val="single" w:sz="4" w:space="0" w:color="auto"/>
              <w:right w:val="single" w:sz="4" w:space="0" w:color="auto"/>
            </w:tcBorders>
            <w:vAlign w:val="center"/>
          </w:tcPr>
          <w:p w14:paraId="7214C4EA" w14:textId="3FA99423" w:rsidR="00B33917" w:rsidRPr="00B33917" w:rsidRDefault="00D5238A" w:rsidP="00C54657">
            <w:pPr>
              <w:adjustRightInd w:val="0"/>
              <w:snapToGrid w:val="0"/>
              <w:jc w:val="center"/>
              <w:rPr>
                <w:color w:val="000000" w:themeColor="text1"/>
              </w:rPr>
            </w:pPr>
            <w:r>
              <w:rPr>
                <w:rFonts w:hint="eastAsia"/>
                <w:color w:val="000000" w:themeColor="text1"/>
              </w:rPr>
              <w:t>1</w:t>
            </w:r>
            <w:r>
              <w:rPr>
                <w:color w:val="000000" w:themeColor="text1"/>
              </w:rPr>
              <w:t>2</w:t>
            </w:r>
          </w:p>
        </w:tc>
      </w:tr>
      <w:tr w:rsidR="00475C8D" w:rsidRPr="00475C8D" w14:paraId="06D0429B" w14:textId="77777777" w:rsidTr="00D5238A">
        <w:trPr>
          <w:trHeight w:val="20"/>
        </w:trPr>
        <w:tc>
          <w:tcPr>
            <w:tcW w:w="397" w:type="pct"/>
            <w:tcBorders>
              <w:top w:val="single" w:sz="4" w:space="0" w:color="auto"/>
              <w:left w:val="single" w:sz="4" w:space="0" w:color="auto"/>
              <w:bottom w:val="single" w:sz="4" w:space="0" w:color="auto"/>
              <w:right w:val="single" w:sz="4" w:space="0" w:color="auto"/>
            </w:tcBorders>
            <w:vAlign w:val="center"/>
          </w:tcPr>
          <w:p w14:paraId="3D615060" w14:textId="77777777" w:rsidR="00B33917" w:rsidRPr="00992355" w:rsidRDefault="00B33917" w:rsidP="00C54657">
            <w:pPr>
              <w:adjustRightInd w:val="0"/>
              <w:snapToGrid w:val="0"/>
              <w:jc w:val="center"/>
            </w:pPr>
            <w:r w:rsidRPr="00992355">
              <w:rPr>
                <w:rFonts w:hint="eastAsia"/>
              </w:rPr>
              <w:t>8</w:t>
            </w:r>
          </w:p>
        </w:tc>
        <w:tc>
          <w:tcPr>
            <w:tcW w:w="411" w:type="pct"/>
            <w:tcBorders>
              <w:left w:val="single" w:sz="4" w:space="0" w:color="auto"/>
              <w:right w:val="single" w:sz="4" w:space="0" w:color="auto"/>
            </w:tcBorders>
            <w:vAlign w:val="center"/>
          </w:tcPr>
          <w:p w14:paraId="59555854" w14:textId="77777777" w:rsidR="00B33917" w:rsidRPr="00992355" w:rsidRDefault="00B33917" w:rsidP="00C54657">
            <w:pPr>
              <w:adjustRightInd w:val="0"/>
              <w:snapToGrid w:val="0"/>
            </w:pPr>
            <w:r w:rsidRPr="00992355">
              <w:rPr>
                <w:rFonts w:hint="eastAsia"/>
              </w:rPr>
              <w:t>软件证书</w:t>
            </w:r>
          </w:p>
        </w:tc>
        <w:tc>
          <w:tcPr>
            <w:tcW w:w="3652" w:type="pct"/>
            <w:tcBorders>
              <w:top w:val="single" w:sz="4" w:space="0" w:color="auto"/>
              <w:left w:val="nil"/>
              <w:bottom w:val="single" w:sz="4" w:space="0" w:color="auto"/>
              <w:right w:val="single" w:sz="4" w:space="0" w:color="auto"/>
            </w:tcBorders>
            <w:vAlign w:val="center"/>
          </w:tcPr>
          <w:p w14:paraId="3A2A661C" w14:textId="5CA70706" w:rsidR="00B33917" w:rsidRPr="00992355" w:rsidRDefault="00B33917" w:rsidP="00C54657">
            <w:pPr>
              <w:adjustRightInd w:val="0"/>
              <w:snapToGrid w:val="0"/>
            </w:pPr>
            <w:r w:rsidRPr="00992355">
              <w:rPr>
                <w:rFonts w:hint="eastAsia"/>
              </w:rPr>
              <w:t>具有“</w:t>
            </w:r>
            <w:r w:rsidR="00475C8D" w:rsidRPr="00992355">
              <w:rPr>
                <w:rFonts w:hint="eastAsia"/>
              </w:rPr>
              <w:t>病案管理类、病案统计类、首页上报类</w:t>
            </w:r>
            <w:r w:rsidR="00475C8D" w:rsidRPr="00992355">
              <w:t>"软件著作权</w:t>
            </w:r>
            <w:r w:rsidRPr="00992355">
              <w:rPr>
                <w:rFonts w:hint="eastAsia"/>
              </w:rPr>
              <w:t>，每个得2分，最多6分（提供证书复印件加盖公章，未提供不得分）。</w:t>
            </w:r>
          </w:p>
        </w:tc>
        <w:tc>
          <w:tcPr>
            <w:tcW w:w="540" w:type="pct"/>
            <w:tcBorders>
              <w:top w:val="single" w:sz="4" w:space="0" w:color="auto"/>
              <w:left w:val="nil"/>
              <w:bottom w:val="single" w:sz="4" w:space="0" w:color="auto"/>
              <w:right w:val="single" w:sz="4" w:space="0" w:color="auto"/>
            </w:tcBorders>
            <w:vAlign w:val="center"/>
          </w:tcPr>
          <w:p w14:paraId="079C009D" w14:textId="77777777" w:rsidR="00B33917" w:rsidRPr="00992355" w:rsidRDefault="00B33917" w:rsidP="00C54657">
            <w:pPr>
              <w:adjustRightInd w:val="0"/>
              <w:snapToGrid w:val="0"/>
              <w:jc w:val="center"/>
            </w:pPr>
            <w:r w:rsidRPr="00992355">
              <w:rPr>
                <w:rFonts w:hint="eastAsia"/>
              </w:rPr>
              <w:t>6</w:t>
            </w:r>
          </w:p>
        </w:tc>
      </w:tr>
      <w:tr w:rsidR="00B33917" w14:paraId="188EF812" w14:textId="77777777" w:rsidTr="00D5238A">
        <w:trPr>
          <w:trHeight w:val="20"/>
        </w:trPr>
        <w:tc>
          <w:tcPr>
            <w:tcW w:w="397" w:type="pct"/>
            <w:tcBorders>
              <w:top w:val="single" w:sz="4" w:space="0" w:color="auto"/>
              <w:left w:val="single" w:sz="4" w:space="0" w:color="auto"/>
              <w:bottom w:val="single" w:sz="4" w:space="0" w:color="auto"/>
              <w:right w:val="single" w:sz="4" w:space="0" w:color="auto"/>
            </w:tcBorders>
            <w:vAlign w:val="center"/>
          </w:tcPr>
          <w:p w14:paraId="7E97F74A" w14:textId="77777777" w:rsidR="00B33917" w:rsidRDefault="00B33917" w:rsidP="00C54657">
            <w:pPr>
              <w:adjustRightInd w:val="0"/>
              <w:snapToGrid w:val="0"/>
              <w:jc w:val="center"/>
              <w:rPr>
                <w:color w:val="000000" w:themeColor="text1"/>
              </w:rPr>
            </w:pPr>
            <w:r>
              <w:rPr>
                <w:color w:val="000000" w:themeColor="text1"/>
              </w:rPr>
              <w:t>9</w:t>
            </w:r>
          </w:p>
        </w:tc>
        <w:tc>
          <w:tcPr>
            <w:tcW w:w="411" w:type="pct"/>
            <w:tcBorders>
              <w:top w:val="single" w:sz="4" w:space="0" w:color="auto"/>
              <w:left w:val="single" w:sz="4" w:space="0" w:color="auto"/>
              <w:bottom w:val="single" w:sz="4" w:space="0" w:color="auto"/>
              <w:right w:val="single" w:sz="4" w:space="0" w:color="auto"/>
            </w:tcBorders>
            <w:vAlign w:val="center"/>
          </w:tcPr>
          <w:p w14:paraId="26F6E0EC" w14:textId="77777777" w:rsidR="00B33917" w:rsidRDefault="00B33917" w:rsidP="00C54657">
            <w:pPr>
              <w:adjustRightInd w:val="0"/>
              <w:snapToGrid w:val="0"/>
              <w:jc w:val="center"/>
              <w:rPr>
                <w:color w:val="000000" w:themeColor="text1"/>
              </w:rPr>
            </w:pPr>
            <w:r>
              <w:rPr>
                <w:rFonts w:hint="eastAsia"/>
                <w:color w:val="000000" w:themeColor="text1"/>
              </w:rPr>
              <w:t>业绩</w:t>
            </w:r>
          </w:p>
        </w:tc>
        <w:tc>
          <w:tcPr>
            <w:tcW w:w="3652" w:type="pct"/>
            <w:tcBorders>
              <w:top w:val="single" w:sz="4" w:space="0" w:color="auto"/>
              <w:left w:val="single" w:sz="4" w:space="0" w:color="auto"/>
              <w:bottom w:val="single" w:sz="4" w:space="0" w:color="auto"/>
              <w:right w:val="single" w:sz="4" w:space="0" w:color="auto"/>
            </w:tcBorders>
            <w:vAlign w:val="center"/>
          </w:tcPr>
          <w:p w14:paraId="681F8E21" w14:textId="2DEA63BF" w:rsidR="00B33917" w:rsidRDefault="00B33917" w:rsidP="00C54657">
            <w:pPr>
              <w:adjustRightInd w:val="0"/>
              <w:snapToGrid w:val="0"/>
              <w:rPr>
                <w:color w:val="000000" w:themeColor="text1"/>
              </w:rPr>
            </w:pPr>
            <w:r>
              <w:rPr>
                <w:rFonts w:hint="eastAsia"/>
                <w:color w:val="000000" w:themeColor="text1"/>
              </w:rPr>
              <w:t>供应商提供202</w:t>
            </w:r>
            <w:r>
              <w:rPr>
                <w:color w:val="000000" w:themeColor="text1"/>
              </w:rPr>
              <w:t>3</w:t>
            </w:r>
            <w:r>
              <w:rPr>
                <w:rFonts w:hint="eastAsia"/>
                <w:color w:val="000000" w:themeColor="text1"/>
              </w:rPr>
              <w:t>年1月1日以来病</w:t>
            </w:r>
            <w:r w:rsidR="00475C8D">
              <w:rPr>
                <w:rFonts w:hint="eastAsia"/>
                <w:color w:val="000000" w:themeColor="text1"/>
              </w:rPr>
              <w:t>案</w:t>
            </w:r>
            <w:proofErr w:type="gramStart"/>
            <w:r>
              <w:rPr>
                <w:rFonts w:hint="eastAsia"/>
                <w:color w:val="000000" w:themeColor="text1"/>
              </w:rPr>
              <w:t>系统维保类</w:t>
            </w:r>
            <w:proofErr w:type="gramEnd"/>
            <w:r>
              <w:rPr>
                <w:rFonts w:hint="eastAsia"/>
                <w:color w:val="000000" w:themeColor="text1"/>
              </w:rPr>
              <w:t>项目业绩，每份3分，本项目最高</w:t>
            </w:r>
            <w:r>
              <w:rPr>
                <w:color w:val="000000" w:themeColor="text1"/>
              </w:rPr>
              <w:t>12</w:t>
            </w:r>
            <w:r>
              <w:rPr>
                <w:rFonts w:hint="eastAsia"/>
                <w:color w:val="000000" w:themeColor="text1"/>
              </w:rPr>
              <w:t>分。（注：供应商须提供合同，时间以合同签订时间为准）</w:t>
            </w:r>
          </w:p>
        </w:tc>
        <w:tc>
          <w:tcPr>
            <w:tcW w:w="540" w:type="pct"/>
            <w:tcBorders>
              <w:top w:val="single" w:sz="4" w:space="0" w:color="auto"/>
              <w:left w:val="single" w:sz="4" w:space="0" w:color="auto"/>
              <w:bottom w:val="single" w:sz="4" w:space="0" w:color="auto"/>
              <w:right w:val="single" w:sz="4" w:space="0" w:color="auto"/>
            </w:tcBorders>
            <w:vAlign w:val="center"/>
          </w:tcPr>
          <w:p w14:paraId="1D9C845F" w14:textId="77777777" w:rsidR="00B33917" w:rsidRDefault="00B33917" w:rsidP="00C54657">
            <w:pPr>
              <w:adjustRightInd w:val="0"/>
              <w:snapToGrid w:val="0"/>
              <w:jc w:val="center"/>
              <w:rPr>
                <w:color w:val="000000" w:themeColor="text1"/>
              </w:rPr>
            </w:pPr>
            <w:r>
              <w:rPr>
                <w:color w:val="000000" w:themeColor="text1"/>
              </w:rPr>
              <w:t>12</w:t>
            </w:r>
          </w:p>
        </w:tc>
      </w:tr>
      <w:bookmarkEnd w:id="6"/>
    </w:tbl>
    <w:p w14:paraId="78C7A679" w14:textId="77777777" w:rsidR="00B33917" w:rsidRDefault="00B33917">
      <w:pPr>
        <w:rPr>
          <w:b/>
          <w:color w:val="000000"/>
        </w:rPr>
      </w:pPr>
    </w:p>
    <w:p w14:paraId="4C9F9ECE" w14:textId="301D8D6F" w:rsidR="00E02F8B" w:rsidRDefault="005A237F">
      <w:pPr>
        <w:rPr>
          <w:b/>
          <w:bCs/>
          <w:color w:val="000000"/>
          <w:sz w:val="18"/>
          <w:szCs w:val="18"/>
        </w:rPr>
        <w:sectPr w:rsidR="00E02F8B">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2B059FC4" w14:textId="77777777" w:rsidR="00E02F8B" w:rsidRDefault="005A237F">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8BD5FD2" w14:textId="77777777" w:rsidR="00E02F8B" w:rsidRDefault="005A237F">
      <w:pPr>
        <w:pStyle w:val="ParaCharCharCharChar"/>
        <w:numPr>
          <w:ilvl w:val="0"/>
          <w:numId w:val="1"/>
        </w:numPr>
        <w:spacing w:line="360" w:lineRule="auto"/>
        <w:rPr>
          <w:rFonts w:ascii="宋体" w:hAnsi="宋体" w:cs="宋体"/>
          <w:b/>
          <w:spacing w:val="12"/>
          <w:kern w:val="0"/>
          <w:sz w:val="24"/>
        </w:rPr>
      </w:pPr>
      <w:r>
        <w:rPr>
          <w:rFonts w:ascii="宋体" w:hAnsi="宋体" w:cs="宋体" w:hint="eastAsia"/>
          <w:b/>
          <w:spacing w:val="12"/>
          <w:kern w:val="0"/>
          <w:sz w:val="24"/>
        </w:rPr>
        <w:t>项目概况</w:t>
      </w:r>
    </w:p>
    <w:p w14:paraId="493B3E6F" w14:textId="77777777" w:rsidR="00CE2019" w:rsidRDefault="00CE2019" w:rsidP="00CE2019">
      <w:pPr>
        <w:spacing w:line="360" w:lineRule="auto"/>
        <w:ind w:firstLineChars="300" w:firstLine="720"/>
      </w:pPr>
      <w:r>
        <w:rPr>
          <w:rFonts w:hint="eastAsia"/>
        </w:rPr>
        <w:t>病案全面记录了病人在医院疾病诊疗的过程，是医院管理、科研、教学与医疗工作水平的综合性信息库。是医疗纠纷、事故处理的第一手资料，是提供合法依据的重要内容。</w:t>
      </w:r>
      <w:r>
        <w:t xml:space="preserve"> </w:t>
      </w:r>
    </w:p>
    <w:p w14:paraId="00D7149A" w14:textId="77777777" w:rsidR="00CE2019" w:rsidRDefault="00CE2019" w:rsidP="00CE2019">
      <w:pPr>
        <w:spacing w:line="360" w:lineRule="auto"/>
        <w:ind w:firstLineChars="300" w:firstLine="720"/>
      </w:pPr>
      <w:r>
        <w:rPr>
          <w:rFonts w:hint="eastAsia"/>
        </w:rPr>
        <w:t>在医疗健康大数据分析时代，病案首页数据也越来越重要。医疗质量统计学评价指标的大量数据来自病案首页，一份病案首页有</w:t>
      </w:r>
      <w:r>
        <w:t>237项填写内容，能反映出医疗质量的内容占80%以上，60%医疗质量核心指标的数据，主要采集于病案首页提供的信息。病案首页数据可用于统计、决策、教学、研究等等，病案首页数据质量直接影响了医疗质量指标评价结果。但是目前医院普遍存在病案首页数据管理落后，病案首页数据质量不好的情况。</w:t>
      </w:r>
    </w:p>
    <w:p w14:paraId="0653FB9D" w14:textId="563DF71D" w:rsidR="00E02F8B" w:rsidRDefault="00CE2019" w:rsidP="00CE2019">
      <w:pPr>
        <w:spacing w:line="360" w:lineRule="auto"/>
        <w:ind w:firstLineChars="300" w:firstLine="720"/>
      </w:pPr>
      <w:r>
        <w:rPr>
          <w:rFonts w:hint="eastAsia"/>
        </w:rPr>
        <w:t>随着计算机技术发展，医院的病案管理也在向精细化管理发展。病案管理需要有更专业、更精细化的管理软件协助完成病案的管理，推进病案管理、现代化医院管理的信息化发展。</w:t>
      </w:r>
    </w:p>
    <w:p w14:paraId="722321DF" w14:textId="19216EF4" w:rsidR="00E02F8B" w:rsidRDefault="005A237F">
      <w:pPr>
        <w:pStyle w:val="afffb"/>
        <w:numPr>
          <w:ilvl w:val="0"/>
          <w:numId w:val="1"/>
        </w:numPr>
        <w:spacing w:beforeLines="100" w:before="240" w:afterLines="100" w:after="240" w:line="360" w:lineRule="auto"/>
        <w:ind w:left="448" w:firstLineChars="0" w:hanging="448"/>
        <w:outlineLvl w:val="0"/>
        <w:rPr>
          <w:b/>
          <w:bCs/>
          <w:spacing w:val="32"/>
          <w:sz w:val="24"/>
          <w:szCs w:val="24"/>
        </w:rPr>
      </w:pPr>
      <w:proofErr w:type="gramStart"/>
      <w:r>
        <w:rPr>
          <w:rFonts w:hint="eastAsia"/>
          <w:b/>
          <w:bCs/>
          <w:spacing w:val="32"/>
          <w:sz w:val="24"/>
          <w:szCs w:val="24"/>
        </w:rPr>
        <w:t>维保</w:t>
      </w:r>
      <w:r w:rsidR="005C05EB">
        <w:rPr>
          <w:rFonts w:hint="eastAsia"/>
          <w:b/>
          <w:bCs/>
          <w:spacing w:val="32"/>
          <w:sz w:val="24"/>
          <w:szCs w:val="24"/>
        </w:rPr>
        <w:t>服务</w:t>
      </w:r>
      <w:proofErr w:type="gramEnd"/>
      <w:r>
        <w:rPr>
          <w:rFonts w:hint="eastAsia"/>
          <w:b/>
          <w:bCs/>
          <w:spacing w:val="32"/>
          <w:sz w:val="24"/>
          <w:szCs w:val="24"/>
        </w:rPr>
        <w:t>内容</w:t>
      </w:r>
      <w:r w:rsidR="005C05EB">
        <w:rPr>
          <w:rFonts w:hint="eastAsia"/>
          <w:b/>
          <w:bCs/>
          <w:spacing w:val="32"/>
          <w:sz w:val="24"/>
          <w:szCs w:val="24"/>
        </w:rPr>
        <w:t>：</w:t>
      </w:r>
    </w:p>
    <w:p w14:paraId="2364C920" w14:textId="77777777" w:rsidR="0063396C" w:rsidRDefault="0063396C" w:rsidP="005C05EB">
      <w:pPr>
        <w:spacing w:line="360" w:lineRule="auto"/>
        <w:jc w:val="center"/>
        <w:rPr>
          <w:b/>
          <w:bCs/>
        </w:rPr>
      </w:pPr>
      <w:r>
        <w:rPr>
          <w:rFonts w:hint="eastAsia"/>
          <w:b/>
          <w:bCs/>
        </w:rPr>
        <w:t>病案统计管理系统</w:t>
      </w:r>
    </w:p>
    <w:p w14:paraId="6C848CDD" w14:textId="77777777" w:rsidR="0063396C" w:rsidRDefault="0063396C" w:rsidP="005C05EB">
      <w:pPr>
        <w:widowControl w:val="0"/>
        <w:numPr>
          <w:ilvl w:val="0"/>
          <w:numId w:val="4"/>
        </w:numPr>
        <w:spacing w:line="360" w:lineRule="auto"/>
        <w:jc w:val="both"/>
      </w:pPr>
      <w:r>
        <w:rPr>
          <w:rFonts w:hint="eastAsia"/>
        </w:rPr>
        <w:t>提供在维护协议期内《CMIS病案统计管理系统》新版本的常规升级服务，使软件系统能够便于业务适应国家卫生统计调查制度的变化及本院业务向更专业层次发展和变化；</w:t>
      </w:r>
    </w:p>
    <w:p w14:paraId="341CFBFD" w14:textId="77777777" w:rsidR="0063396C" w:rsidRDefault="0063396C" w:rsidP="005C05EB">
      <w:pPr>
        <w:widowControl w:val="0"/>
        <w:numPr>
          <w:ilvl w:val="0"/>
          <w:numId w:val="4"/>
        </w:numPr>
        <w:spacing w:line="360" w:lineRule="auto"/>
        <w:jc w:val="both"/>
      </w:pPr>
      <w:r>
        <w:rPr>
          <w:rFonts w:hint="eastAsia"/>
        </w:rPr>
        <w:t>提供卫生部最新的各类卫生统计上报所需调查报表，最新修订的ICD10、OPS 编码，及时保持与国家卫生统计系统的GB相关代码标准一致；</w:t>
      </w:r>
    </w:p>
    <w:p w14:paraId="56FBDC92" w14:textId="19722C0B" w:rsidR="0063396C" w:rsidRPr="00475C8D" w:rsidRDefault="0063396C" w:rsidP="005C05EB">
      <w:pPr>
        <w:widowControl w:val="0"/>
        <w:numPr>
          <w:ilvl w:val="0"/>
          <w:numId w:val="4"/>
        </w:numPr>
        <w:spacing w:line="360" w:lineRule="auto"/>
        <w:jc w:val="both"/>
      </w:pPr>
      <w:r w:rsidRPr="00475C8D">
        <w:rPr>
          <w:rFonts w:hint="eastAsia"/>
        </w:rPr>
        <w:t>提供免费</w:t>
      </w:r>
      <w:r w:rsidR="00475C8D" w:rsidRPr="00475C8D">
        <w:rPr>
          <w:rFonts w:hint="eastAsia"/>
        </w:rPr>
        <w:t>热线服务</w:t>
      </w:r>
      <w:r w:rsidRPr="00475C8D">
        <w:rPr>
          <w:rFonts w:hint="eastAsia"/>
        </w:rPr>
        <w:t>，为业务人员及时提供技术支持；</w:t>
      </w:r>
    </w:p>
    <w:p w14:paraId="1749A7B5" w14:textId="77777777" w:rsidR="0063396C" w:rsidRDefault="0063396C" w:rsidP="005C05EB">
      <w:pPr>
        <w:widowControl w:val="0"/>
        <w:numPr>
          <w:ilvl w:val="0"/>
          <w:numId w:val="4"/>
        </w:numPr>
        <w:spacing w:line="360" w:lineRule="auto"/>
        <w:jc w:val="both"/>
      </w:pPr>
      <w:r>
        <w:rPr>
          <w:rFonts w:hint="eastAsia"/>
        </w:rPr>
        <w:t>在维护协议期内，通过电话、信函或传真向客户服务中心提出维护申请后，通过网络或其他方式不可处理的情况下，乙方服务工程师在二个工作日内免费到达现场提供服务；</w:t>
      </w:r>
    </w:p>
    <w:p w14:paraId="7FB375FC" w14:textId="77777777" w:rsidR="0063396C" w:rsidRDefault="0063396C" w:rsidP="005C05EB">
      <w:pPr>
        <w:widowControl w:val="0"/>
        <w:numPr>
          <w:ilvl w:val="0"/>
          <w:numId w:val="4"/>
        </w:numPr>
        <w:spacing w:line="360" w:lineRule="auto"/>
        <w:jc w:val="both"/>
      </w:pPr>
      <w:r>
        <w:rPr>
          <w:rFonts w:hint="eastAsia"/>
        </w:rPr>
        <w:t>在应急情况下，提供解决方案，帮助尽量降低或避免因为外部因素造成的不利影响。如因硬件或其他原因造成的数据库系统损坏情况的发生，乙方有责任到现场，利</w:t>
      </w:r>
      <w:r>
        <w:rPr>
          <w:rFonts w:hint="eastAsia"/>
        </w:rPr>
        <w:lastRenderedPageBreak/>
        <w:t>用备份或现有介质文件恢复系统数据，保证系统的正常运行；</w:t>
      </w:r>
    </w:p>
    <w:p w14:paraId="22C23D55" w14:textId="77777777" w:rsidR="0063396C" w:rsidRDefault="0063396C" w:rsidP="005C05EB">
      <w:pPr>
        <w:widowControl w:val="0"/>
        <w:numPr>
          <w:ilvl w:val="0"/>
          <w:numId w:val="4"/>
        </w:numPr>
        <w:spacing w:line="360" w:lineRule="auto"/>
        <w:jc w:val="both"/>
      </w:pPr>
      <w:r>
        <w:rPr>
          <w:rFonts w:hint="eastAsia"/>
        </w:rPr>
        <w:t>提供利用信函、电话、传真等手段解答用户</w:t>
      </w:r>
      <w:proofErr w:type="gramStart"/>
      <w:r>
        <w:rPr>
          <w:rFonts w:hint="eastAsia"/>
        </w:rPr>
        <w:t>有关今创</w:t>
      </w:r>
      <w:proofErr w:type="gramEnd"/>
      <w:r>
        <w:rPr>
          <w:rFonts w:hint="eastAsia"/>
        </w:rPr>
        <w:t>CMIS软件培训、安装异常、操作异常、运行管理、数据维护等问题；</w:t>
      </w:r>
    </w:p>
    <w:p w14:paraId="10B7B83A" w14:textId="77777777" w:rsidR="0063396C" w:rsidRDefault="0063396C" w:rsidP="005C05EB">
      <w:pPr>
        <w:widowControl w:val="0"/>
        <w:numPr>
          <w:ilvl w:val="0"/>
          <w:numId w:val="4"/>
        </w:numPr>
        <w:spacing w:line="360" w:lineRule="auto"/>
        <w:jc w:val="both"/>
      </w:pPr>
      <w:r>
        <w:rPr>
          <w:rFonts w:hint="eastAsia"/>
        </w:rPr>
        <w:t>提供利用网络为用户提供远程通讯服务、在线解决技术问题、及软件下载服务；</w:t>
      </w:r>
    </w:p>
    <w:p w14:paraId="73235472" w14:textId="77777777" w:rsidR="0063396C" w:rsidRDefault="0063396C" w:rsidP="005C05EB">
      <w:pPr>
        <w:widowControl w:val="0"/>
        <w:numPr>
          <w:ilvl w:val="0"/>
          <w:numId w:val="4"/>
        </w:numPr>
        <w:spacing w:line="360" w:lineRule="auto"/>
        <w:jc w:val="both"/>
      </w:pPr>
      <w:r>
        <w:rPr>
          <w:rFonts w:hint="eastAsia"/>
        </w:rPr>
        <w:t>现场工程师在维护完毕后，对数据的正确性及完整性进行现场检查后签字确认，并以文字方式将有关注意事项留给医院。</w:t>
      </w:r>
    </w:p>
    <w:p w14:paraId="2D6B8F47" w14:textId="77777777" w:rsidR="0063396C" w:rsidRDefault="0063396C" w:rsidP="0063396C">
      <w:pPr>
        <w:spacing w:line="360" w:lineRule="auto"/>
        <w:ind w:left="283"/>
      </w:pPr>
    </w:p>
    <w:p w14:paraId="126465FF" w14:textId="77777777" w:rsidR="0063396C" w:rsidRDefault="0063396C" w:rsidP="005C05EB">
      <w:pPr>
        <w:spacing w:line="360" w:lineRule="auto"/>
        <w:ind w:left="283"/>
        <w:jc w:val="center"/>
        <w:rPr>
          <w:b/>
          <w:bCs/>
        </w:rPr>
      </w:pPr>
      <w:r>
        <w:rPr>
          <w:rFonts w:hint="eastAsia"/>
          <w:b/>
          <w:bCs/>
        </w:rPr>
        <w:t>三级公立医院首页上报</w:t>
      </w:r>
    </w:p>
    <w:p w14:paraId="30A99AE4" w14:textId="77777777" w:rsidR="0063396C" w:rsidRDefault="0063396C" w:rsidP="0063396C">
      <w:pPr>
        <w:widowControl w:val="0"/>
        <w:numPr>
          <w:ilvl w:val="0"/>
          <w:numId w:val="5"/>
        </w:numPr>
        <w:spacing w:line="360" w:lineRule="auto"/>
        <w:jc w:val="both"/>
      </w:pPr>
      <w:r>
        <w:rPr>
          <w:rFonts w:hint="eastAsia"/>
          <w:spacing w:val="-17"/>
        </w:rPr>
        <w:t>病案首页数据对接：系统可以和目前医院现用</w:t>
      </w:r>
      <w:r>
        <w:rPr>
          <w:rFonts w:hint="eastAsia"/>
          <w:spacing w:val="-18"/>
        </w:rPr>
        <w:t>的病案统计系统无缝对接，实现数据的读取</w:t>
      </w:r>
      <w:r>
        <w:rPr>
          <w:rFonts w:hint="eastAsia"/>
        </w:rPr>
        <w:t xml:space="preserve"> </w:t>
      </w:r>
      <w:r>
        <w:rPr>
          <w:rFonts w:hint="eastAsia"/>
          <w:spacing w:val="-12"/>
        </w:rPr>
        <w:t>和使用</w:t>
      </w:r>
    </w:p>
    <w:p w14:paraId="75A7D998" w14:textId="77777777" w:rsidR="0063396C" w:rsidRDefault="0063396C" w:rsidP="0063396C">
      <w:pPr>
        <w:widowControl w:val="0"/>
        <w:numPr>
          <w:ilvl w:val="0"/>
          <w:numId w:val="5"/>
        </w:numPr>
        <w:spacing w:line="360" w:lineRule="auto"/>
        <w:jc w:val="both"/>
        <w:rPr>
          <w:spacing w:val="-17"/>
        </w:rPr>
      </w:pPr>
      <w:r>
        <w:rPr>
          <w:rFonts w:hint="eastAsia"/>
          <w:spacing w:val="-17"/>
        </w:rPr>
        <w:t xml:space="preserve"> 编码自动对照：支持将病案首页中的编码根据预设规则智能生成与国家临床版2.0的映射 关系，支持北京临床版V5.0、北京临床版V6.0、国家临床版V1.1和国家标准版等</w:t>
      </w:r>
      <w:proofErr w:type="gramStart"/>
      <w:r>
        <w:rPr>
          <w:rFonts w:hint="eastAsia"/>
          <w:spacing w:val="-17"/>
        </w:rPr>
        <w:t>多种版</w:t>
      </w:r>
      <w:proofErr w:type="gramEnd"/>
      <w:r>
        <w:rPr>
          <w:rFonts w:hint="eastAsia"/>
          <w:spacing w:val="-17"/>
        </w:rPr>
        <w:t xml:space="preserve"> 本编码的自动转码。</w:t>
      </w:r>
    </w:p>
    <w:p w14:paraId="435381F9" w14:textId="77777777" w:rsidR="0063396C" w:rsidRDefault="0063396C" w:rsidP="0063396C">
      <w:pPr>
        <w:widowControl w:val="0"/>
        <w:numPr>
          <w:ilvl w:val="0"/>
          <w:numId w:val="5"/>
        </w:numPr>
        <w:spacing w:line="360" w:lineRule="auto"/>
        <w:jc w:val="both"/>
        <w:rPr>
          <w:spacing w:val="-17"/>
        </w:rPr>
      </w:pPr>
      <w:r>
        <w:rPr>
          <w:rFonts w:hint="eastAsia"/>
          <w:spacing w:val="-17"/>
        </w:rPr>
        <w:t xml:space="preserve"> 支持人工比对编码，针对不匹配的编码给出匹配度推荐，给人工核对提供辅助支持。</w:t>
      </w:r>
    </w:p>
    <w:p w14:paraId="75ADFAB5" w14:textId="77777777" w:rsidR="0063396C" w:rsidRDefault="0063396C" w:rsidP="0063396C">
      <w:pPr>
        <w:widowControl w:val="0"/>
        <w:numPr>
          <w:ilvl w:val="0"/>
          <w:numId w:val="5"/>
        </w:numPr>
        <w:spacing w:line="360" w:lineRule="auto"/>
        <w:jc w:val="both"/>
        <w:rPr>
          <w:spacing w:val="-17"/>
        </w:rPr>
      </w:pPr>
      <w:r>
        <w:rPr>
          <w:rFonts w:hint="eastAsia"/>
          <w:spacing w:val="-17"/>
        </w:rPr>
        <w:t xml:space="preserve"> 支持编码对照的分工处理，通过选择范围，与查询功能组合使用可按区段过滤编码。</w:t>
      </w:r>
    </w:p>
    <w:p w14:paraId="2E77D602" w14:textId="77777777" w:rsidR="0063396C" w:rsidRDefault="0063396C" w:rsidP="0063396C">
      <w:pPr>
        <w:widowControl w:val="0"/>
        <w:numPr>
          <w:ilvl w:val="0"/>
          <w:numId w:val="5"/>
        </w:numPr>
        <w:spacing w:line="360" w:lineRule="auto"/>
        <w:jc w:val="both"/>
        <w:rPr>
          <w:spacing w:val="-17"/>
        </w:rPr>
      </w:pPr>
      <w:r>
        <w:rPr>
          <w:rFonts w:hint="eastAsia"/>
          <w:spacing w:val="-17"/>
        </w:rPr>
        <w:t xml:space="preserve"> 支持更新编码，针对异常的编码，双击即可进行编辑，提供模糊查询支持和通过匹配度排序的备选编码列表。修改完成保存后，通过更新编码，更新对照信息，再进行导出上报。</w:t>
      </w:r>
    </w:p>
    <w:p w14:paraId="4659E610" w14:textId="77777777" w:rsidR="0063396C" w:rsidRDefault="0063396C" w:rsidP="0063396C">
      <w:pPr>
        <w:widowControl w:val="0"/>
        <w:numPr>
          <w:ilvl w:val="0"/>
          <w:numId w:val="5"/>
        </w:numPr>
        <w:spacing w:line="360" w:lineRule="auto"/>
        <w:jc w:val="both"/>
        <w:rPr>
          <w:spacing w:val="-17"/>
        </w:rPr>
      </w:pPr>
      <w:r>
        <w:rPr>
          <w:rFonts w:hint="eastAsia"/>
          <w:spacing w:val="-17"/>
        </w:rPr>
        <w:t>支持外部文件导入，支持从文件读取编码进行对照，减少对数据库的直接操作。</w:t>
      </w:r>
    </w:p>
    <w:p w14:paraId="01DBDDC4" w14:textId="6F5E6B72" w:rsidR="0063396C" w:rsidRDefault="0063396C" w:rsidP="0063396C">
      <w:pPr>
        <w:widowControl w:val="0"/>
        <w:numPr>
          <w:ilvl w:val="0"/>
          <w:numId w:val="5"/>
        </w:numPr>
        <w:spacing w:line="360" w:lineRule="auto"/>
        <w:jc w:val="both"/>
        <w:rPr>
          <w:spacing w:val="-17"/>
        </w:rPr>
      </w:pPr>
      <w:r>
        <w:rPr>
          <w:rFonts w:hint="eastAsia"/>
          <w:spacing w:val="-17"/>
        </w:rPr>
        <w:t>支持数据回写，通过智能转换建立映射关系后，系统支持将新编码规则回填至原数据库，除了满足上报要求的近3年数据更新外，支持扫描全时间段更新。</w:t>
      </w:r>
    </w:p>
    <w:p w14:paraId="6AD75588" w14:textId="77777777" w:rsidR="0063396C" w:rsidRDefault="0063396C" w:rsidP="0063396C">
      <w:pPr>
        <w:widowControl w:val="0"/>
        <w:numPr>
          <w:ilvl w:val="0"/>
          <w:numId w:val="5"/>
        </w:numPr>
        <w:spacing w:line="360" w:lineRule="auto"/>
        <w:jc w:val="both"/>
        <w:rPr>
          <w:spacing w:val="-17"/>
        </w:rPr>
      </w:pPr>
      <w:r>
        <w:rPr>
          <w:rFonts w:hint="eastAsia"/>
          <w:spacing w:val="-17"/>
        </w:rPr>
        <w:t>支持首页数据审核，提供根据绩效考核要的数据要求审核病案首页数据，与医院现用病案 首页系统无缝对接，支持调用病案系统修改错误首页数据。</w:t>
      </w:r>
    </w:p>
    <w:p w14:paraId="61F93E7D" w14:textId="77777777" w:rsidR="0063396C" w:rsidRDefault="0063396C" w:rsidP="0063396C">
      <w:pPr>
        <w:widowControl w:val="0"/>
        <w:numPr>
          <w:ilvl w:val="0"/>
          <w:numId w:val="5"/>
        </w:numPr>
        <w:spacing w:line="360" w:lineRule="auto"/>
        <w:jc w:val="both"/>
        <w:rPr>
          <w:spacing w:val="-17"/>
        </w:rPr>
      </w:pPr>
      <w:r>
        <w:rPr>
          <w:rFonts w:hint="eastAsia"/>
          <w:spacing w:val="-17"/>
        </w:rPr>
        <w:t>支持编码映射表导出，审核系统首页选择编码映射表类型，选择时间段即可预览编码映射表规则数据，确认无误后即可导出上报要求的格式文件。</w:t>
      </w:r>
    </w:p>
    <w:p w14:paraId="31DF2A89" w14:textId="77777777" w:rsidR="0063396C" w:rsidRDefault="0063396C" w:rsidP="0063396C">
      <w:pPr>
        <w:widowControl w:val="0"/>
        <w:numPr>
          <w:ilvl w:val="0"/>
          <w:numId w:val="5"/>
        </w:numPr>
        <w:spacing w:line="360" w:lineRule="auto"/>
        <w:jc w:val="both"/>
        <w:rPr>
          <w:spacing w:val="-17"/>
        </w:rPr>
      </w:pPr>
      <w:r>
        <w:rPr>
          <w:rFonts w:hint="eastAsia"/>
          <w:spacing w:val="-17"/>
        </w:rPr>
        <w:t xml:space="preserve"> 系统支持导出：疾病诊断编码与国家临床版2.0疾病诊断编码(ICD-10)映射表、手术操作编码与国家临床版2.0疾病诊断编码(ICD-10)映射表、肿瘤形态学编码国家临床版2.0疾病诊断编码(ICD-10)映射表、中医主病主证编码(TCM95)映射表</w:t>
      </w:r>
    </w:p>
    <w:p w14:paraId="596F9D8A" w14:textId="77777777" w:rsidR="0063396C" w:rsidRDefault="0063396C" w:rsidP="0063396C">
      <w:pPr>
        <w:widowControl w:val="0"/>
        <w:numPr>
          <w:ilvl w:val="0"/>
          <w:numId w:val="5"/>
        </w:numPr>
        <w:spacing w:line="360" w:lineRule="auto"/>
        <w:jc w:val="both"/>
        <w:rPr>
          <w:spacing w:val="-17"/>
        </w:rPr>
      </w:pPr>
      <w:r>
        <w:rPr>
          <w:rFonts w:hint="eastAsia"/>
          <w:spacing w:val="-17"/>
        </w:rPr>
        <w:t xml:space="preserve"> 支持首页数据导出上报，系统首页选择需要导出的三级公立医院绩效考核数据类型，选</w:t>
      </w:r>
      <w:r>
        <w:rPr>
          <w:rFonts w:hint="eastAsia"/>
          <w:spacing w:val="-17"/>
        </w:rPr>
        <w:lastRenderedPageBreak/>
        <w:t>择时间段即可预览首页数据，确认无误后即可导出上报要求的格式文件。</w:t>
      </w:r>
    </w:p>
    <w:p w14:paraId="29FB93D2" w14:textId="77777777" w:rsidR="0063396C" w:rsidRDefault="0063396C" w:rsidP="0063396C">
      <w:pPr>
        <w:widowControl w:val="0"/>
        <w:numPr>
          <w:ilvl w:val="0"/>
          <w:numId w:val="5"/>
        </w:numPr>
        <w:spacing w:line="360" w:lineRule="auto"/>
        <w:jc w:val="both"/>
        <w:rPr>
          <w:spacing w:val="-17"/>
        </w:rPr>
      </w:pPr>
      <w:r>
        <w:rPr>
          <w:rFonts w:hint="eastAsia"/>
          <w:spacing w:val="-17"/>
        </w:rPr>
        <w:t>系统支持导出三级公立医院绩效考核西医首页、三级公立医院绩效考核中医首页。</w:t>
      </w:r>
    </w:p>
    <w:p w14:paraId="54EFA4D4" w14:textId="483223AB" w:rsidR="0063396C" w:rsidRPr="005C05EB" w:rsidRDefault="005A237F" w:rsidP="0063396C">
      <w:pPr>
        <w:spacing w:line="360" w:lineRule="auto"/>
        <w:rPr>
          <w:b/>
        </w:rPr>
      </w:pPr>
      <w:r>
        <w:rPr>
          <w:rFonts w:hint="eastAsia"/>
          <w:b/>
        </w:rPr>
        <w:t>三、</w:t>
      </w:r>
      <w:r w:rsidR="0063396C">
        <w:rPr>
          <w:rFonts w:hint="eastAsia"/>
          <w:b/>
        </w:rPr>
        <w:t>售后服务要求</w:t>
      </w:r>
    </w:p>
    <w:p w14:paraId="298C006B" w14:textId="6D043199" w:rsidR="0063396C" w:rsidRDefault="0063396C" w:rsidP="0063396C">
      <w:pPr>
        <w:spacing w:line="360" w:lineRule="auto"/>
      </w:pPr>
      <w:r>
        <w:rPr>
          <w:rFonts w:hint="eastAsia"/>
        </w:rPr>
        <w:t>（1）服务内容包括：软件系统日常技术维护、数据库日常维护、数据库系统数据的日常维护、负责维护系统，保证系统的正常运行。</w:t>
      </w:r>
    </w:p>
    <w:p w14:paraId="63096739" w14:textId="77777777" w:rsidR="0063396C" w:rsidRDefault="0063396C" w:rsidP="0063396C">
      <w:pPr>
        <w:spacing w:line="360" w:lineRule="auto"/>
      </w:pPr>
      <w:r>
        <w:rPr>
          <w:rFonts w:hint="eastAsia"/>
        </w:rPr>
        <w:t>（2）远程服务支持。对院方在软件使用过程中的常见问题进行解答。</w:t>
      </w:r>
    </w:p>
    <w:p w14:paraId="3F5FC52D" w14:textId="343EA9EB" w:rsidR="0063396C" w:rsidRPr="0063396C" w:rsidRDefault="0063396C" w:rsidP="0063396C">
      <w:pPr>
        <w:spacing w:line="360" w:lineRule="auto"/>
        <w:rPr>
          <w:b/>
        </w:rPr>
      </w:pPr>
      <w:r>
        <w:rPr>
          <w:rFonts w:hint="eastAsia"/>
        </w:rPr>
        <w:t>（3）现场技术支持。必要时派人到院方现场，提供包括BUG修改，接口变更，运行环境（操作系统、数据库）变更，网络环境、服务器变动或机房搬迁引起的移机的支持等服务。</w:t>
      </w:r>
    </w:p>
    <w:p w14:paraId="581C3194" w14:textId="77777777" w:rsidR="0063396C" w:rsidRDefault="0063396C" w:rsidP="0063396C">
      <w:pPr>
        <w:spacing w:line="360" w:lineRule="auto"/>
      </w:pPr>
      <w:r>
        <w:rPr>
          <w:rFonts w:hint="eastAsia"/>
        </w:rPr>
        <w:t xml:space="preserve">（4）优先提供软件版本升级及其它后续技术服务。 </w:t>
      </w:r>
    </w:p>
    <w:p w14:paraId="4CA6D9A0" w14:textId="77777777" w:rsidR="0063396C" w:rsidRDefault="0063396C" w:rsidP="0063396C">
      <w:pPr>
        <w:spacing w:line="360" w:lineRule="auto"/>
      </w:pPr>
      <w:r>
        <w:rPr>
          <w:rFonts w:hint="eastAsia"/>
        </w:rPr>
        <w:t>（5）建立系统运行日志及档案，便于维护和及时提供系统最新安装升级，一季度巡访一次，及时了解系统使用情况。</w:t>
      </w:r>
    </w:p>
    <w:p w14:paraId="37F7A751" w14:textId="5DF5B833" w:rsidR="0063396C" w:rsidRDefault="0063396C" w:rsidP="0063396C">
      <w:pPr>
        <w:spacing w:line="360" w:lineRule="auto"/>
      </w:pPr>
      <w:r>
        <w:rPr>
          <w:rFonts w:hint="eastAsia"/>
        </w:rPr>
        <w:t>（6）质保期内提供7*24小时维护服务,包括现场服务、电话、远程服务等方式。提供服务热线电话服务。</w:t>
      </w:r>
      <w:r w:rsidR="00885AAB">
        <w:rPr>
          <w:rFonts w:hint="eastAsia"/>
          <w:color w:val="000000"/>
          <w:szCs w:val="21"/>
          <w:lang w:bidi="ar"/>
        </w:rPr>
        <w:t>每季度至少开展1次现场巡检服务。</w:t>
      </w:r>
    </w:p>
    <w:p w14:paraId="32DAA040" w14:textId="77777777" w:rsidR="0063396C" w:rsidRDefault="0063396C" w:rsidP="0063396C">
      <w:pPr>
        <w:spacing w:line="360" w:lineRule="auto"/>
      </w:pPr>
      <w:r>
        <w:rPr>
          <w:rFonts w:hint="eastAsia"/>
        </w:rPr>
        <w:t>（7）使用系统过程中产品出现故障，0.5小时</w:t>
      </w:r>
      <w:proofErr w:type="gramStart"/>
      <w:r>
        <w:rPr>
          <w:rFonts w:hint="eastAsia"/>
        </w:rPr>
        <w:t>作出</w:t>
      </w:r>
      <w:proofErr w:type="gramEnd"/>
      <w:r>
        <w:rPr>
          <w:rFonts w:hint="eastAsia"/>
        </w:rPr>
        <w:t>服务响应, 2小时内远程方式无法解决的，24小时到达现场解决。</w:t>
      </w:r>
    </w:p>
    <w:p w14:paraId="24F1F209" w14:textId="56C9CD5F" w:rsidR="005C05EB" w:rsidRPr="00F10254" w:rsidRDefault="005C05EB" w:rsidP="005C05EB">
      <w:pPr>
        <w:spacing w:line="360" w:lineRule="auto"/>
        <w:rPr>
          <w:color w:val="000000" w:themeColor="text1"/>
        </w:rPr>
      </w:pPr>
      <w:r w:rsidRPr="00F10254">
        <w:rPr>
          <w:rFonts w:hint="eastAsia"/>
          <w:color w:val="000000" w:themeColor="text1"/>
        </w:rPr>
        <w:t>（</w:t>
      </w:r>
      <w:r w:rsidRPr="00F10254">
        <w:rPr>
          <w:color w:val="000000" w:themeColor="text1"/>
        </w:rPr>
        <w:t>8</w:t>
      </w:r>
      <w:r w:rsidRPr="00F10254">
        <w:rPr>
          <w:rFonts w:hint="eastAsia"/>
          <w:color w:val="000000" w:themeColor="text1"/>
        </w:rPr>
        <w:t>）供应商须提供操作培训方案，方案内容包括但不限于培训方式、培训课时及培训目标成果等内容</w:t>
      </w:r>
      <w:r w:rsidR="00FE031B">
        <w:rPr>
          <w:rFonts w:hint="eastAsia"/>
          <w:color w:val="000000" w:themeColor="text1"/>
        </w:rPr>
        <w:t>。</w:t>
      </w:r>
    </w:p>
    <w:p w14:paraId="6F7351EE" w14:textId="37E02134" w:rsidR="005C05EB" w:rsidRPr="00F10254" w:rsidRDefault="005C05EB" w:rsidP="005C05EB">
      <w:pPr>
        <w:spacing w:line="360" w:lineRule="auto"/>
        <w:rPr>
          <w:color w:val="000000" w:themeColor="text1"/>
        </w:rPr>
      </w:pPr>
      <w:r w:rsidRPr="00F10254">
        <w:rPr>
          <w:rFonts w:hint="eastAsia"/>
          <w:color w:val="000000" w:themeColor="text1"/>
        </w:rPr>
        <w:t>（</w:t>
      </w:r>
      <w:r w:rsidRPr="00F10254">
        <w:rPr>
          <w:color w:val="000000" w:themeColor="text1"/>
        </w:rPr>
        <w:t>9</w:t>
      </w:r>
      <w:r w:rsidRPr="00F10254">
        <w:rPr>
          <w:rFonts w:hint="eastAsia"/>
          <w:color w:val="000000" w:themeColor="text1"/>
        </w:rPr>
        <w:t>）提供人员培训服务，培训对象为系统管理员和操作员，确保系统正常运行。</w:t>
      </w:r>
    </w:p>
    <w:p w14:paraId="3F71975E" w14:textId="01E7FAFD" w:rsidR="005C05EB" w:rsidRPr="005C05EB" w:rsidRDefault="005C05EB" w:rsidP="005C05EB">
      <w:pPr>
        <w:spacing w:line="360" w:lineRule="auto"/>
      </w:pPr>
      <w:r w:rsidRPr="005C05EB">
        <w:rPr>
          <w:rFonts w:hint="eastAsia"/>
        </w:rPr>
        <w:t>（1</w:t>
      </w:r>
      <w:r w:rsidRPr="005C05EB">
        <w:t>0</w:t>
      </w:r>
      <w:r w:rsidRPr="005C05EB">
        <w:rPr>
          <w:rFonts w:hint="eastAsia"/>
        </w:rPr>
        <w:t>）服务保障和自罚承诺：</w:t>
      </w:r>
    </w:p>
    <w:p w14:paraId="03C8D6FB" w14:textId="56DE9ADF" w:rsidR="005C05EB" w:rsidRDefault="005C05EB" w:rsidP="005C05EB">
      <w:pPr>
        <w:spacing w:line="360" w:lineRule="auto"/>
        <w:ind w:leftChars="100" w:left="240"/>
        <w:rPr>
          <w:color w:val="000000"/>
        </w:rPr>
      </w:pPr>
      <w:r>
        <w:rPr>
          <w:rFonts w:hint="eastAsia"/>
          <w:color w:val="000000"/>
        </w:rPr>
        <w:t>1．供应商应对照</w:t>
      </w:r>
      <w:proofErr w:type="gramStart"/>
      <w:r>
        <w:rPr>
          <w:rFonts w:hint="eastAsia"/>
          <w:color w:val="000000"/>
        </w:rPr>
        <w:t>询</w:t>
      </w:r>
      <w:proofErr w:type="gramEnd"/>
      <w:r>
        <w:rPr>
          <w:rFonts w:hint="eastAsia"/>
          <w:color w:val="000000"/>
        </w:rPr>
        <w:t>比文件要求，书面说明已对采购人的需求做出了实质性的响应，或申明与需求的偏差和例外。</w:t>
      </w:r>
    </w:p>
    <w:p w14:paraId="4AEC08E4" w14:textId="7EDE7552" w:rsidR="005C05EB" w:rsidRDefault="005C05EB" w:rsidP="005C05EB">
      <w:pPr>
        <w:spacing w:line="360" w:lineRule="auto"/>
        <w:ind w:leftChars="100" w:left="240"/>
        <w:rPr>
          <w:color w:val="000000"/>
        </w:rPr>
      </w:pPr>
      <w:r>
        <w:rPr>
          <w:rFonts w:hint="eastAsia"/>
          <w:color w:val="000000"/>
        </w:rPr>
        <w:t>2</w:t>
      </w:r>
      <w:r>
        <w:rPr>
          <w:color w:val="000000"/>
        </w:rPr>
        <w:t>.</w:t>
      </w:r>
      <w:r>
        <w:rPr>
          <w:rFonts w:hint="eastAsia"/>
          <w:color w:val="000000"/>
        </w:rPr>
        <w:t>如果发生因供应商安全措施不力造成的事故责任、或者其他工作失误，由此所产生的一切责任由供应商承担。</w:t>
      </w:r>
    </w:p>
    <w:p w14:paraId="7FBA8F00" w14:textId="07903D52" w:rsidR="005C05EB" w:rsidRPr="005C05EB" w:rsidRDefault="005C05EB" w:rsidP="005C05EB">
      <w:pPr>
        <w:spacing w:line="360" w:lineRule="auto"/>
        <w:ind w:firstLineChars="100" w:firstLine="240"/>
      </w:pPr>
      <w:r>
        <w:rPr>
          <w:rFonts w:hint="eastAsia"/>
          <w:color w:val="000000"/>
        </w:rPr>
        <w:t>3</w:t>
      </w:r>
      <w:r>
        <w:rPr>
          <w:color w:val="000000"/>
        </w:rPr>
        <w:t>.</w:t>
      </w:r>
      <w:r>
        <w:rPr>
          <w:rFonts w:hint="eastAsia"/>
          <w:color w:val="000000"/>
        </w:rPr>
        <w:t>如因供应商投入人员过少原因，造成无法在承诺工期内完成服务，由此产生的一切责任由供应商承担。</w:t>
      </w:r>
    </w:p>
    <w:p w14:paraId="2D69AFDE" w14:textId="77777777" w:rsidR="00E02F8B" w:rsidRDefault="005A237F">
      <w:pPr>
        <w:spacing w:beforeLines="100" w:before="240" w:afterLines="100" w:after="240" w:line="360" w:lineRule="auto"/>
        <w:outlineLvl w:val="0"/>
        <w:rPr>
          <w:b/>
          <w:bCs/>
          <w:spacing w:val="32"/>
        </w:rPr>
      </w:pPr>
      <w:r>
        <w:rPr>
          <w:rFonts w:hint="eastAsia"/>
          <w:b/>
          <w:bCs/>
          <w:spacing w:val="32"/>
        </w:rPr>
        <w:t>四</w:t>
      </w:r>
      <w:r>
        <w:rPr>
          <w:b/>
          <w:bCs/>
          <w:spacing w:val="32"/>
        </w:rPr>
        <w:t>、</w:t>
      </w:r>
      <w:r>
        <w:rPr>
          <w:rFonts w:hint="eastAsia"/>
          <w:b/>
          <w:bCs/>
          <w:spacing w:val="32"/>
        </w:rPr>
        <w:t>商务条款</w:t>
      </w:r>
    </w:p>
    <w:p w14:paraId="0EEA7048" w14:textId="0BBE66DC" w:rsidR="00E02F8B" w:rsidRPr="00FE031B" w:rsidRDefault="005A237F">
      <w:pPr>
        <w:spacing w:line="360" w:lineRule="auto"/>
      </w:pPr>
      <w:r>
        <w:lastRenderedPageBreak/>
        <w:t>1</w:t>
      </w:r>
      <w:r>
        <w:rPr>
          <w:rFonts w:hint="eastAsia"/>
        </w:rPr>
        <w:t>、</w:t>
      </w:r>
      <w:r w:rsidR="005C05EB" w:rsidRPr="00FE031B">
        <w:rPr>
          <w:rFonts w:hint="eastAsia"/>
        </w:rPr>
        <w:t>服务期限：</w:t>
      </w:r>
      <w:r w:rsidR="005C05EB" w:rsidRPr="00FE031B">
        <w:t>3</w:t>
      </w:r>
      <w:r w:rsidR="005C05EB" w:rsidRPr="00FE031B">
        <w:rPr>
          <w:rFonts w:hint="eastAsia"/>
        </w:rPr>
        <w:t>年，合同为一年一签，根据对供应商的考核情况采购人有权决定重新招标或续签，续签次数不得超过</w:t>
      </w:r>
      <w:r w:rsidR="005C05EB" w:rsidRPr="00FE031B">
        <w:t>2</w:t>
      </w:r>
      <w:r w:rsidR="005C05EB" w:rsidRPr="00FE031B">
        <w:rPr>
          <w:rFonts w:hint="eastAsia"/>
        </w:rPr>
        <w:t>次</w:t>
      </w:r>
      <w:r w:rsidR="00E1606C" w:rsidRPr="00FE031B">
        <w:rPr>
          <w:rFonts w:hint="eastAsia"/>
        </w:rPr>
        <w:t>，</w:t>
      </w:r>
      <w:r w:rsidR="00E1606C">
        <w:t>合同累计期限不得超过3年。</w:t>
      </w:r>
    </w:p>
    <w:p w14:paraId="43648E1C" w14:textId="77777777" w:rsidR="00E02F8B" w:rsidRDefault="005A237F">
      <w:pPr>
        <w:spacing w:line="360" w:lineRule="auto"/>
      </w:pPr>
      <w:r>
        <w:t>2、</w:t>
      </w:r>
      <w:r>
        <w:rPr>
          <w:rFonts w:hint="eastAsia"/>
        </w:rPr>
        <w:t>付款方式：合同签署后，供应</w:t>
      </w:r>
      <w:proofErr w:type="gramStart"/>
      <w:r>
        <w:rPr>
          <w:rFonts w:hint="eastAsia"/>
        </w:rPr>
        <w:t>商服务</w:t>
      </w:r>
      <w:proofErr w:type="gramEnd"/>
      <w:r>
        <w:rPr>
          <w:rFonts w:hint="eastAsia"/>
        </w:rPr>
        <w:t>满半年，经采购人考核合格后支付合同总额的</w:t>
      </w:r>
      <w:r>
        <w:t>50%；供应</w:t>
      </w:r>
      <w:proofErr w:type="gramStart"/>
      <w:r>
        <w:t>商服务</w:t>
      </w:r>
      <w:proofErr w:type="gramEnd"/>
      <w:r>
        <w:t>期满一年，经采购人考核合格后支付至合同总额的100%。供应商须无条件接受采购人及相关部门的审计、监督和延伸审计。供应商应付的违约金、赔偿金等，采购人有权在应付维保费中直接扣除。</w:t>
      </w:r>
    </w:p>
    <w:p w14:paraId="2A9E4617" w14:textId="7D4A74DC" w:rsidR="00E02F8B" w:rsidRDefault="005A237F">
      <w:pPr>
        <w:spacing w:line="360" w:lineRule="auto"/>
      </w:pPr>
      <w:r>
        <w:rPr>
          <w:rFonts w:hint="eastAsia"/>
        </w:rPr>
        <w:t>备注：本项目</w:t>
      </w:r>
      <w:r w:rsidR="003F0D76">
        <w:rPr>
          <w:rFonts w:hint="eastAsia"/>
        </w:rPr>
        <w:t>的采购需求</w:t>
      </w:r>
      <w:r>
        <w:rPr>
          <w:rFonts w:hint="eastAsia"/>
        </w:rPr>
        <w:t>均为实质性内容，不允许偏离，偏离视为无效投标。</w:t>
      </w:r>
    </w:p>
    <w:p w14:paraId="2AACEB25" w14:textId="77777777" w:rsidR="00E02F8B" w:rsidRDefault="005A237F">
      <w:pPr>
        <w:pageBreakBefore/>
        <w:autoSpaceDE w:val="0"/>
        <w:autoSpaceDN w:val="0"/>
        <w:adjustRightInd w:val="0"/>
        <w:spacing w:line="240" w:lineRule="atLeast"/>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0CC3E0E9" w14:textId="77777777" w:rsidR="00E02F8B" w:rsidRDefault="00E02F8B">
      <w:pPr>
        <w:autoSpaceDE w:val="0"/>
        <w:autoSpaceDN w:val="0"/>
        <w:adjustRightInd w:val="0"/>
        <w:spacing w:line="240" w:lineRule="atLeast"/>
        <w:ind w:left="560"/>
        <w:jc w:val="center"/>
        <w:rPr>
          <w:rFonts w:ascii="黑体" w:eastAsia="黑体"/>
          <w:b/>
          <w:bCs/>
          <w:color w:val="000000"/>
          <w:sz w:val="36"/>
          <w:szCs w:val="36"/>
          <w:lang w:val="zh-CN"/>
        </w:rPr>
      </w:pPr>
    </w:p>
    <w:p w14:paraId="5FF0549C" w14:textId="77777777" w:rsidR="00E02F8B" w:rsidRDefault="00E02F8B">
      <w:pPr>
        <w:jc w:val="center"/>
        <w:rPr>
          <w:b/>
          <w:sz w:val="72"/>
        </w:rPr>
      </w:pPr>
    </w:p>
    <w:p w14:paraId="12B0638E" w14:textId="77777777" w:rsidR="00E02F8B" w:rsidRDefault="005A237F">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5B2FC0D7" w14:textId="77777777" w:rsidR="00E02F8B" w:rsidRDefault="00E02F8B">
      <w:pPr>
        <w:ind w:firstLineChars="1026" w:firstLine="3708"/>
        <w:rPr>
          <w:b/>
          <w:sz w:val="36"/>
        </w:rPr>
      </w:pPr>
    </w:p>
    <w:p w14:paraId="7711435F" w14:textId="77777777" w:rsidR="00E02F8B" w:rsidRDefault="00E02F8B">
      <w:pPr>
        <w:jc w:val="center"/>
        <w:rPr>
          <w:b/>
          <w:sz w:val="72"/>
        </w:rPr>
      </w:pPr>
    </w:p>
    <w:p w14:paraId="6CF1F04A" w14:textId="77777777" w:rsidR="00E02F8B" w:rsidRDefault="00E02F8B">
      <w:pPr>
        <w:jc w:val="center"/>
        <w:rPr>
          <w:b/>
          <w:sz w:val="36"/>
        </w:rPr>
      </w:pPr>
    </w:p>
    <w:p w14:paraId="0E323D39" w14:textId="77777777" w:rsidR="00E02F8B" w:rsidRDefault="00E02F8B">
      <w:pPr>
        <w:jc w:val="center"/>
        <w:rPr>
          <w:b/>
          <w:sz w:val="36"/>
        </w:rPr>
      </w:pPr>
    </w:p>
    <w:p w14:paraId="68455B56" w14:textId="77777777" w:rsidR="00E02F8B" w:rsidRDefault="00E02F8B">
      <w:pPr>
        <w:jc w:val="center"/>
        <w:rPr>
          <w:b/>
          <w:sz w:val="36"/>
        </w:rPr>
      </w:pPr>
    </w:p>
    <w:p w14:paraId="1F8D25FC" w14:textId="77777777" w:rsidR="00E02F8B" w:rsidRDefault="005A237F">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0BEEEBAB" w14:textId="77777777" w:rsidR="00E02F8B" w:rsidRDefault="005A237F">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14:paraId="34BD8B19" w14:textId="77777777" w:rsidR="00E02F8B" w:rsidRDefault="00E02F8B">
      <w:pPr>
        <w:rPr>
          <w:b/>
          <w:sz w:val="36"/>
        </w:rPr>
      </w:pPr>
    </w:p>
    <w:p w14:paraId="3EE19595" w14:textId="77777777" w:rsidR="00E02F8B" w:rsidRDefault="00E02F8B">
      <w:pPr>
        <w:rPr>
          <w:b/>
          <w:sz w:val="36"/>
        </w:rPr>
      </w:pPr>
    </w:p>
    <w:p w14:paraId="73A0A809" w14:textId="77777777" w:rsidR="00E02F8B" w:rsidRDefault="00E02F8B">
      <w:pPr>
        <w:rPr>
          <w:b/>
          <w:sz w:val="36"/>
        </w:rPr>
      </w:pPr>
    </w:p>
    <w:p w14:paraId="4BBBF708" w14:textId="77777777" w:rsidR="00E02F8B" w:rsidRDefault="00E02F8B">
      <w:pPr>
        <w:rPr>
          <w:b/>
          <w:sz w:val="36"/>
        </w:rPr>
      </w:pPr>
    </w:p>
    <w:p w14:paraId="04E10A13" w14:textId="77777777" w:rsidR="00E02F8B" w:rsidRDefault="00E02F8B">
      <w:pPr>
        <w:rPr>
          <w:b/>
          <w:sz w:val="36"/>
        </w:rPr>
      </w:pPr>
    </w:p>
    <w:p w14:paraId="11794425" w14:textId="77777777" w:rsidR="00E02F8B" w:rsidRDefault="005A237F">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593FFD54" w14:textId="77777777" w:rsidR="00E02F8B" w:rsidRDefault="005A237F">
      <w:pPr>
        <w:rPr>
          <w:b/>
          <w:sz w:val="36"/>
        </w:rPr>
      </w:pPr>
      <w:r>
        <w:rPr>
          <w:b/>
          <w:sz w:val="36"/>
        </w:rPr>
        <w:t xml:space="preserve">       日      期 ：</w:t>
      </w:r>
      <w:r>
        <w:rPr>
          <w:b/>
          <w:sz w:val="36"/>
          <w:u w:val="single"/>
        </w:rPr>
        <w:t xml:space="preserve">               </w:t>
      </w:r>
    </w:p>
    <w:p w14:paraId="32DE8B0D" w14:textId="77777777" w:rsidR="00E02F8B" w:rsidRDefault="00E02F8B">
      <w:pPr>
        <w:jc w:val="center"/>
        <w:rPr>
          <w:b/>
          <w:bCs/>
          <w:sz w:val="44"/>
        </w:rPr>
      </w:pPr>
    </w:p>
    <w:p w14:paraId="75FBC9BD" w14:textId="77777777" w:rsidR="00E02F8B" w:rsidRDefault="005A237F">
      <w:pPr>
        <w:jc w:val="center"/>
        <w:rPr>
          <w:b/>
          <w:sz w:val="30"/>
          <w:szCs w:val="30"/>
        </w:rPr>
      </w:pPr>
      <w:r>
        <w:rPr>
          <w:b/>
          <w:bCs/>
          <w:sz w:val="36"/>
        </w:rPr>
        <w:br w:type="page"/>
      </w:r>
      <w:bookmarkStart w:id="8"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02F8B" w14:paraId="2D7A0A3F" w14:textId="77777777">
        <w:trPr>
          <w:trHeight w:val="460"/>
        </w:trPr>
        <w:tc>
          <w:tcPr>
            <w:tcW w:w="5670" w:type="dxa"/>
          </w:tcPr>
          <w:p w14:paraId="7AE3FB4C" w14:textId="77777777" w:rsidR="00E02F8B" w:rsidRDefault="005A237F">
            <w:pPr>
              <w:pStyle w:val="1a"/>
              <w:shd w:val="clear" w:color="auto" w:fill="FFFFFF"/>
              <w:spacing w:before="120" w:after="120" w:line="265" w:lineRule="atLeast"/>
              <w:ind w:left="1442" w:firstLine="422"/>
              <w:jc w:val="center"/>
              <w:rPr>
                <w:rFonts w:eastAsia="Times New Roman"/>
                <w:b/>
                <w:bCs/>
              </w:rPr>
            </w:pPr>
            <w:proofErr w:type="spellStart"/>
            <w:r>
              <w:rPr>
                <w:rFonts w:eastAsia="Times New Roman"/>
                <w:b/>
              </w:rPr>
              <w:t>评分项目</w:t>
            </w:r>
            <w:proofErr w:type="spellEnd"/>
          </w:p>
        </w:tc>
        <w:tc>
          <w:tcPr>
            <w:tcW w:w="3570" w:type="dxa"/>
          </w:tcPr>
          <w:p w14:paraId="03E40B11" w14:textId="77777777" w:rsidR="00E02F8B" w:rsidRDefault="005A237F">
            <w:pPr>
              <w:jc w:val="center"/>
              <w:rPr>
                <w:b/>
              </w:rPr>
            </w:pPr>
            <w:r>
              <w:rPr>
                <w:rFonts w:hint="eastAsia"/>
                <w:b/>
                <w:lang w:bidi="en-US"/>
              </w:rPr>
              <w:t>在应答文件中的页码位置</w:t>
            </w:r>
          </w:p>
        </w:tc>
      </w:tr>
      <w:tr w:rsidR="00E02F8B" w14:paraId="11A78951" w14:textId="77777777">
        <w:trPr>
          <w:trHeight w:val="446"/>
        </w:trPr>
        <w:tc>
          <w:tcPr>
            <w:tcW w:w="5670" w:type="dxa"/>
          </w:tcPr>
          <w:p w14:paraId="294AAEFE" w14:textId="77777777" w:rsidR="00E02F8B" w:rsidRDefault="00E02F8B">
            <w:pPr>
              <w:pStyle w:val="1a"/>
              <w:shd w:val="clear" w:color="auto" w:fill="FFFFFF"/>
              <w:spacing w:before="120" w:after="120" w:line="265" w:lineRule="atLeast"/>
              <w:ind w:left="1442" w:firstLine="422"/>
              <w:rPr>
                <w:rFonts w:eastAsia="Times New Roman"/>
                <w:b/>
              </w:rPr>
            </w:pPr>
          </w:p>
        </w:tc>
        <w:tc>
          <w:tcPr>
            <w:tcW w:w="3570" w:type="dxa"/>
          </w:tcPr>
          <w:p w14:paraId="09607487" w14:textId="77777777" w:rsidR="00E02F8B" w:rsidRDefault="00E02F8B">
            <w:pPr>
              <w:rPr>
                <w:b/>
                <w:lang w:bidi="en-US"/>
              </w:rPr>
            </w:pPr>
          </w:p>
        </w:tc>
      </w:tr>
      <w:tr w:rsidR="00E02F8B" w14:paraId="11D908E5" w14:textId="77777777">
        <w:trPr>
          <w:trHeight w:val="300"/>
        </w:trPr>
        <w:tc>
          <w:tcPr>
            <w:tcW w:w="9240" w:type="dxa"/>
            <w:gridSpan w:val="2"/>
          </w:tcPr>
          <w:p w14:paraId="3FFE3749" w14:textId="77777777" w:rsidR="00E02F8B" w:rsidRDefault="00E02F8B">
            <w:pPr>
              <w:pStyle w:val="1a"/>
              <w:shd w:val="clear" w:color="auto" w:fill="FFFFFF"/>
              <w:spacing w:before="120" w:after="120" w:line="265" w:lineRule="atLeast"/>
              <w:ind w:left="1440" w:firstLine="420"/>
              <w:rPr>
                <w:rFonts w:eastAsia="Times New Roman"/>
              </w:rPr>
            </w:pPr>
          </w:p>
        </w:tc>
      </w:tr>
      <w:tr w:rsidR="00E02F8B" w14:paraId="26CAEB98" w14:textId="77777777">
        <w:trPr>
          <w:trHeight w:val="320"/>
        </w:trPr>
        <w:tc>
          <w:tcPr>
            <w:tcW w:w="5670" w:type="dxa"/>
          </w:tcPr>
          <w:p w14:paraId="1A885AE4"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7B5595DF" w14:textId="77777777" w:rsidR="00E02F8B" w:rsidRDefault="00E02F8B"/>
        </w:tc>
      </w:tr>
      <w:tr w:rsidR="00E02F8B" w14:paraId="5BA6FAE1" w14:textId="77777777">
        <w:trPr>
          <w:trHeight w:val="280"/>
        </w:trPr>
        <w:tc>
          <w:tcPr>
            <w:tcW w:w="5670" w:type="dxa"/>
          </w:tcPr>
          <w:p w14:paraId="49E1C207"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77495157" w14:textId="77777777" w:rsidR="00E02F8B" w:rsidRDefault="00E02F8B"/>
        </w:tc>
      </w:tr>
      <w:tr w:rsidR="00E02F8B" w14:paraId="5B8D1D53" w14:textId="77777777">
        <w:trPr>
          <w:trHeight w:val="460"/>
        </w:trPr>
        <w:tc>
          <w:tcPr>
            <w:tcW w:w="5670" w:type="dxa"/>
          </w:tcPr>
          <w:p w14:paraId="73E6846D"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2AEB1A7B" w14:textId="77777777" w:rsidR="00E02F8B" w:rsidRDefault="00E02F8B"/>
        </w:tc>
      </w:tr>
      <w:tr w:rsidR="00E02F8B" w14:paraId="527B520A" w14:textId="77777777">
        <w:trPr>
          <w:trHeight w:val="460"/>
        </w:trPr>
        <w:tc>
          <w:tcPr>
            <w:tcW w:w="5670" w:type="dxa"/>
          </w:tcPr>
          <w:p w14:paraId="3BA734BD"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1FB75635" w14:textId="77777777" w:rsidR="00E02F8B" w:rsidRDefault="00E02F8B"/>
        </w:tc>
      </w:tr>
      <w:tr w:rsidR="00E02F8B" w14:paraId="13F8C178" w14:textId="77777777">
        <w:trPr>
          <w:trHeight w:val="280"/>
        </w:trPr>
        <w:tc>
          <w:tcPr>
            <w:tcW w:w="5670" w:type="dxa"/>
          </w:tcPr>
          <w:p w14:paraId="0D9C1012"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53BEE770" w14:textId="77777777" w:rsidR="00E02F8B" w:rsidRDefault="00E02F8B"/>
        </w:tc>
      </w:tr>
      <w:tr w:rsidR="00E02F8B" w14:paraId="5F59A5CE" w14:textId="77777777">
        <w:trPr>
          <w:trHeight w:val="389"/>
        </w:trPr>
        <w:tc>
          <w:tcPr>
            <w:tcW w:w="9240" w:type="dxa"/>
            <w:gridSpan w:val="2"/>
          </w:tcPr>
          <w:p w14:paraId="586154D2" w14:textId="77777777" w:rsidR="00E02F8B" w:rsidRDefault="00E02F8B">
            <w:pPr>
              <w:pStyle w:val="1a"/>
              <w:shd w:val="clear" w:color="auto" w:fill="FFFFFF"/>
              <w:spacing w:before="120" w:after="120" w:line="265" w:lineRule="atLeast"/>
              <w:ind w:left="1440" w:firstLine="420"/>
              <w:rPr>
                <w:rFonts w:eastAsia="Times New Roman"/>
              </w:rPr>
            </w:pPr>
          </w:p>
        </w:tc>
      </w:tr>
      <w:tr w:rsidR="00E02F8B" w14:paraId="4531A16B" w14:textId="77777777">
        <w:trPr>
          <w:trHeight w:val="600"/>
        </w:trPr>
        <w:tc>
          <w:tcPr>
            <w:tcW w:w="5670" w:type="dxa"/>
          </w:tcPr>
          <w:p w14:paraId="795DF9EF"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6F0438EC" w14:textId="77777777" w:rsidR="00E02F8B" w:rsidRDefault="00E02F8B"/>
        </w:tc>
      </w:tr>
      <w:tr w:rsidR="00E02F8B" w14:paraId="39601AA0" w14:textId="77777777">
        <w:trPr>
          <w:trHeight w:val="160"/>
        </w:trPr>
        <w:tc>
          <w:tcPr>
            <w:tcW w:w="5670" w:type="dxa"/>
          </w:tcPr>
          <w:p w14:paraId="406FB21B"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70BBC380" w14:textId="77777777" w:rsidR="00E02F8B" w:rsidRDefault="00E02F8B"/>
        </w:tc>
      </w:tr>
      <w:tr w:rsidR="00E02F8B" w14:paraId="04442BC9" w14:textId="77777777">
        <w:trPr>
          <w:trHeight w:val="289"/>
        </w:trPr>
        <w:tc>
          <w:tcPr>
            <w:tcW w:w="5670" w:type="dxa"/>
          </w:tcPr>
          <w:p w14:paraId="45ED7FBD"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31A9A28D" w14:textId="77777777" w:rsidR="00E02F8B" w:rsidRDefault="00E02F8B"/>
        </w:tc>
      </w:tr>
      <w:tr w:rsidR="00E02F8B" w14:paraId="4BF82557" w14:textId="77777777">
        <w:trPr>
          <w:trHeight w:val="278"/>
        </w:trPr>
        <w:tc>
          <w:tcPr>
            <w:tcW w:w="5670" w:type="dxa"/>
          </w:tcPr>
          <w:p w14:paraId="7413CFB1"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71F9FD93" w14:textId="77777777" w:rsidR="00E02F8B" w:rsidRDefault="00E02F8B"/>
        </w:tc>
      </w:tr>
      <w:tr w:rsidR="00E02F8B" w14:paraId="3D52A475" w14:textId="77777777">
        <w:trPr>
          <w:trHeight w:val="269"/>
        </w:trPr>
        <w:tc>
          <w:tcPr>
            <w:tcW w:w="5670" w:type="dxa"/>
          </w:tcPr>
          <w:p w14:paraId="516A423C"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41B3EF87" w14:textId="77777777" w:rsidR="00E02F8B" w:rsidRDefault="00E02F8B"/>
        </w:tc>
      </w:tr>
      <w:tr w:rsidR="00E02F8B" w14:paraId="0120DA9C" w14:textId="77777777">
        <w:trPr>
          <w:trHeight w:val="460"/>
        </w:trPr>
        <w:tc>
          <w:tcPr>
            <w:tcW w:w="9240" w:type="dxa"/>
            <w:gridSpan w:val="2"/>
          </w:tcPr>
          <w:p w14:paraId="5429E6BC" w14:textId="77777777" w:rsidR="00E02F8B" w:rsidRDefault="00E02F8B">
            <w:pPr>
              <w:pStyle w:val="1a"/>
              <w:shd w:val="clear" w:color="auto" w:fill="FFFFFF"/>
              <w:spacing w:before="120" w:after="120" w:line="265" w:lineRule="atLeast"/>
              <w:ind w:left="1442" w:firstLine="422"/>
              <w:rPr>
                <w:rFonts w:eastAsia="Times New Roman"/>
                <w:b/>
              </w:rPr>
            </w:pPr>
          </w:p>
        </w:tc>
      </w:tr>
      <w:tr w:rsidR="00E02F8B" w14:paraId="6948A07D" w14:textId="77777777">
        <w:trPr>
          <w:trHeight w:val="320"/>
        </w:trPr>
        <w:tc>
          <w:tcPr>
            <w:tcW w:w="5670" w:type="dxa"/>
          </w:tcPr>
          <w:p w14:paraId="065741F6" w14:textId="77777777" w:rsidR="00E02F8B" w:rsidRDefault="00E02F8B">
            <w:pPr>
              <w:pStyle w:val="1a"/>
              <w:shd w:val="clear" w:color="auto" w:fill="FFFFFF"/>
              <w:spacing w:before="120" w:after="120" w:line="265" w:lineRule="atLeast"/>
              <w:ind w:left="1442" w:firstLine="422"/>
              <w:rPr>
                <w:rFonts w:eastAsia="Times New Roman"/>
                <w:b/>
                <w:bCs/>
              </w:rPr>
            </w:pPr>
          </w:p>
        </w:tc>
        <w:tc>
          <w:tcPr>
            <w:tcW w:w="3570" w:type="dxa"/>
          </w:tcPr>
          <w:p w14:paraId="04E15BB7" w14:textId="77777777" w:rsidR="00E02F8B" w:rsidRDefault="00E02F8B"/>
        </w:tc>
      </w:tr>
      <w:tr w:rsidR="00E02F8B" w14:paraId="1188C08A" w14:textId="77777777">
        <w:trPr>
          <w:trHeight w:val="280"/>
        </w:trPr>
        <w:tc>
          <w:tcPr>
            <w:tcW w:w="5670" w:type="dxa"/>
          </w:tcPr>
          <w:p w14:paraId="03B92B2E"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Pr>
          <w:p w14:paraId="1D023719" w14:textId="77777777" w:rsidR="00E02F8B" w:rsidRDefault="00E02F8B"/>
        </w:tc>
      </w:tr>
      <w:tr w:rsidR="00E02F8B" w14:paraId="5D493D85" w14:textId="77777777">
        <w:trPr>
          <w:trHeight w:val="320"/>
        </w:trPr>
        <w:tc>
          <w:tcPr>
            <w:tcW w:w="5670" w:type="dxa"/>
          </w:tcPr>
          <w:p w14:paraId="09F0DF97" w14:textId="77777777" w:rsidR="00E02F8B" w:rsidRDefault="00E02F8B">
            <w:pPr>
              <w:pStyle w:val="1a"/>
              <w:shd w:val="clear" w:color="auto" w:fill="FFFFFF"/>
              <w:spacing w:before="120" w:after="120" w:line="265" w:lineRule="atLeast"/>
              <w:ind w:left="1442" w:firstLine="422"/>
              <w:rPr>
                <w:rFonts w:eastAsia="Times New Roman"/>
                <w:b/>
                <w:bCs/>
              </w:rPr>
            </w:pPr>
          </w:p>
        </w:tc>
        <w:tc>
          <w:tcPr>
            <w:tcW w:w="3570" w:type="dxa"/>
          </w:tcPr>
          <w:p w14:paraId="60C2C86D" w14:textId="77777777" w:rsidR="00E02F8B" w:rsidRDefault="00E02F8B"/>
        </w:tc>
      </w:tr>
      <w:tr w:rsidR="00E02F8B" w14:paraId="0DD92325" w14:textId="77777777">
        <w:trPr>
          <w:trHeight w:val="260"/>
        </w:trPr>
        <w:tc>
          <w:tcPr>
            <w:tcW w:w="9240" w:type="dxa"/>
            <w:gridSpan w:val="2"/>
          </w:tcPr>
          <w:p w14:paraId="7F7B7669" w14:textId="77777777" w:rsidR="00E02F8B" w:rsidRDefault="00E02F8B">
            <w:pPr>
              <w:pStyle w:val="1a"/>
              <w:shd w:val="clear" w:color="auto" w:fill="FFFFFF"/>
              <w:spacing w:before="120" w:after="120" w:line="265" w:lineRule="atLeast"/>
              <w:ind w:left="1442" w:firstLine="422"/>
              <w:rPr>
                <w:rFonts w:eastAsia="Times New Roman"/>
                <w:b/>
              </w:rPr>
            </w:pPr>
          </w:p>
        </w:tc>
      </w:tr>
      <w:tr w:rsidR="00E02F8B" w14:paraId="46C6AD76" w14:textId="77777777">
        <w:trPr>
          <w:trHeight w:val="500"/>
        </w:trPr>
        <w:tc>
          <w:tcPr>
            <w:tcW w:w="5670" w:type="dxa"/>
          </w:tcPr>
          <w:p w14:paraId="76C7E66C" w14:textId="77777777" w:rsidR="00E02F8B" w:rsidRDefault="00E02F8B">
            <w:pPr>
              <w:pStyle w:val="1a"/>
              <w:shd w:val="clear" w:color="auto" w:fill="FFFFFF"/>
              <w:spacing w:before="120" w:after="120" w:line="265" w:lineRule="atLeast"/>
              <w:ind w:left="1440" w:firstLine="420"/>
              <w:rPr>
                <w:rFonts w:eastAsia="Times New Roman"/>
                <w:szCs w:val="21"/>
              </w:rPr>
            </w:pPr>
          </w:p>
        </w:tc>
        <w:tc>
          <w:tcPr>
            <w:tcW w:w="3570" w:type="dxa"/>
          </w:tcPr>
          <w:p w14:paraId="3FF62709" w14:textId="77777777" w:rsidR="00E02F8B" w:rsidRDefault="00E02F8B"/>
        </w:tc>
      </w:tr>
      <w:tr w:rsidR="00E02F8B" w14:paraId="5D94151E" w14:textId="77777777">
        <w:trPr>
          <w:trHeight w:val="440"/>
        </w:trPr>
        <w:tc>
          <w:tcPr>
            <w:tcW w:w="5670" w:type="dxa"/>
            <w:tcBorders>
              <w:bottom w:val="single" w:sz="4" w:space="0" w:color="auto"/>
            </w:tcBorders>
          </w:tcPr>
          <w:p w14:paraId="3C30B366" w14:textId="77777777" w:rsidR="00E02F8B" w:rsidRDefault="00E02F8B">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1140B4" w14:textId="77777777" w:rsidR="00E02F8B" w:rsidRDefault="00E02F8B"/>
        </w:tc>
      </w:tr>
    </w:tbl>
    <w:p w14:paraId="3BA5239C" w14:textId="77777777" w:rsidR="00E02F8B" w:rsidRDefault="00E02F8B"/>
    <w:p w14:paraId="7300E09A" w14:textId="77777777" w:rsidR="00E02F8B" w:rsidRDefault="00E02F8B">
      <w:pPr>
        <w:spacing w:line="440" w:lineRule="exact"/>
        <w:ind w:firstLineChars="200" w:firstLine="480"/>
      </w:pPr>
    </w:p>
    <w:p w14:paraId="672534B3" w14:textId="77777777" w:rsidR="00E02F8B" w:rsidRDefault="00E02F8B">
      <w:pPr>
        <w:spacing w:line="440" w:lineRule="exact"/>
        <w:ind w:firstLineChars="200" w:firstLine="480"/>
      </w:pPr>
    </w:p>
    <w:p w14:paraId="3B9B51EC" w14:textId="77777777" w:rsidR="00E02F8B" w:rsidRDefault="005A237F">
      <w:pPr>
        <w:jc w:val="center"/>
        <w:rPr>
          <w:b/>
          <w:bCs/>
          <w:sz w:val="32"/>
          <w:szCs w:val="32"/>
        </w:rPr>
      </w:pPr>
      <w:r>
        <w:rPr>
          <w:b/>
          <w:bCs/>
          <w:sz w:val="36"/>
        </w:rPr>
        <w:br w:type="page"/>
      </w:r>
      <w:bookmarkStart w:id="9" w:name="_Toc489655320"/>
      <w:r>
        <w:rPr>
          <w:rFonts w:hint="eastAsia"/>
          <w:b/>
          <w:bCs/>
          <w:sz w:val="32"/>
          <w:szCs w:val="32"/>
        </w:rPr>
        <w:lastRenderedPageBreak/>
        <w:t>应答文件主要目录</w:t>
      </w:r>
      <w:bookmarkEnd w:id="8"/>
      <w:bookmarkEnd w:id="9"/>
      <w:r>
        <w:rPr>
          <w:rFonts w:hint="eastAsia"/>
          <w:b/>
          <w:bCs/>
          <w:sz w:val="32"/>
          <w:szCs w:val="32"/>
        </w:rPr>
        <w:t>及相关证明材料格式、附件</w:t>
      </w:r>
    </w:p>
    <w:p w14:paraId="45C37027" w14:textId="77777777" w:rsidR="00E02F8B" w:rsidRDefault="00E02F8B">
      <w:pPr>
        <w:rPr>
          <w:sz w:val="28"/>
          <w:szCs w:val="28"/>
        </w:rPr>
      </w:pPr>
    </w:p>
    <w:p w14:paraId="3FF0A2F7" w14:textId="77777777" w:rsidR="00E02F8B" w:rsidRDefault="005A237F">
      <w:pPr>
        <w:widowControl w:val="0"/>
        <w:numPr>
          <w:ilvl w:val="0"/>
          <w:numId w:val="2"/>
        </w:numPr>
        <w:spacing w:line="360" w:lineRule="auto"/>
        <w:jc w:val="both"/>
        <w:rPr>
          <w:sz w:val="28"/>
          <w:szCs w:val="28"/>
        </w:rPr>
      </w:pPr>
      <w:r>
        <w:rPr>
          <w:rFonts w:hint="eastAsia"/>
          <w:sz w:val="28"/>
          <w:szCs w:val="28"/>
        </w:rPr>
        <w:t>应答申请及声明</w:t>
      </w:r>
    </w:p>
    <w:p w14:paraId="556A12AB" w14:textId="77777777" w:rsidR="00E02F8B" w:rsidRDefault="005A237F">
      <w:pPr>
        <w:widowControl w:val="0"/>
        <w:numPr>
          <w:ilvl w:val="0"/>
          <w:numId w:val="2"/>
        </w:numPr>
        <w:spacing w:line="360" w:lineRule="auto"/>
        <w:jc w:val="both"/>
        <w:rPr>
          <w:sz w:val="28"/>
          <w:szCs w:val="28"/>
        </w:rPr>
      </w:pPr>
      <w:r>
        <w:rPr>
          <w:rFonts w:hint="eastAsia"/>
          <w:sz w:val="28"/>
          <w:szCs w:val="28"/>
        </w:rPr>
        <w:t>法定代表人授权书</w:t>
      </w:r>
    </w:p>
    <w:p w14:paraId="5C8A8E5B" w14:textId="77777777" w:rsidR="00E02F8B" w:rsidRDefault="005A237F">
      <w:pPr>
        <w:widowControl w:val="0"/>
        <w:numPr>
          <w:ilvl w:val="0"/>
          <w:numId w:val="2"/>
        </w:numPr>
        <w:spacing w:line="360" w:lineRule="auto"/>
        <w:jc w:val="both"/>
        <w:rPr>
          <w:sz w:val="28"/>
          <w:szCs w:val="28"/>
        </w:rPr>
      </w:pPr>
      <w:r>
        <w:rPr>
          <w:rFonts w:hint="eastAsia"/>
          <w:sz w:val="28"/>
          <w:szCs w:val="28"/>
        </w:rPr>
        <w:t>开标一览表</w:t>
      </w:r>
    </w:p>
    <w:p w14:paraId="3E68EED9" w14:textId="77777777" w:rsidR="00E02F8B" w:rsidRDefault="005A237F">
      <w:pPr>
        <w:widowControl w:val="0"/>
        <w:numPr>
          <w:ilvl w:val="0"/>
          <w:numId w:val="2"/>
        </w:numPr>
        <w:spacing w:line="360" w:lineRule="auto"/>
        <w:jc w:val="both"/>
        <w:rPr>
          <w:sz w:val="28"/>
          <w:szCs w:val="28"/>
        </w:rPr>
      </w:pPr>
      <w:r>
        <w:rPr>
          <w:rFonts w:hint="eastAsia"/>
          <w:sz w:val="28"/>
          <w:szCs w:val="28"/>
        </w:rPr>
        <w:t>资格证明文件</w:t>
      </w:r>
    </w:p>
    <w:p w14:paraId="54519359" w14:textId="77777777" w:rsidR="00E02F8B" w:rsidRDefault="005A237F">
      <w:pPr>
        <w:widowControl w:val="0"/>
        <w:numPr>
          <w:ilvl w:val="0"/>
          <w:numId w:val="2"/>
        </w:numPr>
        <w:spacing w:line="360" w:lineRule="auto"/>
        <w:jc w:val="both"/>
        <w:rPr>
          <w:sz w:val="28"/>
          <w:szCs w:val="28"/>
        </w:rPr>
      </w:pPr>
      <w:r>
        <w:rPr>
          <w:rFonts w:hint="eastAsia"/>
          <w:sz w:val="28"/>
          <w:szCs w:val="28"/>
        </w:rPr>
        <w:t>分项报价表（若有）</w:t>
      </w:r>
    </w:p>
    <w:p w14:paraId="45AEF8B2" w14:textId="77777777" w:rsidR="00E02F8B" w:rsidRDefault="005A237F">
      <w:pPr>
        <w:widowControl w:val="0"/>
        <w:numPr>
          <w:ilvl w:val="0"/>
          <w:numId w:val="2"/>
        </w:numPr>
        <w:spacing w:line="360" w:lineRule="auto"/>
        <w:jc w:val="both"/>
        <w:rPr>
          <w:sz w:val="28"/>
          <w:szCs w:val="28"/>
        </w:rPr>
      </w:pPr>
      <w:r>
        <w:rPr>
          <w:rFonts w:hint="eastAsia"/>
          <w:sz w:val="28"/>
          <w:szCs w:val="28"/>
        </w:rPr>
        <w:t>技术条款偏离表</w:t>
      </w:r>
    </w:p>
    <w:p w14:paraId="32C49070" w14:textId="77777777" w:rsidR="00E02F8B" w:rsidRDefault="005A237F">
      <w:pPr>
        <w:widowControl w:val="0"/>
        <w:numPr>
          <w:ilvl w:val="0"/>
          <w:numId w:val="2"/>
        </w:numPr>
        <w:spacing w:line="360" w:lineRule="auto"/>
        <w:jc w:val="both"/>
        <w:rPr>
          <w:sz w:val="28"/>
          <w:szCs w:val="28"/>
        </w:rPr>
      </w:pPr>
      <w:r>
        <w:rPr>
          <w:rFonts w:hint="eastAsia"/>
          <w:sz w:val="28"/>
          <w:szCs w:val="28"/>
        </w:rPr>
        <w:t>商务条款偏离表</w:t>
      </w:r>
    </w:p>
    <w:p w14:paraId="622DBEE5" w14:textId="77777777" w:rsidR="00E02F8B" w:rsidRDefault="005A237F">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00E2B9E9" w14:textId="77777777" w:rsidR="00E02F8B" w:rsidRDefault="005A237F">
      <w:pPr>
        <w:widowControl w:val="0"/>
        <w:numPr>
          <w:ilvl w:val="0"/>
          <w:numId w:val="2"/>
        </w:numPr>
        <w:spacing w:line="360" w:lineRule="auto"/>
        <w:jc w:val="both"/>
        <w:rPr>
          <w:sz w:val="28"/>
          <w:szCs w:val="28"/>
        </w:rPr>
      </w:pPr>
      <w:r>
        <w:rPr>
          <w:sz w:val="28"/>
          <w:szCs w:val="28"/>
        </w:rPr>
        <w:t>服务与承诺</w:t>
      </w:r>
    </w:p>
    <w:p w14:paraId="3AD33259" w14:textId="77777777" w:rsidR="00E02F8B" w:rsidRDefault="005A237F">
      <w:pPr>
        <w:widowControl w:val="0"/>
        <w:numPr>
          <w:ilvl w:val="0"/>
          <w:numId w:val="2"/>
        </w:numPr>
        <w:spacing w:line="360" w:lineRule="auto"/>
        <w:jc w:val="both"/>
        <w:rPr>
          <w:sz w:val="28"/>
          <w:szCs w:val="28"/>
        </w:rPr>
      </w:pPr>
      <w:r>
        <w:rPr>
          <w:rFonts w:hint="eastAsia"/>
          <w:sz w:val="28"/>
          <w:szCs w:val="28"/>
        </w:rPr>
        <w:t>应答需要的其他证明文件及材料（若有</w:t>
      </w:r>
      <w:r>
        <w:rPr>
          <w:sz w:val="28"/>
          <w:szCs w:val="28"/>
        </w:rPr>
        <w:t>)</w:t>
      </w:r>
    </w:p>
    <w:p w14:paraId="5B98735B" w14:textId="77777777" w:rsidR="00E02F8B" w:rsidRDefault="00E02F8B">
      <w:pPr>
        <w:widowControl w:val="0"/>
        <w:tabs>
          <w:tab w:val="left" w:pos="1712"/>
        </w:tabs>
        <w:spacing w:line="360" w:lineRule="auto"/>
        <w:ind w:left="992"/>
        <w:jc w:val="both"/>
        <w:rPr>
          <w:sz w:val="28"/>
          <w:szCs w:val="28"/>
        </w:rPr>
      </w:pPr>
    </w:p>
    <w:p w14:paraId="0564CD61" w14:textId="77777777" w:rsidR="00E02F8B" w:rsidRDefault="005A237F">
      <w:pPr>
        <w:spacing w:line="360" w:lineRule="auto"/>
        <w:rPr>
          <w:sz w:val="28"/>
          <w:szCs w:val="28"/>
        </w:rPr>
      </w:pPr>
      <w:r>
        <w:rPr>
          <w:sz w:val="28"/>
          <w:szCs w:val="28"/>
        </w:rPr>
        <w:t xml:space="preserve">            附件一、无重大违法记录声明格式</w:t>
      </w:r>
    </w:p>
    <w:p w14:paraId="2D0CE8DE" w14:textId="77777777" w:rsidR="00E02F8B" w:rsidRDefault="005A237F">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6DAAA3CD" w14:textId="77777777" w:rsidR="00E02F8B" w:rsidRDefault="00E02F8B">
      <w:pPr>
        <w:autoSpaceDE w:val="0"/>
        <w:autoSpaceDN w:val="0"/>
        <w:adjustRightInd w:val="0"/>
        <w:spacing w:line="240" w:lineRule="atLeast"/>
        <w:rPr>
          <w:b/>
          <w:color w:val="000000"/>
          <w:szCs w:val="21"/>
          <w:lang w:val="zh-CN"/>
        </w:rPr>
      </w:pPr>
    </w:p>
    <w:p w14:paraId="1D5C17B9" w14:textId="77777777" w:rsidR="00E02F8B" w:rsidRDefault="00E02F8B">
      <w:pPr>
        <w:autoSpaceDE w:val="0"/>
        <w:autoSpaceDN w:val="0"/>
        <w:adjustRightInd w:val="0"/>
        <w:spacing w:line="240" w:lineRule="atLeast"/>
        <w:rPr>
          <w:b/>
          <w:color w:val="000000"/>
          <w:szCs w:val="21"/>
          <w:lang w:val="zh-CN"/>
        </w:rPr>
      </w:pPr>
    </w:p>
    <w:p w14:paraId="0E1A271B" w14:textId="77777777" w:rsidR="00E02F8B" w:rsidRDefault="00E02F8B">
      <w:pPr>
        <w:autoSpaceDE w:val="0"/>
        <w:autoSpaceDN w:val="0"/>
        <w:adjustRightInd w:val="0"/>
        <w:spacing w:line="240" w:lineRule="atLeast"/>
        <w:rPr>
          <w:b/>
          <w:color w:val="000000"/>
          <w:szCs w:val="21"/>
          <w:lang w:val="zh-CN"/>
        </w:rPr>
      </w:pPr>
    </w:p>
    <w:p w14:paraId="1E4E7037" w14:textId="77777777" w:rsidR="00E02F8B" w:rsidRDefault="005A237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524A2F51" w14:textId="77777777" w:rsidR="00E02F8B" w:rsidRDefault="005A237F">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14:paraId="0A4F08E6" w14:textId="77777777" w:rsidR="00E02F8B" w:rsidRDefault="005A237F">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7730CDD6" w14:textId="77777777" w:rsidR="00E02F8B" w:rsidRDefault="005A237F">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342432D8" w14:textId="77777777" w:rsidR="00E02F8B" w:rsidRDefault="005A237F">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1D059460" w14:textId="77777777" w:rsidR="00E02F8B" w:rsidRDefault="005A237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095905DA" w14:textId="1F753194" w:rsidR="00E02F8B" w:rsidRPr="00270597" w:rsidRDefault="005A237F">
      <w:pPr>
        <w:autoSpaceDE w:val="0"/>
        <w:autoSpaceDN w:val="0"/>
        <w:adjustRightInd w:val="0"/>
        <w:spacing w:line="360" w:lineRule="auto"/>
        <w:ind w:firstLine="420"/>
        <w:rPr>
          <w:color w:val="FF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w:t>
      </w:r>
    </w:p>
    <w:p w14:paraId="11A2105B" w14:textId="77777777" w:rsidR="00E02F8B" w:rsidRDefault="005A237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48FBFEAE" w14:textId="77777777" w:rsidR="00E02F8B" w:rsidRDefault="005A237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4642CB04" w14:textId="77777777" w:rsidR="00E02F8B" w:rsidRDefault="005A237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A4A7494" w14:textId="77777777" w:rsidR="00E02F8B" w:rsidRDefault="005A237F">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9564C97" w14:textId="77777777" w:rsidR="00E02F8B" w:rsidRDefault="005A237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0F0D1939" w14:textId="77777777" w:rsidR="00E02F8B" w:rsidRDefault="005A237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30308F5C" w14:textId="77777777" w:rsidR="00E02F8B" w:rsidRDefault="005A237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E60141C" w14:textId="77777777" w:rsidR="00E02F8B" w:rsidRDefault="005A237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778B2597" w14:textId="77777777" w:rsidR="00E02F8B" w:rsidRDefault="005A237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46EE081D" w14:textId="77777777" w:rsidR="00E02F8B" w:rsidRDefault="005A237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404ADD7B" w14:textId="77777777" w:rsidR="00E02F8B" w:rsidRDefault="005A237F">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45592022" w14:textId="77777777" w:rsidR="00E02F8B" w:rsidRDefault="005A237F">
      <w:pPr>
        <w:autoSpaceDE w:val="0"/>
        <w:autoSpaceDN w:val="0"/>
        <w:adjustRightInd w:val="0"/>
        <w:spacing w:line="360" w:lineRule="auto"/>
        <w:ind w:firstLine="420"/>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14:paraId="1D4D07DF" w14:textId="77777777" w:rsidR="00E02F8B" w:rsidRDefault="005A237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0DF10E8" w14:textId="77777777" w:rsidR="00E02F8B" w:rsidRDefault="00E02F8B">
      <w:pPr>
        <w:adjustRightInd w:val="0"/>
        <w:spacing w:line="240" w:lineRule="atLeast"/>
        <w:ind w:firstLine="420"/>
        <w:rPr>
          <w:color w:val="000000"/>
          <w:szCs w:val="21"/>
          <w:lang w:val="zh-CN"/>
        </w:rPr>
      </w:pPr>
    </w:p>
    <w:p w14:paraId="7B93AF39" w14:textId="77777777" w:rsidR="00E02F8B" w:rsidRDefault="005A237F">
      <w:pPr>
        <w:adjustRightInd w:val="0"/>
        <w:spacing w:line="360" w:lineRule="auto"/>
        <w:rPr>
          <w:b/>
          <w:color w:val="000000"/>
          <w:szCs w:val="21"/>
          <w:lang w:val="zh-CN"/>
        </w:rPr>
      </w:pPr>
      <w:r>
        <w:rPr>
          <w:rFonts w:hint="eastAsia"/>
          <w:b/>
          <w:color w:val="000000"/>
          <w:szCs w:val="21"/>
          <w:lang w:val="zh-CN"/>
        </w:rPr>
        <w:t>目录二、法定代表人授权书格式</w:t>
      </w:r>
    </w:p>
    <w:p w14:paraId="026F2120" w14:textId="77777777" w:rsidR="00E02F8B" w:rsidRDefault="005A237F">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1222EEE8" w14:textId="77777777" w:rsidR="00E02F8B" w:rsidRDefault="005A237F">
      <w:pPr>
        <w:adjustRightInd w:val="0"/>
        <w:spacing w:line="360" w:lineRule="auto"/>
        <w:rPr>
          <w:color w:val="000000"/>
          <w:szCs w:val="21"/>
          <w:lang w:val="zh-CN"/>
        </w:rPr>
      </w:pPr>
      <w:r>
        <w:rPr>
          <w:rFonts w:hint="eastAsia"/>
          <w:color w:val="000000"/>
          <w:szCs w:val="21"/>
          <w:lang w:val="zh-CN"/>
        </w:rPr>
        <w:t>南京市口腔医院：</w:t>
      </w:r>
    </w:p>
    <w:p w14:paraId="15323563" w14:textId="77777777" w:rsidR="00E02F8B" w:rsidRDefault="005A237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0329859B" w14:textId="77777777" w:rsidR="00E02F8B" w:rsidRDefault="005A237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280C111C" w14:textId="77777777" w:rsidR="00E02F8B" w:rsidRDefault="00E02F8B">
      <w:pPr>
        <w:adjustRightInd w:val="0"/>
        <w:spacing w:line="360" w:lineRule="auto"/>
        <w:ind w:firstLine="408"/>
        <w:rPr>
          <w:color w:val="000000"/>
          <w:szCs w:val="21"/>
          <w:lang w:val="zh-CN"/>
        </w:rPr>
      </w:pPr>
    </w:p>
    <w:p w14:paraId="6F61BD37" w14:textId="77777777" w:rsidR="00E02F8B" w:rsidRDefault="005A237F">
      <w:pPr>
        <w:adjustRightInd w:val="0"/>
        <w:spacing w:line="360" w:lineRule="auto"/>
        <w:ind w:firstLineChars="200" w:firstLine="480"/>
        <w:rPr>
          <w:szCs w:val="21"/>
          <w:lang w:val="zh-CN"/>
        </w:rPr>
      </w:pPr>
      <w:r>
        <w:rPr>
          <w:rFonts w:hint="eastAsia"/>
          <w:szCs w:val="21"/>
          <w:lang w:val="zh-CN"/>
        </w:rPr>
        <w:t>法定代表人签字：</w:t>
      </w:r>
    </w:p>
    <w:p w14:paraId="3CF97792" w14:textId="77777777" w:rsidR="00E02F8B" w:rsidRDefault="005A237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7C5DC0D2" w14:textId="77777777" w:rsidR="00E02F8B" w:rsidRDefault="005A237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4315A234" w14:textId="77777777" w:rsidR="00E02F8B" w:rsidRDefault="00E02F8B">
      <w:pPr>
        <w:adjustRightInd w:val="0"/>
        <w:spacing w:line="360" w:lineRule="auto"/>
        <w:rPr>
          <w:b/>
          <w:color w:val="000000"/>
          <w:szCs w:val="21"/>
          <w:lang w:val="zh-CN"/>
        </w:rPr>
      </w:pPr>
    </w:p>
    <w:p w14:paraId="6AC0AF85" w14:textId="77777777" w:rsidR="00E02F8B" w:rsidRDefault="005A237F">
      <w:pPr>
        <w:adjustRightInd w:val="0"/>
        <w:spacing w:line="360" w:lineRule="auto"/>
        <w:rPr>
          <w:b/>
          <w:color w:val="000000"/>
          <w:szCs w:val="21"/>
          <w:lang w:val="zh-CN"/>
        </w:rPr>
      </w:pPr>
      <w:r>
        <w:rPr>
          <w:rFonts w:hint="eastAsia"/>
          <w:b/>
          <w:color w:val="000000"/>
          <w:szCs w:val="21"/>
          <w:lang w:val="zh-CN"/>
        </w:rPr>
        <w:t>目录三、开标一览表格式</w:t>
      </w:r>
    </w:p>
    <w:p w14:paraId="4F29B062" w14:textId="77777777" w:rsidR="00E02F8B" w:rsidRDefault="005A237F">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E02F8B" w14:paraId="5E8A55BD" w14:textId="77777777">
        <w:trPr>
          <w:trHeight w:val="284"/>
        </w:trPr>
        <w:tc>
          <w:tcPr>
            <w:tcW w:w="6038" w:type="dxa"/>
            <w:gridSpan w:val="4"/>
            <w:tcBorders>
              <w:top w:val="nil"/>
              <w:left w:val="nil"/>
              <w:right w:val="nil"/>
            </w:tcBorders>
            <w:vAlign w:val="center"/>
          </w:tcPr>
          <w:p w14:paraId="198F50E1" w14:textId="77777777" w:rsidR="00E02F8B" w:rsidRDefault="005A237F">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2D62530F" w14:textId="77777777" w:rsidR="00E02F8B" w:rsidRDefault="005A237F">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02F8B" w14:paraId="6703A463" w14:textId="77777777">
        <w:trPr>
          <w:trHeight w:val="284"/>
        </w:trPr>
        <w:tc>
          <w:tcPr>
            <w:tcW w:w="734" w:type="dxa"/>
            <w:vAlign w:val="center"/>
          </w:tcPr>
          <w:p w14:paraId="6F6967C7" w14:textId="77777777" w:rsidR="00E02F8B" w:rsidRDefault="005A237F">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54F0319B" w14:textId="77777777" w:rsidR="00E02F8B" w:rsidRDefault="005A237F">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5F95F47F" w14:textId="55C75F0E" w:rsidR="00E02F8B" w:rsidRDefault="005A237F">
            <w:pPr>
              <w:spacing w:line="360" w:lineRule="auto"/>
              <w:jc w:val="center"/>
              <w:rPr>
                <w:color w:val="000000"/>
                <w:szCs w:val="21"/>
                <w:lang w:val="zh-CN"/>
              </w:rPr>
            </w:pPr>
            <w:r>
              <w:rPr>
                <w:rFonts w:hint="eastAsia"/>
                <w:color w:val="000000"/>
                <w:szCs w:val="21"/>
                <w:lang w:val="zh-CN"/>
              </w:rPr>
              <w:t>报价</w:t>
            </w:r>
          </w:p>
        </w:tc>
        <w:tc>
          <w:tcPr>
            <w:tcW w:w="2839" w:type="dxa"/>
            <w:vAlign w:val="center"/>
          </w:tcPr>
          <w:p w14:paraId="3D70B475" w14:textId="77777777" w:rsidR="00E02F8B" w:rsidRDefault="005A237F">
            <w:pPr>
              <w:spacing w:line="360" w:lineRule="auto"/>
              <w:jc w:val="center"/>
              <w:rPr>
                <w:color w:val="000000"/>
                <w:szCs w:val="21"/>
                <w:lang w:val="zh-CN"/>
              </w:rPr>
            </w:pPr>
            <w:r>
              <w:rPr>
                <w:rFonts w:hint="eastAsia"/>
                <w:color w:val="000000"/>
                <w:szCs w:val="21"/>
                <w:lang w:val="zh-CN"/>
              </w:rPr>
              <w:t>备注</w:t>
            </w:r>
          </w:p>
        </w:tc>
      </w:tr>
      <w:tr w:rsidR="00E02F8B" w14:paraId="31090779" w14:textId="77777777">
        <w:trPr>
          <w:trHeight w:val="284"/>
        </w:trPr>
        <w:tc>
          <w:tcPr>
            <w:tcW w:w="734" w:type="dxa"/>
            <w:vAlign w:val="center"/>
          </w:tcPr>
          <w:p w14:paraId="02FFF14A" w14:textId="77777777" w:rsidR="00E02F8B" w:rsidRDefault="00E02F8B">
            <w:pPr>
              <w:spacing w:line="360" w:lineRule="auto"/>
              <w:jc w:val="center"/>
              <w:rPr>
                <w:color w:val="000000"/>
                <w:spacing w:val="-2"/>
                <w:szCs w:val="21"/>
              </w:rPr>
            </w:pPr>
          </w:p>
        </w:tc>
        <w:tc>
          <w:tcPr>
            <w:tcW w:w="3686" w:type="dxa"/>
            <w:gridSpan w:val="2"/>
            <w:vAlign w:val="center"/>
          </w:tcPr>
          <w:p w14:paraId="30E53351" w14:textId="77777777" w:rsidR="00E02F8B" w:rsidRDefault="00E02F8B">
            <w:pPr>
              <w:spacing w:line="360" w:lineRule="auto"/>
              <w:rPr>
                <w:color w:val="000000"/>
                <w:spacing w:val="-2"/>
                <w:szCs w:val="21"/>
              </w:rPr>
            </w:pPr>
          </w:p>
        </w:tc>
        <w:tc>
          <w:tcPr>
            <w:tcW w:w="2126" w:type="dxa"/>
            <w:gridSpan w:val="2"/>
            <w:vAlign w:val="center"/>
          </w:tcPr>
          <w:p w14:paraId="3F7BB678" w14:textId="77777777" w:rsidR="00E02F8B" w:rsidRDefault="00E02F8B">
            <w:pPr>
              <w:spacing w:line="360" w:lineRule="auto"/>
              <w:jc w:val="center"/>
              <w:rPr>
                <w:color w:val="000000"/>
                <w:szCs w:val="21"/>
                <w:lang w:val="zh-CN"/>
              </w:rPr>
            </w:pPr>
          </w:p>
        </w:tc>
        <w:tc>
          <w:tcPr>
            <w:tcW w:w="2839" w:type="dxa"/>
            <w:vAlign w:val="center"/>
          </w:tcPr>
          <w:p w14:paraId="15488F57" w14:textId="77777777" w:rsidR="00E02F8B" w:rsidRDefault="00E02F8B">
            <w:pPr>
              <w:spacing w:line="360" w:lineRule="auto"/>
              <w:jc w:val="center"/>
              <w:rPr>
                <w:color w:val="000000"/>
                <w:szCs w:val="21"/>
                <w:lang w:val="zh-CN"/>
              </w:rPr>
            </w:pPr>
          </w:p>
        </w:tc>
      </w:tr>
      <w:tr w:rsidR="00E02F8B" w14:paraId="6D7E1C5A" w14:textId="77777777">
        <w:trPr>
          <w:trHeight w:val="284"/>
        </w:trPr>
        <w:tc>
          <w:tcPr>
            <w:tcW w:w="734" w:type="dxa"/>
            <w:vAlign w:val="center"/>
          </w:tcPr>
          <w:p w14:paraId="0EA04EB7" w14:textId="77777777" w:rsidR="00E02F8B" w:rsidRDefault="00E02F8B">
            <w:pPr>
              <w:spacing w:line="360" w:lineRule="auto"/>
              <w:jc w:val="center"/>
              <w:rPr>
                <w:color w:val="000000"/>
                <w:spacing w:val="-2"/>
                <w:szCs w:val="21"/>
              </w:rPr>
            </w:pPr>
          </w:p>
        </w:tc>
        <w:tc>
          <w:tcPr>
            <w:tcW w:w="3686" w:type="dxa"/>
            <w:gridSpan w:val="2"/>
            <w:vAlign w:val="center"/>
          </w:tcPr>
          <w:p w14:paraId="4536DD97" w14:textId="77777777" w:rsidR="00E02F8B" w:rsidRDefault="00E02F8B">
            <w:pPr>
              <w:spacing w:line="360" w:lineRule="auto"/>
              <w:rPr>
                <w:color w:val="000000"/>
                <w:spacing w:val="-2"/>
                <w:szCs w:val="21"/>
              </w:rPr>
            </w:pPr>
          </w:p>
        </w:tc>
        <w:tc>
          <w:tcPr>
            <w:tcW w:w="2126" w:type="dxa"/>
            <w:gridSpan w:val="2"/>
            <w:vAlign w:val="center"/>
          </w:tcPr>
          <w:p w14:paraId="5925975B" w14:textId="77777777" w:rsidR="00E02F8B" w:rsidRDefault="00E02F8B">
            <w:pPr>
              <w:spacing w:line="360" w:lineRule="auto"/>
              <w:jc w:val="center"/>
              <w:rPr>
                <w:color w:val="000000"/>
                <w:szCs w:val="21"/>
                <w:lang w:val="zh-CN"/>
              </w:rPr>
            </w:pPr>
          </w:p>
        </w:tc>
        <w:tc>
          <w:tcPr>
            <w:tcW w:w="2839" w:type="dxa"/>
            <w:vAlign w:val="center"/>
          </w:tcPr>
          <w:p w14:paraId="340A86A4" w14:textId="77777777" w:rsidR="00E02F8B" w:rsidRDefault="00E02F8B">
            <w:pPr>
              <w:spacing w:line="360" w:lineRule="auto"/>
              <w:jc w:val="center"/>
              <w:rPr>
                <w:color w:val="000000"/>
                <w:szCs w:val="21"/>
                <w:lang w:val="zh-CN"/>
              </w:rPr>
            </w:pPr>
          </w:p>
        </w:tc>
      </w:tr>
      <w:tr w:rsidR="00E02F8B" w14:paraId="2665F5E1" w14:textId="77777777">
        <w:trPr>
          <w:trHeight w:val="284"/>
        </w:trPr>
        <w:tc>
          <w:tcPr>
            <w:tcW w:w="734" w:type="dxa"/>
            <w:vAlign w:val="center"/>
          </w:tcPr>
          <w:p w14:paraId="5F471953" w14:textId="77777777" w:rsidR="00E02F8B" w:rsidRDefault="00E02F8B">
            <w:pPr>
              <w:spacing w:line="360" w:lineRule="auto"/>
              <w:jc w:val="center"/>
              <w:rPr>
                <w:color w:val="000000"/>
                <w:spacing w:val="-2"/>
                <w:szCs w:val="21"/>
              </w:rPr>
            </w:pPr>
          </w:p>
        </w:tc>
        <w:tc>
          <w:tcPr>
            <w:tcW w:w="3686" w:type="dxa"/>
            <w:gridSpan w:val="2"/>
            <w:vAlign w:val="center"/>
          </w:tcPr>
          <w:p w14:paraId="1C7C2598" w14:textId="77777777" w:rsidR="00E02F8B" w:rsidRDefault="00E02F8B">
            <w:pPr>
              <w:spacing w:line="360" w:lineRule="auto"/>
              <w:rPr>
                <w:color w:val="000000"/>
                <w:spacing w:val="-2"/>
                <w:szCs w:val="21"/>
              </w:rPr>
            </w:pPr>
          </w:p>
        </w:tc>
        <w:tc>
          <w:tcPr>
            <w:tcW w:w="2126" w:type="dxa"/>
            <w:gridSpan w:val="2"/>
            <w:vAlign w:val="center"/>
          </w:tcPr>
          <w:p w14:paraId="36E3F769" w14:textId="77777777" w:rsidR="00E02F8B" w:rsidRDefault="00E02F8B">
            <w:pPr>
              <w:spacing w:line="360" w:lineRule="auto"/>
              <w:jc w:val="center"/>
              <w:rPr>
                <w:color w:val="000000"/>
                <w:szCs w:val="21"/>
                <w:lang w:val="zh-CN"/>
              </w:rPr>
            </w:pPr>
          </w:p>
        </w:tc>
        <w:tc>
          <w:tcPr>
            <w:tcW w:w="2839" w:type="dxa"/>
            <w:vAlign w:val="center"/>
          </w:tcPr>
          <w:p w14:paraId="60E63C00" w14:textId="77777777" w:rsidR="00E02F8B" w:rsidRDefault="00E02F8B">
            <w:pPr>
              <w:spacing w:line="360" w:lineRule="auto"/>
              <w:jc w:val="center"/>
              <w:rPr>
                <w:color w:val="000000"/>
                <w:szCs w:val="21"/>
                <w:lang w:val="zh-CN"/>
              </w:rPr>
            </w:pPr>
          </w:p>
        </w:tc>
      </w:tr>
      <w:tr w:rsidR="00E02F8B" w14:paraId="74043918" w14:textId="77777777">
        <w:trPr>
          <w:trHeight w:val="284"/>
        </w:trPr>
        <w:tc>
          <w:tcPr>
            <w:tcW w:w="3265" w:type="dxa"/>
            <w:gridSpan w:val="2"/>
            <w:vAlign w:val="center"/>
          </w:tcPr>
          <w:p w14:paraId="217C8DD6" w14:textId="77777777" w:rsidR="00E02F8B" w:rsidRDefault="005A237F">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61DF1D8" w14:textId="77777777" w:rsidR="00E02F8B" w:rsidRDefault="005A237F">
            <w:pPr>
              <w:snapToGrid w:val="0"/>
              <w:spacing w:line="360" w:lineRule="auto"/>
              <w:ind w:firstLineChars="1900" w:firstLine="4560"/>
              <w:rPr>
                <w:color w:val="000000"/>
                <w:szCs w:val="21"/>
                <w:lang w:val="zh-CN"/>
              </w:rPr>
            </w:pPr>
            <w:r>
              <w:rPr>
                <w:rFonts w:hint="eastAsia"/>
                <w:color w:val="000000"/>
                <w:szCs w:val="21"/>
                <w:lang w:val="zh-CN"/>
              </w:rPr>
              <w:t>元</w:t>
            </w:r>
          </w:p>
        </w:tc>
      </w:tr>
    </w:tbl>
    <w:p w14:paraId="30C00A59" w14:textId="77777777" w:rsidR="00E02F8B" w:rsidRDefault="005A237F">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31FCD930" w14:textId="77777777" w:rsidR="00E02F8B" w:rsidRDefault="005A237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9C1BE7A" w14:textId="77777777" w:rsidR="00E02F8B" w:rsidRDefault="005A237F">
      <w:pPr>
        <w:widowControl w:val="0"/>
        <w:numPr>
          <w:ilvl w:val="0"/>
          <w:numId w:val="3"/>
        </w:numPr>
        <w:spacing w:line="329" w:lineRule="auto"/>
        <w:jc w:val="both"/>
      </w:pPr>
      <w:r>
        <w:lastRenderedPageBreak/>
        <w:t>法人或者其他组织的营业执照等证明文件；</w:t>
      </w:r>
    </w:p>
    <w:p w14:paraId="61386A47" w14:textId="77777777" w:rsidR="00E02F8B" w:rsidRDefault="005A237F">
      <w:pPr>
        <w:widowControl w:val="0"/>
        <w:numPr>
          <w:ilvl w:val="0"/>
          <w:numId w:val="3"/>
        </w:numPr>
        <w:spacing w:line="329" w:lineRule="auto"/>
        <w:jc w:val="both"/>
      </w:pPr>
      <w:r>
        <w:t>具备履行合同所必需的设备和专业技术能力的证明材料；</w:t>
      </w:r>
    </w:p>
    <w:p w14:paraId="3AD4420D" w14:textId="77777777" w:rsidR="00E02F8B" w:rsidRDefault="005A237F">
      <w:pPr>
        <w:widowControl w:val="0"/>
        <w:numPr>
          <w:ilvl w:val="0"/>
          <w:numId w:val="3"/>
        </w:numPr>
        <w:spacing w:line="329" w:lineRule="auto"/>
        <w:jc w:val="both"/>
      </w:pPr>
      <w:r>
        <w:t>参加政府采购活动前3年内在经营活动中没有重大违法记录的书面声明；</w:t>
      </w:r>
    </w:p>
    <w:p w14:paraId="0F616FDE" w14:textId="77777777" w:rsidR="00E02F8B" w:rsidRDefault="005A237F">
      <w:pPr>
        <w:widowControl w:val="0"/>
        <w:numPr>
          <w:ilvl w:val="0"/>
          <w:numId w:val="3"/>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08A2DE3B" w14:textId="77777777" w:rsidR="00E02F8B" w:rsidRDefault="00E02F8B">
      <w:pPr>
        <w:snapToGrid w:val="0"/>
        <w:spacing w:before="50" w:after="50"/>
        <w:ind w:firstLineChars="98" w:firstLine="275"/>
        <w:rPr>
          <w:b/>
          <w:bCs/>
          <w:sz w:val="28"/>
          <w:szCs w:val="28"/>
        </w:rPr>
      </w:pPr>
    </w:p>
    <w:p w14:paraId="58FA119B" w14:textId="77777777" w:rsidR="00E02F8B" w:rsidRDefault="005A237F">
      <w:pPr>
        <w:adjustRightInd w:val="0"/>
        <w:spacing w:line="240" w:lineRule="atLeast"/>
        <w:rPr>
          <w:b/>
          <w:color w:val="000000"/>
          <w:szCs w:val="21"/>
          <w:lang w:val="zh-CN"/>
        </w:rPr>
      </w:pPr>
      <w:r>
        <w:rPr>
          <w:rFonts w:hint="eastAsia"/>
          <w:b/>
          <w:color w:val="000000"/>
          <w:szCs w:val="21"/>
          <w:lang w:val="zh-CN"/>
        </w:rPr>
        <w:t>目录五、分项报价表格式</w:t>
      </w:r>
    </w:p>
    <w:p w14:paraId="554CE7CE" w14:textId="77777777" w:rsidR="00E02F8B" w:rsidRDefault="005A237F">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分项报价表（若有）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E02F8B" w14:paraId="02A6CEB8" w14:textId="77777777">
        <w:trPr>
          <w:gridAfter w:val="2"/>
          <w:wAfter w:w="1532" w:type="dxa"/>
          <w:jc w:val="center"/>
        </w:trPr>
        <w:tc>
          <w:tcPr>
            <w:tcW w:w="4251" w:type="dxa"/>
            <w:gridSpan w:val="4"/>
            <w:tcBorders>
              <w:top w:val="nil"/>
              <w:left w:val="nil"/>
              <w:bottom w:val="nil"/>
              <w:right w:val="nil"/>
            </w:tcBorders>
            <w:vAlign w:val="center"/>
          </w:tcPr>
          <w:p w14:paraId="171A672C" w14:textId="77777777" w:rsidR="00E02F8B" w:rsidRDefault="005A237F">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4A8519B1" w14:textId="77777777" w:rsidR="00E02F8B" w:rsidRDefault="005A237F">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E02F8B" w14:paraId="24F09BEA"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686A9FF" w14:textId="77777777" w:rsidR="00E02F8B" w:rsidRDefault="005A237F">
            <w:pPr>
              <w:adjustRightInd w:val="0"/>
              <w:jc w:val="center"/>
              <w:rPr>
                <w:color w:val="000000"/>
                <w:szCs w:val="21"/>
                <w:lang w:val="zh-CN"/>
              </w:rPr>
            </w:pPr>
            <w:r>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20F2D3FD" w14:textId="77777777" w:rsidR="00E02F8B" w:rsidRDefault="005A237F">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122C3366" w14:textId="77777777" w:rsidR="00E02F8B" w:rsidRDefault="005A237F">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17CF1BE2" w14:textId="77777777" w:rsidR="00E02F8B" w:rsidRDefault="005A237F">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F019792" w14:textId="77777777" w:rsidR="00E02F8B" w:rsidRDefault="005A237F">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FDC790D" w14:textId="77777777" w:rsidR="00E02F8B" w:rsidRDefault="005A237F">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5E52BEFD" w14:textId="77777777" w:rsidR="00E02F8B" w:rsidRDefault="005A237F">
            <w:pPr>
              <w:adjustRightInd w:val="0"/>
              <w:jc w:val="center"/>
              <w:rPr>
                <w:color w:val="000000"/>
                <w:szCs w:val="21"/>
                <w:lang w:val="zh-CN"/>
              </w:rPr>
            </w:pPr>
            <w:r>
              <w:rPr>
                <w:rFonts w:hint="eastAsia"/>
                <w:color w:val="000000"/>
                <w:szCs w:val="21"/>
                <w:lang w:val="zh-CN"/>
              </w:rPr>
              <w:t>备注</w:t>
            </w:r>
          </w:p>
        </w:tc>
      </w:tr>
      <w:tr w:rsidR="00E02F8B" w14:paraId="677E00E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5B1585E"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010D5C86"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2AF3FFDD"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30507920"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A91D1E3"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B5BE6C7"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A956062" w14:textId="77777777" w:rsidR="00E02F8B" w:rsidRDefault="00E02F8B">
            <w:pPr>
              <w:adjustRightInd w:val="0"/>
              <w:rPr>
                <w:color w:val="000000"/>
                <w:szCs w:val="21"/>
                <w:lang w:val="zh-CN"/>
              </w:rPr>
            </w:pPr>
          </w:p>
        </w:tc>
      </w:tr>
      <w:tr w:rsidR="00E02F8B" w14:paraId="261CB1C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6037ECC"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10A5A971"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154C14F5"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11688861"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5DFE811"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165D1E7"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0AF22F" w14:textId="77777777" w:rsidR="00E02F8B" w:rsidRDefault="00E02F8B">
            <w:pPr>
              <w:adjustRightInd w:val="0"/>
              <w:rPr>
                <w:color w:val="000000"/>
                <w:szCs w:val="21"/>
                <w:lang w:val="zh-CN"/>
              </w:rPr>
            </w:pPr>
          </w:p>
        </w:tc>
      </w:tr>
      <w:tr w:rsidR="00E02F8B" w14:paraId="78E2307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667BF"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34B0D409"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1C3DB670"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06FF3A02"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2553EDD"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E3EEC4"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CB19E4F" w14:textId="77777777" w:rsidR="00E02F8B" w:rsidRDefault="00E02F8B">
            <w:pPr>
              <w:adjustRightInd w:val="0"/>
              <w:rPr>
                <w:color w:val="000000"/>
                <w:szCs w:val="21"/>
                <w:lang w:val="zh-CN"/>
              </w:rPr>
            </w:pPr>
          </w:p>
        </w:tc>
      </w:tr>
      <w:tr w:rsidR="00E02F8B" w14:paraId="37EA988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C4E294"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6947F4D1"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2AB72F4A"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29F41A0B"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DE665B4"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D0A1E68"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69AA9E9" w14:textId="77777777" w:rsidR="00E02F8B" w:rsidRDefault="00E02F8B">
            <w:pPr>
              <w:adjustRightInd w:val="0"/>
              <w:rPr>
                <w:color w:val="000000"/>
                <w:szCs w:val="21"/>
                <w:lang w:val="zh-CN"/>
              </w:rPr>
            </w:pPr>
          </w:p>
        </w:tc>
      </w:tr>
      <w:tr w:rsidR="00E02F8B" w14:paraId="3D184AD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3CB7D61"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297B6E01"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43ACFC3E"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186DF822"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18AFDD9"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6A033E3"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A8830FB" w14:textId="77777777" w:rsidR="00E02F8B" w:rsidRDefault="00E02F8B">
            <w:pPr>
              <w:adjustRightInd w:val="0"/>
              <w:rPr>
                <w:color w:val="000000"/>
                <w:szCs w:val="21"/>
                <w:lang w:val="zh-CN"/>
              </w:rPr>
            </w:pPr>
          </w:p>
        </w:tc>
      </w:tr>
      <w:tr w:rsidR="00E02F8B" w14:paraId="35D1CAD4"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1B72CA6"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4693DAD3"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5491248F"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51740BF3"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391869C"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5DD56DC"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87ED22E" w14:textId="77777777" w:rsidR="00E02F8B" w:rsidRDefault="00E02F8B">
            <w:pPr>
              <w:adjustRightInd w:val="0"/>
              <w:rPr>
                <w:color w:val="000000"/>
                <w:szCs w:val="21"/>
                <w:lang w:val="zh-CN"/>
              </w:rPr>
            </w:pPr>
          </w:p>
        </w:tc>
      </w:tr>
      <w:tr w:rsidR="00E02F8B" w14:paraId="67210A40"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8F93B61" w14:textId="77777777" w:rsidR="00E02F8B" w:rsidRDefault="00E02F8B">
            <w:pPr>
              <w:adjustRightInd w:val="0"/>
              <w:rPr>
                <w:color w:val="000000"/>
                <w:szCs w:val="21"/>
                <w:lang w:val="zh-CN"/>
              </w:rPr>
            </w:pPr>
          </w:p>
        </w:tc>
        <w:tc>
          <w:tcPr>
            <w:tcW w:w="1046" w:type="dxa"/>
            <w:tcBorders>
              <w:left w:val="single" w:sz="4" w:space="0" w:color="auto"/>
              <w:right w:val="single" w:sz="4" w:space="0" w:color="auto"/>
            </w:tcBorders>
          </w:tcPr>
          <w:p w14:paraId="5783F278" w14:textId="77777777" w:rsidR="00E02F8B" w:rsidRDefault="00E02F8B">
            <w:pPr>
              <w:adjustRightInd w:val="0"/>
              <w:rPr>
                <w:color w:val="000000"/>
                <w:szCs w:val="21"/>
                <w:lang w:val="zh-CN"/>
              </w:rPr>
            </w:pPr>
          </w:p>
        </w:tc>
        <w:tc>
          <w:tcPr>
            <w:tcW w:w="1930" w:type="dxa"/>
            <w:tcBorders>
              <w:left w:val="single" w:sz="4" w:space="0" w:color="auto"/>
              <w:right w:val="single" w:sz="4" w:space="0" w:color="auto"/>
            </w:tcBorders>
          </w:tcPr>
          <w:p w14:paraId="5E5094D1" w14:textId="77777777" w:rsidR="00E02F8B" w:rsidRDefault="00E02F8B">
            <w:pPr>
              <w:adjustRightInd w:val="0"/>
              <w:rPr>
                <w:color w:val="000000"/>
                <w:szCs w:val="21"/>
                <w:lang w:val="zh-CN"/>
              </w:rPr>
            </w:pPr>
          </w:p>
        </w:tc>
        <w:tc>
          <w:tcPr>
            <w:tcW w:w="1047" w:type="dxa"/>
            <w:gridSpan w:val="2"/>
            <w:tcBorders>
              <w:left w:val="single" w:sz="4" w:space="0" w:color="auto"/>
              <w:right w:val="single" w:sz="4" w:space="0" w:color="auto"/>
            </w:tcBorders>
          </w:tcPr>
          <w:p w14:paraId="0C59736F"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E622913" w14:textId="77777777" w:rsidR="00E02F8B" w:rsidRDefault="00E02F8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3384500" w14:textId="77777777" w:rsidR="00E02F8B" w:rsidRDefault="00E02F8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35BC227" w14:textId="77777777" w:rsidR="00E02F8B" w:rsidRDefault="00E02F8B">
            <w:pPr>
              <w:adjustRightInd w:val="0"/>
              <w:rPr>
                <w:color w:val="000000"/>
                <w:szCs w:val="21"/>
                <w:lang w:val="zh-CN"/>
              </w:rPr>
            </w:pPr>
          </w:p>
        </w:tc>
      </w:tr>
      <w:tr w:rsidR="00E02F8B" w14:paraId="3E2188B8"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6F3E5966" w14:textId="77777777" w:rsidR="00E02F8B" w:rsidRDefault="005A237F">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0C5FCB6A" w14:textId="77777777" w:rsidR="00E02F8B" w:rsidRDefault="00E02F8B">
            <w:pPr>
              <w:adjustRightInd w:val="0"/>
              <w:rPr>
                <w:color w:val="000000"/>
                <w:szCs w:val="21"/>
                <w:lang w:val="zh-CN"/>
              </w:rPr>
            </w:pPr>
          </w:p>
        </w:tc>
      </w:tr>
    </w:tbl>
    <w:p w14:paraId="6258F9B7" w14:textId="77777777" w:rsidR="00E02F8B" w:rsidRDefault="005A237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076275A" w14:textId="77777777" w:rsidR="00E02F8B" w:rsidRDefault="005A237F">
      <w:pPr>
        <w:adjustRightInd w:val="0"/>
        <w:spacing w:line="360" w:lineRule="auto"/>
        <w:rPr>
          <w:color w:val="000000"/>
          <w:szCs w:val="21"/>
          <w:lang w:val="zh-CN"/>
        </w:rPr>
      </w:pPr>
      <w:r>
        <w:rPr>
          <w:rFonts w:hint="eastAsia"/>
          <w:color w:val="000000"/>
          <w:szCs w:val="21"/>
          <w:lang w:val="zh-CN"/>
        </w:rPr>
        <w:t>说明：</w:t>
      </w:r>
      <w:r>
        <w:rPr>
          <w:color w:val="000000"/>
          <w:szCs w:val="21"/>
          <w:lang w:val="zh-CN"/>
        </w:rPr>
        <w:t>1、如果行数不够，请自行增加。</w:t>
      </w:r>
    </w:p>
    <w:p w14:paraId="66CD4D1B" w14:textId="77777777" w:rsidR="00E02F8B" w:rsidRDefault="00E02F8B">
      <w:pPr>
        <w:adjustRightInd w:val="0"/>
        <w:spacing w:line="360" w:lineRule="auto"/>
        <w:rPr>
          <w:color w:val="000000"/>
          <w:szCs w:val="21"/>
          <w:lang w:val="zh-CN"/>
        </w:rPr>
      </w:pPr>
    </w:p>
    <w:p w14:paraId="1D646E82" w14:textId="77777777" w:rsidR="00E02F8B" w:rsidRDefault="005A237F">
      <w:pPr>
        <w:snapToGrid w:val="0"/>
        <w:spacing w:line="360" w:lineRule="auto"/>
        <w:rPr>
          <w:b/>
          <w:color w:val="000000"/>
          <w:szCs w:val="21"/>
          <w:lang w:val="zh-CN"/>
        </w:rPr>
      </w:pPr>
      <w:r>
        <w:rPr>
          <w:rFonts w:hint="eastAsia"/>
          <w:b/>
          <w:color w:val="000000"/>
          <w:szCs w:val="21"/>
          <w:lang w:val="zh-CN"/>
        </w:rPr>
        <w:t>目录六、技术条款偏离表格式</w:t>
      </w:r>
    </w:p>
    <w:p w14:paraId="0E4528B4" w14:textId="77777777" w:rsidR="00E02F8B" w:rsidRDefault="005A237F">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E02F8B" w14:paraId="5A2FF44D" w14:textId="77777777">
        <w:trPr>
          <w:trHeight w:val="284"/>
          <w:jc w:val="center"/>
        </w:trPr>
        <w:tc>
          <w:tcPr>
            <w:tcW w:w="6496" w:type="dxa"/>
            <w:gridSpan w:val="4"/>
            <w:tcBorders>
              <w:top w:val="nil"/>
              <w:left w:val="nil"/>
              <w:bottom w:val="single" w:sz="6" w:space="0" w:color="auto"/>
              <w:right w:val="nil"/>
            </w:tcBorders>
            <w:vAlign w:val="center"/>
          </w:tcPr>
          <w:p w14:paraId="2809913F" w14:textId="77777777" w:rsidR="00E02F8B" w:rsidRDefault="005A237F">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03B3BACA" w14:textId="77777777" w:rsidR="00E02F8B" w:rsidRDefault="005A237F">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02F8B" w14:paraId="4AF104F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A0F1F73" w14:textId="77777777" w:rsidR="00E02F8B" w:rsidRDefault="005A237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69BBED32" w14:textId="77777777" w:rsidR="00E02F8B" w:rsidRDefault="005A237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79D2309E" w14:textId="77777777" w:rsidR="00E02F8B" w:rsidRDefault="005A237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E5D56B" w14:textId="77777777" w:rsidR="00E02F8B" w:rsidRDefault="005A237F">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40F8520" w14:textId="77777777" w:rsidR="00E02F8B" w:rsidRDefault="005A237F">
            <w:pPr>
              <w:adjustRightInd w:val="0"/>
              <w:spacing w:line="360" w:lineRule="auto"/>
              <w:jc w:val="center"/>
              <w:rPr>
                <w:color w:val="000000"/>
                <w:szCs w:val="21"/>
                <w:lang w:val="zh-CN"/>
              </w:rPr>
            </w:pPr>
            <w:r>
              <w:rPr>
                <w:rFonts w:hint="eastAsia"/>
                <w:color w:val="000000"/>
                <w:szCs w:val="21"/>
                <w:lang w:val="zh-CN"/>
              </w:rPr>
              <w:t>偏离</w:t>
            </w:r>
          </w:p>
        </w:tc>
      </w:tr>
      <w:tr w:rsidR="00E02F8B" w14:paraId="50964EC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37FEDA"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C7DD6"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EA07FFF"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8BA391C"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6BDF68A" w14:textId="77777777" w:rsidR="00E02F8B" w:rsidRDefault="00E02F8B">
            <w:pPr>
              <w:adjustRightInd w:val="0"/>
              <w:spacing w:line="360" w:lineRule="auto"/>
              <w:jc w:val="center"/>
              <w:rPr>
                <w:color w:val="000000"/>
                <w:szCs w:val="21"/>
                <w:lang w:val="zh-CN"/>
              </w:rPr>
            </w:pPr>
          </w:p>
        </w:tc>
      </w:tr>
      <w:tr w:rsidR="00E02F8B" w14:paraId="71990DD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EB85DA5"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CB0752A"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A1FCE22"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B65748"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8DEBE46" w14:textId="77777777" w:rsidR="00E02F8B" w:rsidRDefault="00E02F8B">
            <w:pPr>
              <w:adjustRightInd w:val="0"/>
              <w:spacing w:line="360" w:lineRule="auto"/>
              <w:jc w:val="center"/>
              <w:rPr>
                <w:color w:val="000000"/>
                <w:szCs w:val="21"/>
                <w:lang w:val="zh-CN"/>
              </w:rPr>
            </w:pPr>
          </w:p>
        </w:tc>
      </w:tr>
      <w:tr w:rsidR="00E02F8B" w14:paraId="0B6D1E0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2B6E51E"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17AC21F"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4455AA5"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ACA3B36"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84DDE9" w14:textId="77777777" w:rsidR="00E02F8B" w:rsidRDefault="00E02F8B">
            <w:pPr>
              <w:adjustRightInd w:val="0"/>
              <w:spacing w:line="360" w:lineRule="auto"/>
              <w:jc w:val="center"/>
              <w:rPr>
                <w:color w:val="000000"/>
                <w:szCs w:val="21"/>
                <w:lang w:val="zh-CN"/>
              </w:rPr>
            </w:pPr>
          </w:p>
        </w:tc>
      </w:tr>
      <w:tr w:rsidR="00E02F8B" w14:paraId="7FB014F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06C916B"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9979E0F"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EA848F8"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A7F9C82"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25AA7B2" w14:textId="77777777" w:rsidR="00E02F8B" w:rsidRDefault="00E02F8B">
            <w:pPr>
              <w:adjustRightInd w:val="0"/>
              <w:spacing w:line="360" w:lineRule="auto"/>
              <w:jc w:val="center"/>
              <w:rPr>
                <w:color w:val="000000"/>
                <w:szCs w:val="21"/>
                <w:lang w:val="zh-CN"/>
              </w:rPr>
            </w:pPr>
          </w:p>
        </w:tc>
      </w:tr>
      <w:tr w:rsidR="00E02F8B" w14:paraId="6393A40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E93221"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0D6E047"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1A2DCB0"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19BB926"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FEB687D" w14:textId="77777777" w:rsidR="00E02F8B" w:rsidRDefault="00E02F8B">
            <w:pPr>
              <w:adjustRightInd w:val="0"/>
              <w:spacing w:line="360" w:lineRule="auto"/>
              <w:jc w:val="center"/>
              <w:rPr>
                <w:color w:val="000000"/>
                <w:szCs w:val="21"/>
                <w:lang w:val="zh-CN"/>
              </w:rPr>
            </w:pPr>
          </w:p>
        </w:tc>
      </w:tr>
      <w:tr w:rsidR="00E02F8B" w14:paraId="0B7C04B7"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BE31FA" w14:textId="77777777" w:rsidR="00E02F8B" w:rsidRDefault="00E02F8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995498" w14:textId="77777777" w:rsidR="00E02F8B" w:rsidRDefault="00E02F8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F72C3C0" w14:textId="77777777" w:rsidR="00E02F8B" w:rsidRDefault="00E02F8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1FD5A0C" w14:textId="77777777" w:rsidR="00E02F8B" w:rsidRDefault="00E02F8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07254DF" w14:textId="77777777" w:rsidR="00E02F8B" w:rsidRDefault="00E02F8B">
            <w:pPr>
              <w:adjustRightInd w:val="0"/>
              <w:spacing w:line="360" w:lineRule="auto"/>
              <w:jc w:val="center"/>
              <w:rPr>
                <w:color w:val="000000"/>
                <w:szCs w:val="21"/>
                <w:lang w:val="zh-CN"/>
              </w:rPr>
            </w:pPr>
          </w:p>
        </w:tc>
      </w:tr>
    </w:tbl>
    <w:p w14:paraId="0A714D06" w14:textId="77777777" w:rsidR="00E02F8B" w:rsidRDefault="005A237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A3A9EDF" w14:textId="77777777" w:rsidR="00E02F8B" w:rsidRDefault="005A237F">
      <w:pPr>
        <w:adjustRightInd w:val="0"/>
        <w:spacing w:line="360" w:lineRule="auto"/>
        <w:rPr>
          <w:color w:val="000000"/>
          <w:szCs w:val="21"/>
          <w:lang w:val="zh-CN"/>
        </w:rPr>
      </w:pPr>
      <w:r>
        <w:rPr>
          <w:rFonts w:hint="eastAsia"/>
          <w:color w:val="000000"/>
          <w:szCs w:val="21"/>
          <w:lang w:val="zh-CN"/>
        </w:rPr>
        <w:t>说明：</w:t>
      </w:r>
    </w:p>
    <w:p w14:paraId="6C54C83B" w14:textId="77777777" w:rsidR="00E02F8B" w:rsidRDefault="005A237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3897999C" w14:textId="77777777" w:rsidR="00E02F8B" w:rsidRDefault="005A237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3441017A" w14:textId="77777777" w:rsidR="00E02F8B" w:rsidRDefault="00E02F8B">
      <w:pPr>
        <w:adjustRightInd w:val="0"/>
        <w:spacing w:line="240" w:lineRule="atLeast"/>
        <w:rPr>
          <w:color w:val="000000"/>
          <w:szCs w:val="21"/>
          <w:lang w:val="zh-CN"/>
        </w:rPr>
      </w:pPr>
    </w:p>
    <w:p w14:paraId="17C87A17" w14:textId="77777777" w:rsidR="00E02F8B" w:rsidRDefault="005A237F">
      <w:pPr>
        <w:adjustRightInd w:val="0"/>
        <w:spacing w:line="360" w:lineRule="auto"/>
        <w:rPr>
          <w:b/>
          <w:color w:val="000000"/>
          <w:szCs w:val="21"/>
          <w:lang w:val="zh-CN"/>
        </w:rPr>
      </w:pPr>
      <w:r>
        <w:rPr>
          <w:rFonts w:hint="eastAsia"/>
          <w:b/>
          <w:color w:val="000000"/>
          <w:szCs w:val="21"/>
          <w:lang w:val="zh-CN"/>
        </w:rPr>
        <w:t>目录七、商务条款偏离表格式</w:t>
      </w:r>
    </w:p>
    <w:p w14:paraId="4C6288AA" w14:textId="77777777" w:rsidR="00E02F8B" w:rsidRDefault="005A237F">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E02F8B" w14:paraId="7EE9F197" w14:textId="77777777">
        <w:trPr>
          <w:trHeight w:val="284"/>
          <w:tblHeader/>
          <w:jc w:val="center"/>
        </w:trPr>
        <w:tc>
          <w:tcPr>
            <w:tcW w:w="6386" w:type="dxa"/>
            <w:gridSpan w:val="4"/>
            <w:tcBorders>
              <w:top w:val="nil"/>
              <w:left w:val="nil"/>
              <w:right w:val="nil"/>
            </w:tcBorders>
            <w:vAlign w:val="center"/>
          </w:tcPr>
          <w:p w14:paraId="7BB88312" w14:textId="77777777" w:rsidR="00E02F8B" w:rsidRDefault="005A237F">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7DBD65FF" w14:textId="77777777" w:rsidR="00E02F8B" w:rsidRDefault="005A237F">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E02F8B" w14:paraId="3ADCED57" w14:textId="77777777">
        <w:trPr>
          <w:trHeight w:val="284"/>
          <w:jc w:val="center"/>
        </w:trPr>
        <w:tc>
          <w:tcPr>
            <w:tcW w:w="651" w:type="dxa"/>
            <w:vAlign w:val="center"/>
          </w:tcPr>
          <w:p w14:paraId="3803DA7A" w14:textId="77777777" w:rsidR="00E02F8B" w:rsidRDefault="005A237F">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4E66B7CF" w14:textId="77777777" w:rsidR="00E02F8B" w:rsidRDefault="005A237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0F40CB8B" w14:textId="77777777" w:rsidR="00E02F8B" w:rsidRDefault="005A237F">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361CCB7B" w14:textId="77777777" w:rsidR="00E02F8B" w:rsidRDefault="005A237F">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2B5272E6" w14:textId="77777777" w:rsidR="00E02F8B" w:rsidRDefault="005A237F">
            <w:pPr>
              <w:adjustRightInd w:val="0"/>
              <w:spacing w:line="360" w:lineRule="auto"/>
              <w:jc w:val="center"/>
              <w:rPr>
                <w:color w:val="000000"/>
                <w:szCs w:val="21"/>
                <w:lang w:val="zh-CN"/>
              </w:rPr>
            </w:pPr>
            <w:r>
              <w:rPr>
                <w:rFonts w:hint="eastAsia"/>
                <w:color w:val="000000"/>
                <w:szCs w:val="21"/>
                <w:lang w:val="zh-CN"/>
              </w:rPr>
              <w:t>偏离</w:t>
            </w:r>
          </w:p>
        </w:tc>
      </w:tr>
      <w:tr w:rsidR="00E02F8B" w14:paraId="66936B1B" w14:textId="77777777">
        <w:trPr>
          <w:trHeight w:val="284"/>
          <w:jc w:val="center"/>
        </w:trPr>
        <w:tc>
          <w:tcPr>
            <w:tcW w:w="651" w:type="dxa"/>
            <w:vAlign w:val="center"/>
          </w:tcPr>
          <w:p w14:paraId="589C6F41" w14:textId="77777777" w:rsidR="00E02F8B" w:rsidRDefault="00E02F8B">
            <w:pPr>
              <w:adjustRightInd w:val="0"/>
              <w:spacing w:line="360" w:lineRule="auto"/>
              <w:jc w:val="center"/>
              <w:rPr>
                <w:color w:val="000000"/>
                <w:szCs w:val="21"/>
                <w:lang w:val="zh-CN"/>
              </w:rPr>
            </w:pPr>
          </w:p>
        </w:tc>
        <w:tc>
          <w:tcPr>
            <w:tcW w:w="1620" w:type="dxa"/>
            <w:vAlign w:val="center"/>
          </w:tcPr>
          <w:p w14:paraId="531D45E5" w14:textId="77777777" w:rsidR="00E02F8B" w:rsidRDefault="00E02F8B">
            <w:pPr>
              <w:adjustRightInd w:val="0"/>
              <w:spacing w:line="360" w:lineRule="auto"/>
              <w:jc w:val="center"/>
              <w:rPr>
                <w:color w:val="000000"/>
                <w:szCs w:val="21"/>
                <w:lang w:val="zh-CN"/>
              </w:rPr>
            </w:pPr>
          </w:p>
        </w:tc>
        <w:tc>
          <w:tcPr>
            <w:tcW w:w="2700" w:type="dxa"/>
            <w:vAlign w:val="center"/>
          </w:tcPr>
          <w:p w14:paraId="6E50D7D4"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48C37BBF" w14:textId="77777777" w:rsidR="00E02F8B" w:rsidRDefault="00E02F8B">
            <w:pPr>
              <w:adjustRightInd w:val="0"/>
              <w:spacing w:line="360" w:lineRule="auto"/>
              <w:jc w:val="center"/>
              <w:rPr>
                <w:color w:val="000000"/>
                <w:szCs w:val="21"/>
                <w:lang w:val="zh-CN"/>
              </w:rPr>
            </w:pPr>
          </w:p>
        </w:tc>
        <w:tc>
          <w:tcPr>
            <w:tcW w:w="1372" w:type="dxa"/>
            <w:vAlign w:val="center"/>
          </w:tcPr>
          <w:p w14:paraId="2BF18A14" w14:textId="77777777" w:rsidR="00E02F8B" w:rsidRDefault="00E02F8B">
            <w:pPr>
              <w:adjustRightInd w:val="0"/>
              <w:spacing w:line="360" w:lineRule="auto"/>
              <w:jc w:val="center"/>
              <w:rPr>
                <w:color w:val="000000"/>
                <w:szCs w:val="21"/>
                <w:lang w:val="zh-CN"/>
              </w:rPr>
            </w:pPr>
          </w:p>
        </w:tc>
      </w:tr>
      <w:tr w:rsidR="00E02F8B" w14:paraId="3E96F7F5" w14:textId="77777777">
        <w:trPr>
          <w:trHeight w:val="284"/>
          <w:jc w:val="center"/>
        </w:trPr>
        <w:tc>
          <w:tcPr>
            <w:tcW w:w="651" w:type="dxa"/>
            <w:vAlign w:val="center"/>
          </w:tcPr>
          <w:p w14:paraId="2DB543C1" w14:textId="77777777" w:rsidR="00E02F8B" w:rsidRDefault="00E02F8B">
            <w:pPr>
              <w:adjustRightInd w:val="0"/>
              <w:spacing w:line="360" w:lineRule="auto"/>
              <w:jc w:val="center"/>
              <w:rPr>
                <w:color w:val="000000"/>
                <w:szCs w:val="21"/>
                <w:lang w:val="zh-CN"/>
              </w:rPr>
            </w:pPr>
          </w:p>
        </w:tc>
        <w:tc>
          <w:tcPr>
            <w:tcW w:w="1620" w:type="dxa"/>
            <w:vAlign w:val="center"/>
          </w:tcPr>
          <w:p w14:paraId="2D79C155" w14:textId="77777777" w:rsidR="00E02F8B" w:rsidRDefault="00E02F8B">
            <w:pPr>
              <w:adjustRightInd w:val="0"/>
              <w:spacing w:line="360" w:lineRule="auto"/>
              <w:jc w:val="center"/>
              <w:rPr>
                <w:color w:val="000000"/>
                <w:szCs w:val="21"/>
                <w:lang w:val="zh-CN"/>
              </w:rPr>
            </w:pPr>
          </w:p>
        </w:tc>
        <w:tc>
          <w:tcPr>
            <w:tcW w:w="2700" w:type="dxa"/>
            <w:vAlign w:val="center"/>
          </w:tcPr>
          <w:p w14:paraId="539630C0"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08FD1F91" w14:textId="77777777" w:rsidR="00E02F8B" w:rsidRDefault="00E02F8B">
            <w:pPr>
              <w:adjustRightInd w:val="0"/>
              <w:spacing w:line="360" w:lineRule="auto"/>
              <w:jc w:val="center"/>
              <w:rPr>
                <w:color w:val="000000"/>
                <w:szCs w:val="21"/>
                <w:lang w:val="zh-CN"/>
              </w:rPr>
            </w:pPr>
          </w:p>
        </w:tc>
        <w:tc>
          <w:tcPr>
            <w:tcW w:w="1372" w:type="dxa"/>
            <w:vAlign w:val="center"/>
          </w:tcPr>
          <w:p w14:paraId="6F46A26A" w14:textId="77777777" w:rsidR="00E02F8B" w:rsidRDefault="00E02F8B">
            <w:pPr>
              <w:adjustRightInd w:val="0"/>
              <w:spacing w:line="360" w:lineRule="auto"/>
              <w:jc w:val="center"/>
              <w:rPr>
                <w:color w:val="000000"/>
                <w:szCs w:val="21"/>
                <w:lang w:val="zh-CN"/>
              </w:rPr>
            </w:pPr>
          </w:p>
        </w:tc>
      </w:tr>
      <w:tr w:rsidR="00E02F8B" w14:paraId="6518587C" w14:textId="77777777">
        <w:trPr>
          <w:trHeight w:val="284"/>
          <w:jc w:val="center"/>
        </w:trPr>
        <w:tc>
          <w:tcPr>
            <w:tcW w:w="651" w:type="dxa"/>
            <w:vAlign w:val="center"/>
          </w:tcPr>
          <w:p w14:paraId="2B802ACF" w14:textId="77777777" w:rsidR="00E02F8B" w:rsidRDefault="00E02F8B">
            <w:pPr>
              <w:adjustRightInd w:val="0"/>
              <w:spacing w:line="360" w:lineRule="auto"/>
              <w:jc w:val="center"/>
              <w:rPr>
                <w:color w:val="000000"/>
                <w:szCs w:val="21"/>
                <w:lang w:val="zh-CN"/>
              </w:rPr>
            </w:pPr>
          </w:p>
        </w:tc>
        <w:tc>
          <w:tcPr>
            <w:tcW w:w="1620" w:type="dxa"/>
            <w:vAlign w:val="center"/>
          </w:tcPr>
          <w:p w14:paraId="183F0836" w14:textId="77777777" w:rsidR="00E02F8B" w:rsidRDefault="00E02F8B">
            <w:pPr>
              <w:adjustRightInd w:val="0"/>
              <w:spacing w:line="360" w:lineRule="auto"/>
              <w:jc w:val="center"/>
              <w:rPr>
                <w:color w:val="000000"/>
                <w:szCs w:val="21"/>
                <w:lang w:val="zh-CN"/>
              </w:rPr>
            </w:pPr>
          </w:p>
        </w:tc>
        <w:tc>
          <w:tcPr>
            <w:tcW w:w="2700" w:type="dxa"/>
            <w:vAlign w:val="center"/>
          </w:tcPr>
          <w:p w14:paraId="1DC4703C"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3BE6541A" w14:textId="77777777" w:rsidR="00E02F8B" w:rsidRDefault="00E02F8B">
            <w:pPr>
              <w:adjustRightInd w:val="0"/>
              <w:spacing w:line="360" w:lineRule="auto"/>
              <w:jc w:val="center"/>
              <w:rPr>
                <w:color w:val="000000"/>
                <w:szCs w:val="21"/>
                <w:lang w:val="zh-CN"/>
              </w:rPr>
            </w:pPr>
          </w:p>
        </w:tc>
        <w:tc>
          <w:tcPr>
            <w:tcW w:w="1372" w:type="dxa"/>
            <w:vAlign w:val="center"/>
          </w:tcPr>
          <w:p w14:paraId="48FDC089" w14:textId="77777777" w:rsidR="00E02F8B" w:rsidRDefault="00E02F8B">
            <w:pPr>
              <w:adjustRightInd w:val="0"/>
              <w:spacing w:line="360" w:lineRule="auto"/>
              <w:jc w:val="center"/>
              <w:rPr>
                <w:color w:val="000000"/>
                <w:szCs w:val="21"/>
                <w:lang w:val="zh-CN"/>
              </w:rPr>
            </w:pPr>
          </w:p>
        </w:tc>
      </w:tr>
      <w:tr w:rsidR="00E02F8B" w14:paraId="1072BC14" w14:textId="77777777">
        <w:trPr>
          <w:trHeight w:val="284"/>
          <w:jc w:val="center"/>
        </w:trPr>
        <w:tc>
          <w:tcPr>
            <w:tcW w:w="651" w:type="dxa"/>
            <w:vAlign w:val="center"/>
          </w:tcPr>
          <w:p w14:paraId="5E76F105" w14:textId="77777777" w:rsidR="00E02F8B" w:rsidRDefault="00E02F8B">
            <w:pPr>
              <w:adjustRightInd w:val="0"/>
              <w:spacing w:line="360" w:lineRule="auto"/>
              <w:jc w:val="center"/>
              <w:rPr>
                <w:color w:val="000000"/>
                <w:szCs w:val="21"/>
                <w:lang w:val="zh-CN"/>
              </w:rPr>
            </w:pPr>
          </w:p>
        </w:tc>
        <w:tc>
          <w:tcPr>
            <w:tcW w:w="1620" w:type="dxa"/>
            <w:vAlign w:val="center"/>
          </w:tcPr>
          <w:p w14:paraId="320228C2" w14:textId="77777777" w:rsidR="00E02F8B" w:rsidRDefault="00E02F8B">
            <w:pPr>
              <w:adjustRightInd w:val="0"/>
              <w:spacing w:line="360" w:lineRule="auto"/>
              <w:jc w:val="center"/>
              <w:rPr>
                <w:color w:val="000000"/>
                <w:szCs w:val="21"/>
                <w:lang w:val="zh-CN"/>
              </w:rPr>
            </w:pPr>
          </w:p>
        </w:tc>
        <w:tc>
          <w:tcPr>
            <w:tcW w:w="2700" w:type="dxa"/>
            <w:vAlign w:val="center"/>
          </w:tcPr>
          <w:p w14:paraId="7F7F6955"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0EC7D599" w14:textId="77777777" w:rsidR="00E02F8B" w:rsidRDefault="00E02F8B">
            <w:pPr>
              <w:adjustRightInd w:val="0"/>
              <w:spacing w:line="360" w:lineRule="auto"/>
              <w:jc w:val="center"/>
              <w:rPr>
                <w:color w:val="000000"/>
                <w:szCs w:val="21"/>
                <w:lang w:val="zh-CN"/>
              </w:rPr>
            </w:pPr>
          </w:p>
        </w:tc>
        <w:tc>
          <w:tcPr>
            <w:tcW w:w="1372" w:type="dxa"/>
            <w:vAlign w:val="center"/>
          </w:tcPr>
          <w:p w14:paraId="2D4F8CFB" w14:textId="77777777" w:rsidR="00E02F8B" w:rsidRDefault="00E02F8B">
            <w:pPr>
              <w:adjustRightInd w:val="0"/>
              <w:spacing w:line="360" w:lineRule="auto"/>
              <w:jc w:val="center"/>
              <w:rPr>
                <w:color w:val="000000"/>
                <w:szCs w:val="21"/>
                <w:lang w:val="zh-CN"/>
              </w:rPr>
            </w:pPr>
          </w:p>
        </w:tc>
      </w:tr>
      <w:tr w:rsidR="00E02F8B" w14:paraId="359BF6DC" w14:textId="77777777">
        <w:trPr>
          <w:trHeight w:val="284"/>
          <w:jc w:val="center"/>
        </w:trPr>
        <w:tc>
          <w:tcPr>
            <w:tcW w:w="651" w:type="dxa"/>
            <w:vAlign w:val="center"/>
          </w:tcPr>
          <w:p w14:paraId="52A41AFB" w14:textId="77777777" w:rsidR="00E02F8B" w:rsidRDefault="00E02F8B">
            <w:pPr>
              <w:adjustRightInd w:val="0"/>
              <w:spacing w:line="360" w:lineRule="auto"/>
              <w:jc w:val="center"/>
              <w:rPr>
                <w:color w:val="000000"/>
                <w:szCs w:val="21"/>
                <w:lang w:val="zh-CN"/>
              </w:rPr>
            </w:pPr>
          </w:p>
        </w:tc>
        <w:tc>
          <w:tcPr>
            <w:tcW w:w="1620" w:type="dxa"/>
            <w:vAlign w:val="center"/>
          </w:tcPr>
          <w:p w14:paraId="3A0CA939" w14:textId="77777777" w:rsidR="00E02F8B" w:rsidRDefault="00E02F8B">
            <w:pPr>
              <w:adjustRightInd w:val="0"/>
              <w:spacing w:line="360" w:lineRule="auto"/>
              <w:jc w:val="center"/>
              <w:rPr>
                <w:color w:val="000000"/>
                <w:szCs w:val="21"/>
                <w:lang w:val="zh-CN"/>
              </w:rPr>
            </w:pPr>
          </w:p>
        </w:tc>
        <w:tc>
          <w:tcPr>
            <w:tcW w:w="2700" w:type="dxa"/>
            <w:vAlign w:val="center"/>
          </w:tcPr>
          <w:p w14:paraId="34D944FF"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5B780B0F" w14:textId="77777777" w:rsidR="00E02F8B" w:rsidRDefault="00E02F8B">
            <w:pPr>
              <w:adjustRightInd w:val="0"/>
              <w:spacing w:line="360" w:lineRule="auto"/>
              <w:jc w:val="center"/>
              <w:rPr>
                <w:color w:val="000000"/>
                <w:szCs w:val="21"/>
                <w:lang w:val="zh-CN"/>
              </w:rPr>
            </w:pPr>
          </w:p>
        </w:tc>
        <w:tc>
          <w:tcPr>
            <w:tcW w:w="1372" w:type="dxa"/>
            <w:vAlign w:val="center"/>
          </w:tcPr>
          <w:p w14:paraId="4E8F26B3" w14:textId="77777777" w:rsidR="00E02F8B" w:rsidRDefault="00E02F8B">
            <w:pPr>
              <w:adjustRightInd w:val="0"/>
              <w:spacing w:line="360" w:lineRule="auto"/>
              <w:jc w:val="center"/>
              <w:rPr>
                <w:color w:val="000000"/>
                <w:szCs w:val="21"/>
                <w:lang w:val="zh-CN"/>
              </w:rPr>
            </w:pPr>
          </w:p>
        </w:tc>
      </w:tr>
      <w:tr w:rsidR="00E02F8B" w14:paraId="3C71E6CF" w14:textId="77777777">
        <w:trPr>
          <w:trHeight w:val="284"/>
          <w:jc w:val="center"/>
        </w:trPr>
        <w:tc>
          <w:tcPr>
            <w:tcW w:w="651" w:type="dxa"/>
            <w:vAlign w:val="center"/>
          </w:tcPr>
          <w:p w14:paraId="6A4486FA" w14:textId="77777777" w:rsidR="00E02F8B" w:rsidRDefault="00E02F8B">
            <w:pPr>
              <w:adjustRightInd w:val="0"/>
              <w:spacing w:line="360" w:lineRule="auto"/>
              <w:jc w:val="center"/>
              <w:rPr>
                <w:color w:val="000000"/>
                <w:szCs w:val="21"/>
                <w:lang w:val="zh-CN"/>
              </w:rPr>
            </w:pPr>
          </w:p>
        </w:tc>
        <w:tc>
          <w:tcPr>
            <w:tcW w:w="1620" w:type="dxa"/>
            <w:vAlign w:val="center"/>
          </w:tcPr>
          <w:p w14:paraId="739805AE" w14:textId="77777777" w:rsidR="00E02F8B" w:rsidRDefault="00E02F8B">
            <w:pPr>
              <w:adjustRightInd w:val="0"/>
              <w:spacing w:line="360" w:lineRule="auto"/>
              <w:jc w:val="center"/>
              <w:rPr>
                <w:color w:val="000000"/>
                <w:szCs w:val="21"/>
                <w:lang w:val="zh-CN"/>
              </w:rPr>
            </w:pPr>
          </w:p>
        </w:tc>
        <w:tc>
          <w:tcPr>
            <w:tcW w:w="2700" w:type="dxa"/>
            <w:vAlign w:val="center"/>
          </w:tcPr>
          <w:p w14:paraId="171C6207" w14:textId="77777777" w:rsidR="00E02F8B" w:rsidRDefault="00E02F8B">
            <w:pPr>
              <w:adjustRightInd w:val="0"/>
              <w:spacing w:line="360" w:lineRule="auto"/>
              <w:jc w:val="center"/>
              <w:rPr>
                <w:color w:val="000000"/>
                <w:szCs w:val="21"/>
                <w:lang w:val="zh-CN"/>
              </w:rPr>
            </w:pPr>
          </w:p>
        </w:tc>
        <w:tc>
          <w:tcPr>
            <w:tcW w:w="2873" w:type="dxa"/>
            <w:gridSpan w:val="2"/>
            <w:vAlign w:val="center"/>
          </w:tcPr>
          <w:p w14:paraId="0433F946" w14:textId="77777777" w:rsidR="00E02F8B" w:rsidRDefault="00E02F8B">
            <w:pPr>
              <w:adjustRightInd w:val="0"/>
              <w:spacing w:line="360" w:lineRule="auto"/>
              <w:jc w:val="center"/>
              <w:rPr>
                <w:color w:val="000000"/>
                <w:szCs w:val="21"/>
                <w:lang w:val="zh-CN"/>
              </w:rPr>
            </w:pPr>
          </w:p>
        </w:tc>
        <w:tc>
          <w:tcPr>
            <w:tcW w:w="1372" w:type="dxa"/>
            <w:vAlign w:val="center"/>
          </w:tcPr>
          <w:p w14:paraId="39B4D4DE" w14:textId="77777777" w:rsidR="00E02F8B" w:rsidRDefault="00E02F8B">
            <w:pPr>
              <w:adjustRightInd w:val="0"/>
              <w:spacing w:line="360" w:lineRule="auto"/>
              <w:jc w:val="center"/>
              <w:rPr>
                <w:color w:val="000000"/>
                <w:szCs w:val="21"/>
                <w:lang w:val="zh-CN"/>
              </w:rPr>
            </w:pPr>
          </w:p>
        </w:tc>
      </w:tr>
      <w:tr w:rsidR="00E02F8B" w14:paraId="05257131" w14:textId="77777777">
        <w:trPr>
          <w:jc w:val="center"/>
        </w:trPr>
        <w:tc>
          <w:tcPr>
            <w:tcW w:w="651" w:type="dxa"/>
            <w:vAlign w:val="center"/>
          </w:tcPr>
          <w:p w14:paraId="6D0C96D1" w14:textId="77777777" w:rsidR="00E02F8B" w:rsidRDefault="00E02F8B">
            <w:pPr>
              <w:spacing w:line="360" w:lineRule="auto"/>
              <w:rPr>
                <w:rFonts w:cs="Arial"/>
                <w:color w:val="000000"/>
                <w:szCs w:val="21"/>
              </w:rPr>
            </w:pPr>
          </w:p>
        </w:tc>
        <w:tc>
          <w:tcPr>
            <w:tcW w:w="1620" w:type="dxa"/>
            <w:vAlign w:val="center"/>
          </w:tcPr>
          <w:p w14:paraId="67E1D8FD" w14:textId="77777777" w:rsidR="00E02F8B" w:rsidRDefault="00E02F8B">
            <w:pPr>
              <w:spacing w:line="360" w:lineRule="auto"/>
              <w:rPr>
                <w:rFonts w:cs="Arial"/>
                <w:color w:val="000000"/>
                <w:szCs w:val="21"/>
              </w:rPr>
            </w:pPr>
          </w:p>
        </w:tc>
        <w:tc>
          <w:tcPr>
            <w:tcW w:w="2700" w:type="dxa"/>
            <w:vAlign w:val="center"/>
          </w:tcPr>
          <w:p w14:paraId="0DEB5A97" w14:textId="77777777" w:rsidR="00E02F8B" w:rsidRDefault="00E02F8B">
            <w:pPr>
              <w:spacing w:line="360" w:lineRule="auto"/>
              <w:rPr>
                <w:rFonts w:cs="Arial"/>
                <w:color w:val="000000"/>
                <w:szCs w:val="21"/>
              </w:rPr>
            </w:pPr>
          </w:p>
        </w:tc>
        <w:tc>
          <w:tcPr>
            <w:tcW w:w="2873" w:type="dxa"/>
            <w:gridSpan w:val="2"/>
            <w:vAlign w:val="center"/>
          </w:tcPr>
          <w:p w14:paraId="60FE282E" w14:textId="77777777" w:rsidR="00E02F8B" w:rsidRDefault="00E02F8B">
            <w:pPr>
              <w:spacing w:line="360" w:lineRule="auto"/>
              <w:rPr>
                <w:rFonts w:cs="Arial"/>
                <w:color w:val="000000"/>
                <w:szCs w:val="21"/>
              </w:rPr>
            </w:pPr>
          </w:p>
        </w:tc>
        <w:tc>
          <w:tcPr>
            <w:tcW w:w="1372" w:type="dxa"/>
            <w:vAlign w:val="center"/>
          </w:tcPr>
          <w:p w14:paraId="5A0E5295" w14:textId="77777777" w:rsidR="00E02F8B" w:rsidRDefault="00E02F8B">
            <w:pPr>
              <w:spacing w:line="360" w:lineRule="auto"/>
              <w:rPr>
                <w:rFonts w:cs="Arial"/>
                <w:color w:val="000000"/>
                <w:szCs w:val="21"/>
              </w:rPr>
            </w:pPr>
          </w:p>
        </w:tc>
      </w:tr>
    </w:tbl>
    <w:p w14:paraId="474FA46A" w14:textId="77777777" w:rsidR="00E02F8B" w:rsidRDefault="005A237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540298B" w14:textId="77777777" w:rsidR="00E02F8B" w:rsidRDefault="005A237F">
      <w:pPr>
        <w:adjustRightInd w:val="0"/>
        <w:spacing w:line="360" w:lineRule="auto"/>
        <w:rPr>
          <w:color w:val="000000"/>
          <w:szCs w:val="21"/>
          <w:lang w:val="zh-CN"/>
        </w:rPr>
      </w:pPr>
      <w:r>
        <w:rPr>
          <w:rFonts w:hint="eastAsia"/>
          <w:color w:val="000000"/>
          <w:szCs w:val="21"/>
          <w:lang w:val="zh-CN"/>
        </w:rPr>
        <w:t>说明：如果行数不够，请自行增加。</w:t>
      </w:r>
    </w:p>
    <w:p w14:paraId="219F0BEA" w14:textId="77777777" w:rsidR="00E02F8B" w:rsidRDefault="00E02F8B">
      <w:pPr>
        <w:spacing w:line="240" w:lineRule="atLeast"/>
        <w:rPr>
          <w:b/>
          <w:color w:val="000000"/>
        </w:rPr>
      </w:pPr>
    </w:p>
    <w:p w14:paraId="5130413E" w14:textId="77777777" w:rsidR="00E02F8B" w:rsidRDefault="005A237F">
      <w:pPr>
        <w:spacing w:line="240" w:lineRule="atLeast"/>
        <w:rPr>
          <w:b/>
        </w:rPr>
      </w:pPr>
      <w:r>
        <w:rPr>
          <w:rFonts w:hint="eastAsia"/>
          <w:b/>
        </w:rPr>
        <w:t>目录八、项目实施、集成方案</w:t>
      </w:r>
    </w:p>
    <w:p w14:paraId="663D5869" w14:textId="77777777" w:rsidR="00E02F8B" w:rsidRDefault="00E02F8B">
      <w:pPr>
        <w:spacing w:line="240" w:lineRule="atLeast"/>
        <w:rPr>
          <w:b/>
        </w:rPr>
      </w:pPr>
    </w:p>
    <w:p w14:paraId="385089ED" w14:textId="77777777" w:rsidR="00E02F8B" w:rsidRDefault="005A237F">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50BE6EDB" w14:textId="77777777" w:rsidR="00E02F8B" w:rsidRDefault="00E02F8B">
      <w:pPr>
        <w:spacing w:line="240" w:lineRule="atLeast"/>
        <w:rPr>
          <w:rFonts w:ascii="黑体" w:eastAsia="黑体"/>
          <w:color w:val="000000"/>
          <w:sz w:val="36"/>
          <w:szCs w:val="36"/>
          <w:lang w:val="zh-CN"/>
        </w:rPr>
      </w:pPr>
    </w:p>
    <w:p w14:paraId="6CF8F456" w14:textId="77777777" w:rsidR="00E02F8B" w:rsidRDefault="00E02F8B">
      <w:pPr>
        <w:spacing w:line="240" w:lineRule="atLeast"/>
        <w:rPr>
          <w:b/>
        </w:rPr>
      </w:pPr>
    </w:p>
    <w:p w14:paraId="4D3E997C" w14:textId="77777777" w:rsidR="00E02F8B" w:rsidRDefault="005A237F">
      <w:pPr>
        <w:spacing w:line="240" w:lineRule="atLeast"/>
        <w:rPr>
          <w:b/>
        </w:rPr>
      </w:pPr>
      <w:r>
        <w:rPr>
          <w:rFonts w:hint="eastAsia"/>
          <w:b/>
        </w:rPr>
        <w:t>目录九、服务与承诺</w:t>
      </w:r>
    </w:p>
    <w:p w14:paraId="45A918CD" w14:textId="77777777" w:rsidR="00E02F8B" w:rsidRDefault="00E02F8B">
      <w:pPr>
        <w:spacing w:line="240" w:lineRule="atLeast"/>
        <w:rPr>
          <w:b/>
        </w:rPr>
      </w:pPr>
    </w:p>
    <w:p w14:paraId="71559F9D" w14:textId="77777777" w:rsidR="00E02F8B" w:rsidRDefault="005A237F">
      <w:pPr>
        <w:spacing w:line="240" w:lineRule="atLeast"/>
        <w:rPr>
          <w:rFonts w:ascii="黑体" w:eastAsia="黑体"/>
          <w:color w:val="000000"/>
          <w:sz w:val="36"/>
          <w:szCs w:val="36"/>
          <w:lang w:val="zh-CN"/>
        </w:rPr>
      </w:pPr>
      <w:r>
        <w:rPr>
          <w:rFonts w:ascii="黑体" w:eastAsia="黑体"/>
          <w:color w:val="000000"/>
          <w:sz w:val="36"/>
          <w:szCs w:val="36"/>
          <w:lang w:val="zh-CN"/>
        </w:rPr>
        <w:lastRenderedPageBreak/>
        <w:t xml:space="preserve">                     服务与承诺</w:t>
      </w:r>
    </w:p>
    <w:p w14:paraId="649E7929" w14:textId="77777777" w:rsidR="00E02F8B" w:rsidRDefault="00E02F8B">
      <w:pPr>
        <w:spacing w:line="240" w:lineRule="atLeast"/>
        <w:rPr>
          <w:color w:val="000000"/>
        </w:rPr>
      </w:pPr>
    </w:p>
    <w:p w14:paraId="1DF5F933" w14:textId="77777777" w:rsidR="00E02F8B" w:rsidRDefault="00E02F8B">
      <w:pPr>
        <w:spacing w:line="240" w:lineRule="atLeast"/>
        <w:rPr>
          <w:color w:val="000000"/>
        </w:rPr>
      </w:pPr>
    </w:p>
    <w:p w14:paraId="2943BD23" w14:textId="77777777" w:rsidR="00E02F8B" w:rsidRDefault="005A237F">
      <w:pPr>
        <w:spacing w:line="240" w:lineRule="atLeast"/>
        <w:rPr>
          <w:b/>
        </w:rPr>
      </w:pPr>
      <w:r>
        <w:rPr>
          <w:rFonts w:hint="eastAsia"/>
          <w:b/>
        </w:rPr>
        <w:t>目录十、应答需要的其他证明文件及材料</w:t>
      </w:r>
    </w:p>
    <w:p w14:paraId="36FA585B" w14:textId="77777777" w:rsidR="00E02F8B" w:rsidRDefault="00E02F8B">
      <w:pPr>
        <w:spacing w:line="240" w:lineRule="atLeast"/>
        <w:rPr>
          <w:b/>
        </w:rPr>
      </w:pPr>
    </w:p>
    <w:p w14:paraId="7C39B0B1" w14:textId="77777777" w:rsidR="00E02F8B" w:rsidRDefault="00E02F8B">
      <w:pPr>
        <w:spacing w:line="240" w:lineRule="atLeast"/>
        <w:rPr>
          <w:b/>
        </w:rPr>
      </w:pPr>
    </w:p>
    <w:p w14:paraId="5F9E2CB1" w14:textId="77777777" w:rsidR="00E02F8B" w:rsidRDefault="00E02F8B">
      <w:pPr>
        <w:spacing w:line="240" w:lineRule="atLeast"/>
        <w:rPr>
          <w:b/>
        </w:rPr>
      </w:pPr>
    </w:p>
    <w:p w14:paraId="1C8CB6B9" w14:textId="77777777" w:rsidR="00E02F8B" w:rsidRDefault="005A237F">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14:paraId="47B7D7B0" w14:textId="77777777" w:rsidR="00E02F8B" w:rsidRDefault="00E02F8B">
      <w:pPr>
        <w:spacing w:line="240" w:lineRule="atLeast"/>
        <w:rPr>
          <w:b/>
        </w:rPr>
      </w:pPr>
    </w:p>
    <w:p w14:paraId="02EA1BFD" w14:textId="77777777" w:rsidR="00E02F8B" w:rsidRDefault="00E02F8B">
      <w:pPr>
        <w:spacing w:line="240" w:lineRule="atLeast"/>
        <w:rPr>
          <w:b/>
        </w:rPr>
      </w:pPr>
    </w:p>
    <w:p w14:paraId="42E456A6" w14:textId="77777777" w:rsidR="00E02F8B" w:rsidRDefault="00E02F8B">
      <w:pPr>
        <w:spacing w:line="240" w:lineRule="atLeast"/>
        <w:rPr>
          <w:b/>
        </w:rPr>
      </w:pPr>
    </w:p>
    <w:p w14:paraId="64A48614" w14:textId="77777777" w:rsidR="00E02F8B" w:rsidRDefault="005A237F">
      <w:pPr>
        <w:adjustRightInd w:val="0"/>
        <w:spacing w:line="240" w:lineRule="atLeast"/>
        <w:rPr>
          <w:b/>
          <w:color w:val="000000"/>
        </w:rPr>
      </w:pPr>
      <w:r>
        <w:rPr>
          <w:rFonts w:hint="eastAsia"/>
          <w:b/>
          <w:color w:val="000000"/>
        </w:rPr>
        <w:t>附件一、无重大违法记录声明格式</w:t>
      </w:r>
    </w:p>
    <w:p w14:paraId="14B4F834" w14:textId="77777777" w:rsidR="00E02F8B" w:rsidRDefault="00E02F8B">
      <w:pPr>
        <w:adjustRightInd w:val="0"/>
        <w:spacing w:line="240" w:lineRule="atLeast"/>
        <w:rPr>
          <w:b/>
          <w:color w:val="000000"/>
        </w:rPr>
      </w:pPr>
    </w:p>
    <w:p w14:paraId="182EB6B1" w14:textId="77777777" w:rsidR="00E02F8B" w:rsidRDefault="005A237F">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4F47247C" w14:textId="77777777" w:rsidR="00E02F8B" w:rsidRDefault="005A237F">
      <w:pPr>
        <w:spacing w:line="360" w:lineRule="auto"/>
        <w:rPr>
          <w:color w:val="000000"/>
        </w:rPr>
      </w:pPr>
      <w:r>
        <w:rPr>
          <w:rFonts w:hint="eastAsia"/>
          <w:color w:val="000000"/>
        </w:rPr>
        <w:t>南京市口腔医院：</w:t>
      </w:r>
    </w:p>
    <w:p w14:paraId="23068524" w14:textId="77777777" w:rsidR="00E02F8B" w:rsidRDefault="005A237F">
      <w:pPr>
        <w:spacing w:line="360" w:lineRule="auto"/>
        <w:rPr>
          <w:color w:val="000000"/>
        </w:rPr>
      </w:pPr>
      <w:r>
        <w:rPr>
          <w:color w:val="000000"/>
        </w:rPr>
        <w:t xml:space="preserve">    我单位                                       （供应商名称）郑重声明：</w:t>
      </w:r>
    </w:p>
    <w:p w14:paraId="7ABDD2E7" w14:textId="77777777" w:rsidR="00E02F8B" w:rsidRDefault="005A237F">
      <w:pPr>
        <w:spacing w:line="360" w:lineRule="auto"/>
        <w:rPr>
          <w:color w:val="000000"/>
        </w:rPr>
      </w:pPr>
      <w:r>
        <w:rPr>
          <w:color w:val="000000"/>
        </w:rPr>
        <w:t xml:space="preserve">    参加政府采购活动前3年内在经营活动中        （在下划线上如实填写：有或没有）重大违法记录。</w:t>
      </w:r>
    </w:p>
    <w:p w14:paraId="0F8245FC" w14:textId="77777777" w:rsidR="00E02F8B" w:rsidRDefault="005A237F">
      <w:pPr>
        <w:spacing w:line="360" w:lineRule="auto"/>
        <w:rPr>
          <w:color w:val="000000"/>
        </w:rPr>
      </w:pPr>
      <w:r>
        <w:rPr>
          <w:color w:val="000000"/>
        </w:rPr>
        <w:t xml:space="preserve">    （说明：政府采购法第二十二条第一款第五项所</w:t>
      </w:r>
      <w:proofErr w:type="gramStart"/>
      <w:r>
        <w:rPr>
          <w:color w:val="000000"/>
        </w:rPr>
        <w:t>称重大</w:t>
      </w:r>
      <w:proofErr w:type="gramEnd"/>
      <w:r>
        <w:rPr>
          <w:color w:val="000000"/>
        </w:rPr>
        <w:t>违法记录，是指供应商因违法经营受到刑事处罚或者责令停产停业、吊销许可证或者执照、较大数额罚款等行政处罚。）</w:t>
      </w:r>
    </w:p>
    <w:p w14:paraId="1F7C9562" w14:textId="77777777" w:rsidR="00E02F8B" w:rsidRDefault="005A237F">
      <w:pPr>
        <w:spacing w:line="360" w:lineRule="auto"/>
        <w:rPr>
          <w:color w:val="000000"/>
        </w:rPr>
      </w:pPr>
      <w:r>
        <w:rPr>
          <w:color w:val="000000"/>
        </w:rPr>
        <w:t xml:space="preserve">                                    </w:t>
      </w:r>
    </w:p>
    <w:p w14:paraId="6A23DAEE" w14:textId="77777777" w:rsidR="00E02F8B" w:rsidRDefault="005A237F">
      <w:pPr>
        <w:spacing w:line="360" w:lineRule="auto"/>
        <w:rPr>
          <w:sz w:val="30"/>
          <w:szCs w:val="30"/>
        </w:rPr>
      </w:pPr>
      <w:r>
        <w:rPr>
          <w:color w:val="000000"/>
        </w:rPr>
        <w:t xml:space="preserve">                                                      声明人：（公章）</w:t>
      </w:r>
    </w:p>
    <w:p w14:paraId="1C5EEEFA" w14:textId="77777777" w:rsidR="00E02F8B" w:rsidRDefault="005A237F">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6BF95C04" w14:textId="77777777" w:rsidR="00E02F8B" w:rsidRDefault="00E02F8B">
      <w:pPr>
        <w:spacing w:line="360" w:lineRule="auto"/>
        <w:rPr>
          <w:color w:val="000000"/>
        </w:rPr>
      </w:pPr>
    </w:p>
    <w:p w14:paraId="3A04FE86" w14:textId="77777777" w:rsidR="00E02F8B" w:rsidRDefault="005A237F">
      <w:pPr>
        <w:spacing w:line="360" w:lineRule="auto"/>
        <w:rPr>
          <w:color w:val="000000"/>
        </w:rPr>
      </w:pPr>
      <w:r>
        <w:rPr>
          <w:color w:val="000000"/>
        </w:rPr>
        <w:br w:type="page"/>
      </w:r>
    </w:p>
    <w:p w14:paraId="4BBDF9B6" w14:textId="77777777" w:rsidR="00E02F8B" w:rsidRDefault="00E02F8B">
      <w:pPr>
        <w:spacing w:line="360" w:lineRule="auto"/>
        <w:rPr>
          <w:color w:val="000000"/>
        </w:rPr>
      </w:pPr>
    </w:p>
    <w:p w14:paraId="12D56F5D" w14:textId="77777777" w:rsidR="00E02F8B" w:rsidRDefault="005A237F">
      <w:pPr>
        <w:spacing w:line="360" w:lineRule="auto"/>
        <w:rPr>
          <w:b/>
          <w:color w:val="000000"/>
        </w:rPr>
      </w:pPr>
      <w:r>
        <w:rPr>
          <w:rFonts w:hint="eastAsia"/>
          <w:b/>
          <w:color w:val="000000"/>
        </w:rPr>
        <w:t>附件二、具备履行合同所必需的设备和专业技术能力的声明格式及证明材料</w:t>
      </w:r>
    </w:p>
    <w:p w14:paraId="02392945" w14:textId="77777777" w:rsidR="00E02F8B" w:rsidRDefault="005A237F">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7834DF18" w14:textId="77777777" w:rsidR="00E02F8B" w:rsidRDefault="005A237F">
      <w:pPr>
        <w:spacing w:line="360" w:lineRule="auto"/>
        <w:rPr>
          <w:color w:val="000000"/>
        </w:rPr>
      </w:pPr>
      <w:r>
        <w:rPr>
          <w:rFonts w:hint="eastAsia"/>
          <w:color w:val="000000"/>
        </w:rPr>
        <w:t>南京市口腔医院：</w:t>
      </w:r>
    </w:p>
    <w:p w14:paraId="0ACA9B94" w14:textId="77777777" w:rsidR="00E02F8B" w:rsidRDefault="005A237F">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5FB68213" w14:textId="77777777" w:rsidR="00E02F8B" w:rsidRDefault="005A237F">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4FEC13F1" w14:textId="77777777" w:rsidR="00E02F8B" w:rsidRDefault="005A237F">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3CC937E4" w14:textId="77777777" w:rsidR="00E02F8B" w:rsidRDefault="005A237F">
      <w:pPr>
        <w:spacing w:line="360" w:lineRule="auto"/>
        <w:rPr>
          <w:color w:val="000000"/>
        </w:rPr>
      </w:pPr>
      <w:r>
        <w:rPr>
          <w:color w:val="000000"/>
        </w:rPr>
        <w:t xml:space="preserve">                                      </w:t>
      </w:r>
    </w:p>
    <w:p w14:paraId="47FBFDDC" w14:textId="77777777" w:rsidR="00E02F8B" w:rsidRDefault="00E02F8B">
      <w:pPr>
        <w:spacing w:line="360" w:lineRule="auto"/>
        <w:rPr>
          <w:color w:val="000000"/>
        </w:rPr>
      </w:pPr>
    </w:p>
    <w:p w14:paraId="3BD85959" w14:textId="77777777" w:rsidR="00E02F8B" w:rsidRDefault="005A237F">
      <w:pPr>
        <w:spacing w:line="360" w:lineRule="auto"/>
        <w:rPr>
          <w:color w:val="000000"/>
        </w:rPr>
      </w:pPr>
      <w:r>
        <w:rPr>
          <w:color w:val="000000"/>
        </w:rPr>
        <w:t xml:space="preserve">                                           声明人：（公章）</w:t>
      </w:r>
    </w:p>
    <w:p w14:paraId="438A8B29" w14:textId="77777777" w:rsidR="00E02F8B" w:rsidRDefault="005A237F">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65829576" w14:textId="77777777" w:rsidR="00E02F8B" w:rsidRDefault="005A237F">
      <w:pPr>
        <w:spacing w:line="460" w:lineRule="exact"/>
        <w:ind w:firstLine="492"/>
      </w:pPr>
      <w:r>
        <w:rPr>
          <w:rFonts w:hint="eastAsia"/>
          <w:color w:val="000000"/>
        </w:rPr>
        <w:t>其他证明材料及文件：（如果应答人认为需要提供的话）</w:t>
      </w:r>
    </w:p>
    <w:p w14:paraId="242B653D" w14:textId="77777777" w:rsidR="00E02F8B" w:rsidRDefault="00E02F8B">
      <w:pPr>
        <w:autoSpaceDE w:val="0"/>
        <w:autoSpaceDN w:val="0"/>
        <w:adjustRightInd w:val="0"/>
        <w:spacing w:line="240" w:lineRule="atLeast"/>
        <w:ind w:left="560"/>
        <w:jc w:val="center"/>
        <w:outlineLvl w:val="0"/>
      </w:pPr>
    </w:p>
    <w:sectPr w:rsidR="00E02F8B">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9B2CF" w14:textId="77777777" w:rsidR="009B726E" w:rsidRDefault="009B726E" w:rsidP="00994D52">
      <w:r>
        <w:separator/>
      </w:r>
    </w:p>
  </w:endnote>
  <w:endnote w:type="continuationSeparator" w:id="0">
    <w:p w14:paraId="1750F978" w14:textId="77777777" w:rsidR="009B726E" w:rsidRDefault="009B726E" w:rsidP="00994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汉仪大黑简">
    <w:charset w:val="86"/>
    <w:family w:val="auto"/>
    <w:pitch w:val="default"/>
    <w:sig w:usb0="00000001" w:usb1="080E0800" w:usb2="00000002"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71C4A" w14:textId="77777777" w:rsidR="009B726E" w:rsidRDefault="009B726E" w:rsidP="00994D52">
      <w:r>
        <w:separator/>
      </w:r>
    </w:p>
  </w:footnote>
  <w:footnote w:type="continuationSeparator" w:id="0">
    <w:p w14:paraId="3E55F723" w14:textId="77777777" w:rsidR="009B726E" w:rsidRDefault="009B726E" w:rsidP="00994D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A93CED2"/>
    <w:multiLevelType w:val="multilevel"/>
    <w:tmpl w:val="CA93CED2"/>
    <w:lvl w:ilvl="0">
      <w:start w:val="1"/>
      <w:numFmt w:val="decimal"/>
      <w:lvlText w:val="%1、"/>
      <w:lvlJc w:val="left"/>
      <w:pPr>
        <w:tabs>
          <w:tab w:val="left" w:pos="283"/>
        </w:tabs>
        <w:ind w:left="283" w:firstLine="0"/>
      </w:pPr>
      <w:rPr>
        <w:rFonts w:hint="eastAsia"/>
      </w:rPr>
    </w:lvl>
    <w:lvl w:ilvl="1">
      <w:start w:val="1"/>
      <w:numFmt w:val="lowerLetter"/>
      <w:lvlText w:val="%2)"/>
      <w:lvlJc w:val="left"/>
      <w:pPr>
        <w:tabs>
          <w:tab w:val="left" w:pos="1740"/>
        </w:tabs>
        <w:ind w:left="1740" w:hanging="420"/>
      </w:p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abstractNum w:abstractNumId="1" w15:restartNumberingAfterBreak="0">
    <w:nsid w:val="003822BF"/>
    <w:multiLevelType w:val="multilevel"/>
    <w:tmpl w:val="003822BF"/>
    <w:lvl w:ilvl="0">
      <w:start w:val="1"/>
      <w:numFmt w:val="japaneseCounting"/>
      <w:lvlText w:val="%1、"/>
      <w:lvlJc w:val="left"/>
      <w:pPr>
        <w:tabs>
          <w:tab w:val="left" w:pos="1712"/>
        </w:tabs>
        <w:ind w:left="1712"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2F14A08"/>
    <w:multiLevelType w:val="multilevel"/>
    <w:tmpl w:val="12F14A08"/>
    <w:lvl w:ilvl="0">
      <w:start w:val="1"/>
      <w:numFmt w:val="japaneseCounting"/>
      <w:lvlText w:val="%1、"/>
      <w:lvlJc w:val="left"/>
      <w:pPr>
        <w:ind w:left="450" w:hanging="450"/>
      </w:pPr>
      <w:rPr>
        <w:rFonts w:hint="default"/>
      </w:rPr>
    </w:lvl>
    <w:lvl w:ilvl="1">
      <w:start w:val="1"/>
      <w:numFmt w:val="decimal"/>
      <w:lvlText w:val="%2、"/>
      <w:lvlJc w:val="left"/>
      <w:pPr>
        <w:ind w:left="780" w:hanging="360"/>
      </w:pPr>
      <w:rPr>
        <w:rFonts w:ascii="新宋体" w:eastAsia="新宋体" w:hAnsi="新宋体" w:cs="新宋体"/>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3162D127"/>
    <w:multiLevelType w:val="multilevel"/>
    <w:tmpl w:val="3162D127"/>
    <w:lvl w:ilvl="0">
      <w:start w:val="1"/>
      <w:numFmt w:val="decimal"/>
      <w:lvlText w:val="%1、"/>
      <w:lvlJc w:val="left"/>
      <w:pPr>
        <w:tabs>
          <w:tab w:val="left" w:pos="283"/>
        </w:tabs>
        <w:ind w:left="283" w:firstLine="0"/>
      </w:pPr>
      <w:rPr>
        <w:rFonts w:hint="eastAsia"/>
      </w:rPr>
    </w:lvl>
    <w:lvl w:ilvl="1">
      <w:start w:val="1"/>
      <w:numFmt w:val="lowerLetter"/>
      <w:lvlText w:val="%2)"/>
      <w:lvlJc w:val="left"/>
      <w:pPr>
        <w:tabs>
          <w:tab w:val="left" w:pos="1740"/>
        </w:tabs>
        <w:ind w:left="1740" w:hanging="420"/>
      </w:p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00C5F"/>
    <w:rsid w:val="00001973"/>
    <w:rsid w:val="00003715"/>
    <w:rsid w:val="00011D85"/>
    <w:rsid w:val="00014073"/>
    <w:rsid w:val="00014D10"/>
    <w:rsid w:val="00015015"/>
    <w:rsid w:val="00017994"/>
    <w:rsid w:val="00020AED"/>
    <w:rsid w:val="00022ADB"/>
    <w:rsid w:val="00023A50"/>
    <w:rsid w:val="000270FB"/>
    <w:rsid w:val="00041411"/>
    <w:rsid w:val="00042F47"/>
    <w:rsid w:val="000431C7"/>
    <w:rsid w:val="00046CD9"/>
    <w:rsid w:val="0005070B"/>
    <w:rsid w:val="00054A87"/>
    <w:rsid w:val="00056588"/>
    <w:rsid w:val="000610D1"/>
    <w:rsid w:val="0006228C"/>
    <w:rsid w:val="000758FC"/>
    <w:rsid w:val="00076EE5"/>
    <w:rsid w:val="0007782D"/>
    <w:rsid w:val="000832CE"/>
    <w:rsid w:val="000844B8"/>
    <w:rsid w:val="00090A87"/>
    <w:rsid w:val="000941DE"/>
    <w:rsid w:val="000956F6"/>
    <w:rsid w:val="000A4B2A"/>
    <w:rsid w:val="000A6812"/>
    <w:rsid w:val="000B0809"/>
    <w:rsid w:val="000B1CA3"/>
    <w:rsid w:val="000C6631"/>
    <w:rsid w:val="000C6AFD"/>
    <w:rsid w:val="000E6A97"/>
    <w:rsid w:val="000F17C7"/>
    <w:rsid w:val="000F5C74"/>
    <w:rsid w:val="000F73E3"/>
    <w:rsid w:val="00102B25"/>
    <w:rsid w:val="00103A33"/>
    <w:rsid w:val="00105A22"/>
    <w:rsid w:val="00105A97"/>
    <w:rsid w:val="001101D3"/>
    <w:rsid w:val="00113D34"/>
    <w:rsid w:val="00120362"/>
    <w:rsid w:val="00122CF6"/>
    <w:rsid w:val="00130131"/>
    <w:rsid w:val="00130B8F"/>
    <w:rsid w:val="001326CC"/>
    <w:rsid w:val="00140F67"/>
    <w:rsid w:val="001475F8"/>
    <w:rsid w:val="001545C8"/>
    <w:rsid w:val="001549F2"/>
    <w:rsid w:val="00154EA3"/>
    <w:rsid w:val="00156D01"/>
    <w:rsid w:val="00161615"/>
    <w:rsid w:val="00161732"/>
    <w:rsid w:val="00164249"/>
    <w:rsid w:val="00167200"/>
    <w:rsid w:val="001672FC"/>
    <w:rsid w:val="0017033D"/>
    <w:rsid w:val="00177A53"/>
    <w:rsid w:val="00183272"/>
    <w:rsid w:val="00183558"/>
    <w:rsid w:val="00183B7C"/>
    <w:rsid w:val="001860BC"/>
    <w:rsid w:val="001A0E44"/>
    <w:rsid w:val="001A1B9F"/>
    <w:rsid w:val="001A2D29"/>
    <w:rsid w:val="001A5879"/>
    <w:rsid w:val="001B3E84"/>
    <w:rsid w:val="001B6711"/>
    <w:rsid w:val="001C0769"/>
    <w:rsid w:val="001C1658"/>
    <w:rsid w:val="001C52F3"/>
    <w:rsid w:val="001D27BC"/>
    <w:rsid w:val="001D2B95"/>
    <w:rsid w:val="001D3D92"/>
    <w:rsid w:val="001D4262"/>
    <w:rsid w:val="001D67AF"/>
    <w:rsid w:val="001D7870"/>
    <w:rsid w:val="001E202C"/>
    <w:rsid w:val="001E4535"/>
    <w:rsid w:val="001F0C31"/>
    <w:rsid w:val="001F34CC"/>
    <w:rsid w:val="001F76FC"/>
    <w:rsid w:val="001F7C86"/>
    <w:rsid w:val="00201798"/>
    <w:rsid w:val="00202058"/>
    <w:rsid w:val="00203F0A"/>
    <w:rsid w:val="00204126"/>
    <w:rsid w:val="002070B1"/>
    <w:rsid w:val="00213158"/>
    <w:rsid w:val="00217426"/>
    <w:rsid w:val="00220494"/>
    <w:rsid w:val="00222B63"/>
    <w:rsid w:val="00223CB9"/>
    <w:rsid w:val="00226CF1"/>
    <w:rsid w:val="00234118"/>
    <w:rsid w:val="00236B39"/>
    <w:rsid w:val="00243615"/>
    <w:rsid w:val="00254B97"/>
    <w:rsid w:val="00256C0C"/>
    <w:rsid w:val="00265A7F"/>
    <w:rsid w:val="00265B3A"/>
    <w:rsid w:val="002665B0"/>
    <w:rsid w:val="00270597"/>
    <w:rsid w:val="002731B8"/>
    <w:rsid w:val="0028440E"/>
    <w:rsid w:val="00285174"/>
    <w:rsid w:val="00285D91"/>
    <w:rsid w:val="002921B2"/>
    <w:rsid w:val="00293EBC"/>
    <w:rsid w:val="00295913"/>
    <w:rsid w:val="002A3175"/>
    <w:rsid w:val="002A3F17"/>
    <w:rsid w:val="002A6628"/>
    <w:rsid w:val="002A6BDA"/>
    <w:rsid w:val="002A759F"/>
    <w:rsid w:val="002B0189"/>
    <w:rsid w:val="002B073A"/>
    <w:rsid w:val="002B3839"/>
    <w:rsid w:val="002B7667"/>
    <w:rsid w:val="002B7F7B"/>
    <w:rsid w:val="002C2372"/>
    <w:rsid w:val="002C24E5"/>
    <w:rsid w:val="002E03AD"/>
    <w:rsid w:val="002F0B82"/>
    <w:rsid w:val="002F54C3"/>
    <w:rsid w:val="00302A39"/>
    <w:rsid w:val="00302DEA"/>
    <w:rsid w:val="003030ED"/>
    <w:rsid w:val="00310FD0"/>
    <w:rsid w:val="00312331"/>
    <w:rsid w:val="0031783B"/>
    <w:rsid w:val="0032499A"/>
    <w:rsid w:val="00324B12"/>
    <w:rsid w:val="00325412"/>
    <w:rsid w:val="00325946"/>
    <w:rsid w:val="00331C6F"/>
    <w:rsid w:val="00334208"/>
    <w:rsid w:val="00336713"/>
    <w:rsid w:val="003417F2"/>
    <w:rsid w:val="0034299E"/>
    <w:rsid w:val="003576CF"/>
    <w:rsid w:val="003655CB"/>
    <w:rsid w:val="003676B9"/>
    <w:rsid w:val="0037073E"/>
    <w:rsid w:val="00372364"/>
    <w:rsid w:val="003774FD"/>
    <w:rsid w:val="003775FC"/>
    <w:rsid w:val="00380EAF"/>
    <w:rsid w:val="00382279"/>
    <w:rsid w:val="003830D6"/>
    <w:rsid w:val="00387325"/>
    <w:rsid w:val="003909BB"/>
    <w:rsid w:val="0039317E"/>
    <w:rsid w:val="00394EFA"/>
    <w:rsid w:val="003975FA"/>
    <w:rsid w:val="003A17A5"/>
    <w:rsid w:val="003B40A3"/>
    <w:rsid w:val="003B694D"/>
    <w:rsid w:val="003B6F1B"/>
    <w:rsid w:val="003C139F"/>
    <w:rsid w:val="003C221C"/>
    <w:rsid w:val="003C461C"/>
    <w:rsid w:val="003C6301"/>
    <w:rsid w:val="003C6CA0"/>
    <w:rsid w:val="003D4ACB"/>
    <w:rsid w:val="003E0203"/>
    <w:rsid w:val="003E6B93"/>
    <w:rsid w:val="003E79AD"/>
    <w:rsid w:val="003E7E1C"/>
    <w:rsid w:val="003F0D76"/>
    <w:rsid w:val="003F4C2D"/>
    <w:rsid w:val="003F5FCE"/>
    <w:rsid w:val="003F74B2"/>
    <w:rsid w:val="0040229E"/>
    <w:rsid w:val="00402B94"/>
    <w:rsid w:val="0040356C"/>
    <w:rsid w:val="0041180B"/>
    <w:rsid w:val="004125E2"/>
    <w:rsid w:val="00415BD1"/>
    <w:rsid w:val="0042259F"/>
    <w:rsid w:val="00424554"/>
    <w:rsid w:val="00431246"/>
    <w:rsid w:val="00434D39"/>
    <w:rsid w:val="00436556"/>
    <w:rsid w:val="00437306"/>
    <w:rsid w:val="00440F32"/>
    <w:rsid w:val="00443E01"/>
    <w:rsid w:val="00444118"/>
    <w:rsid w:val="004457FF"/>
    <w:rsid w:val="00450F14"/>
    <w:rsid w:val="00451540"/>
    <w:rsid w:val="004536F2"/>
    <w:rsid w:val="00461490"/>
    <w:rsid w:val="00462757"/>
    <w:rsid w:val="00463D66"/>
    <w:rsid w:val="004651E9"/>
    <w:rsid w:val="00465408"/>
    <w:rsid w:val="00465C0C"/>
    <w:rsid w:val="00471910"/>
    <w:rsid w:val="00475C8D"/>
    <w:rsid w:val="00476481"/>
    <w:rsid w:val="00477C8C"/>
    <w:rsid w:val="0048585E"/>
    <w:rsid w:val="00492CF1"/>
    <w:rsid w:val="0049334E"/>
    <w:rsid w:val="00496D5D"/>
    <w:rsid w:val="004A266A"/>
    <w:rsid w:val="004A2779"/>
    <w:rsid w:val="004B329F"/>
    <w:rsid w:val="004B6C56"/>
    <w:rsid w:val="004B7D09"/>
    <w:rsid w:val="004C1BCE"/>
    <w:rsid w:val="004C353A"/>
    <w:rsid w:val="004C7F84"/>
    <w:rsid w:val="004D00BF"/>
    <w:rsid w:val="004D02C6"/>
    <w:rsid w:val="004D3B87"/>
    <w:rsid w:val="004E4984"/>
    <w:rsid w:val="004E6B4D"/>
    <w:rsid w:val="004F2A9D"/>
    <w:rsid w:val="004F62A0"/>
    <w:rsid w:val="004F6971"/>
    <w:rsid w:val="00503109"/>
    <w:rsid w:val="00503FF9"/>
    <w:rsid w:val="00505E2E"/>
    <w:rsid w:val="00511102"/>
    <w:rsid w:val="00516ACE"/>
    <w:rsid w:val="00517019"/>
    <w:rsid w:val="005202DE"/>
    <w:rsid w:val="005204E6"/>
    <w:rsid w:val="0052365D"/>
    <w:rsid w:val="0052405C"/>
    <w:rsid w:val="00526454"/>
    <w:rsid w:val="0052687C"/>
    <w:rsid w:val="0053439B"/>
    <w:rsid w:val="00550453"/>
    <w:rsid w:val="00553D2A"/>
    <w:rsid w:val="0055525F"/>
    <w:rsid w:val="00556C6D"/>
    <w:rsid w:val="005618C7"/>
    <w:rsid w:val="00562A57"/>
    <w:rsid w:val="00562DD6"/>
    <w:rsid w:val="00571A23"/>
    <w:rsid w:val="00576987"/>
    <w:rsid w:val="00576B40"/>
    <w:rsid w:val="00581940"/>
    <w:rsid w:val="00584BC7"/>
    <w:rsid w:val="005912F7"/>
    <w:rsid w:val="0059251F"/>
    <w:rsid w:val="00592DBB"/>
    <w:rsid w:val="0059406E"/>
    <w:rsid w:val="00596073"/>
    <w:rsid w:val="005A0B4D"/>
    <w:rsid w:val="005A237F"/>
    <w:rsid w:val="005A2D3F"/>
    <w:rsid w:val="005A40AC"/>
    <w:rsid w:val="005A6041"/>
    <w:rsid w:val="005B1D58"/>
    <w:rsid w:val="005B50CC"/>
    <w:rsid w:val="005C02B0"/>
    <w:rsid w:val="005C05EB"/>
    <w:rsid w:val="005C42E5"/>
    <w:rsid w:val="005C54AA"/>
    <w:rsid w:val="005D00BF"/>
    <w:rsid w:val="005D0FD6"/>
    <w:rsid w:val="005D48FD"/>
    <w:rsid w:val="005E1C16"/>
    <w:rsid w:val="005E492A"/>
    <w:rsid w:val="005E58B2"/>
    <w:rsid w:val="005E60EE"/>
    <w:rsid w:val="005E61B9"/>
    <w:rsid w:val="005F22EB"/>
    <w:rsid w:val="005F327D"/>
    <w:rsid w:val="005F4A1C"/>
    <w:rsid w:val="005F4EF4"/>
    <w:rsid w:val="006001DE"/>
    <w:rsid w:val="00600AB1"/>
    <w:rsid w:val="00604E5E"/>
    <w:rsid w:val="00604F7E"/>
    <w:rsid w:val="006156DB"/>
    <w:rsid w:val="0061774B"/>
    <w:rsid w:val="00622149"/>
    <w:rsid w:val="00624868"/>
    <w:rsid w:val="0063396C"/>
    <w:rsid w:val="0063461C"/>
    <w:rsid w:val="006502E9"/>
    <w:rsid w:val="00651279"/>
    <w:rsid w:val="00657032"/>
    <w:rsid w:val="00660304"/>
    <w:rsid w:val="006612CE"/>
    <w:rsid w:val="006640AB"/>
    <w:rsid w:val="00664103"/>
    <w:rsid w:val="00665313"/>
    <w:rsid w:val="0066588B"/>
    <w:rsid w:val="00670553"/>
    <w:rsid w:val="00671664"/>
    <w:rsid w:val="00671678"/>
    <w:rsid w:val="00672F20"/>
    <w:rsid w:val="006761AE"/>
    <w:rsid w:val="006770D9"/>
    <w:rsid w:val="0069037B"/>
    <w:rsid w:val="00692140"/>
    <w:rsid w:val="00692C7D"/>
    <w:rsid w:val="006A0D58"/>
    <w:rsid w:val="006A1DDA"/>
    <w:rsid w:val="006A6F06"/>
    <w:rsid w:val="006B031D"/>
    <w:rsid w:val="006B0537"/>
    <w:rsid w:val="006B671B"/>
    <w:rsid w:val="006C0B06"/>
    <w:rsid w:val="006C1D35"/>
    <w:rsid w:val="006C2FFF"/>
    <w:rsid w:val="006C4B44"/>
    <w:rsid w:val="006C5045"/>
    <w:rsid w:val="006C52B4"/>
    <w:rsid w:val="006C635F"/>
    <w:rsid w:val="006D1DFB"/>
    <w:rsid w:val="006D5E01"/>
    <w:rsid w:val="006D65AC"/>
    <w:rsid w:val="006E097D"/>
    <w:rsid w:val="006E4BAF"/>
    <w:rsid w:val="006F6380"/>
    <w:rsid w:val="006F7324"/>
    <w:rsid w:val="00706DE7"/>
    <w:rsid w:val="00710708"/>
    <w:rsid w:val="007109D1"/>
    <w:rsid w:val="00711B1D"/>
    <w:rsid w:val="00713F8A"/>
    <w:rsid w:val="00714FF7"/>
    <w:rsid w:val="00720A05"/>
    <w:rsid w:val="007272D1"/>
    <w:rsid w:val="007311B3"/>
    <w:rsid w:val="00742563"/>
    <w:rsid w:val="00743CC5"/>
    <w:rsid w:val="0074466D"/>
    <w:rsid w:val="00750F14"/>
    <w:rsid w:val="00761B50"/>
    <w:rsid w:val="00770EEF"/>
    <w:rsid w:val="00774B32"/>
    <w:rsid w:val="00784425"/>
    <w:rsid w:val="00793720"/>
    <w:rsid w:val="00794A5E"/>
    <w:rsid w:val="007A08D8"/>
    <w:rsid w:val="007A147B"/>
    <w:rsid w:val="007B181A"/>
    <w:rsid w:val="007C114F"/>
    <w:rsid w:val="007C16FE"/>
    <w:rsid w:val="007C5D0A"/>
    <w:rsid w:val="007C6F84"/>
    <w:rsid w:val="007D4D34"/>
    <w:rsid w:val="007E2E89"/>
    <w:rsid w:val="007E4142"/>
    <w:rsid w:val="007E624B"/>
    <w:rsid w:val="007F3CF3"/>
    <w:rsid w:val="007F680D"/>
    <w:rsid w:val="00800AA3"/>
    <w:rsid w:val="00803372"/>
    <w:rsid w:val="008048EE"/>
    <w:rsid w:val="008107D4"/>
    <w:rsid w:val="0081249E"/>
    <w:rsid w:val="00812B40"/>
    <w:rsid w:val="0082132D"/>
    <w:rsid w:val="008218C6"/>
    <w:rsid w:val="0082484B"/>
    <w:rsid w:val="00836289"/>
    <w:rsid w:val="008378FA"/>
    <w:rsid w:val="00837D2A"/>
    <w:rsid w:val="0085005E"/>
    <w:rsid w:val="00850E1F"/>
    <w:rsid w:val="00852340"/>
    <w:rsid w:val="0085442E"/>
    <w:rsid w:val="00854EDD"/>
    <w:rsid w:val="00860B5D"/>
    <w:rsid w:val="008619DF"/>
    <w:rsid w:val="00863017"/>
    <w:rsid w:val="00864D9A"/>
    <w:rsid w:val="0087121A"/>
    <w:rsid w:val="00871EA5"/>
    <w:rsid w:val="00875AA4"/>
    <w:rsid w:val="0088271C"/>
    <w:rsid w:val="008852C6"/>
    <w:rsid w:val="00885AAB"/>
    <w:rsid w:val="00887734"/>
    <w:rsid w:val="00892663"/>
    <w:rsid w:val="008A480F"/>
    <w:rsid w:val="008A6202"/>
    <w:rsid w:val="008A7315"/>
    <w:rsid w:val="008B122C"/>
    <w:rsid w:val="008B353E"/>
    <w:rsid w:val="008B717C"/>
    <w:rsid w:val="008C482D"/>
    <w:rsid w:val="008C63CB"/>
    <w:rsid w:val="008D3595"/>
    <w:rsid w:val="008D6CEA"/>
    <w:rsid w:val="008E2810"/>
    <w:rsid w:val="008E7DD7"/>
    <w:rsid w:val="008F1335"/>
    <w:rsid w:val="0090070D"/>
    <w:rsid w:val="009036E5"/>
    <w:rsid w:val="0090648F"/>
    <w:rsid w:val="00915C84"/>
    <w:rsid w:val="00916E2C"/>
    <w:rsid w:val="00923921"/>
    <w:rsid w:val="00926931"/>
    <w:rsid w:val="00927822"/>
    <w:rsid w:val="00930196"/>
    <w:rsid w:val="00931DAC"/>
    <w:rsid w:val="00936BF9"/>
    <w:rsid w:val="009448FD"/>
    <w:rsid w:val="00946F08"/>
    <w:rsid w:val="009625D5"/>
    <w:rsid w:val="00962CA3"/>
    <w:rsid w:val="009657CE"/>
    <w:rsid w:val="00967020"/>
    <w:rsid w:val="00975FB3"/>
    <w:rsid w:val="009771F3"/>
    <w:rsid w:val="00977723"/>
    <w:rsid w:val="00980C1E"/>
    <w:rsid w:val="00983FF9"/>
    <w:rsid w:val="00992095"/>
    <w:rsid w:val="00992355"/>
    <w:rsid w:val="00994D52"/>
    <w:rsid w:val="00994E78"/>
    <w:rsid w:val="009A0AE4"/>
    <w:rsid w:val="009A2A48"/>
    <w:rsid w:val="009A3A87"/>
    <w:rsid w:val="009B5C09"/>
    <w:rsid w:val="009B726E"/>
    <w:rsid w:val="009C4268"/>
    <w:rsid w:val="009C5D62"/>
    <w:rsid w:val="009C7B9E"/>
    <w:rsid w:val="009C7EBB"/>
    <w:rsid w:val="009D0181"/>
    <w:rsid w:val="009D1796"/>
    <w:rsid w:val="009D2AD3"/>
    <w:rsid w:val="009D40E8"/>
    <w:rsid w:val="009D4107"/>
    <w:rsid w:val="009E0F8D"/>
    <w:rsid w:val="009E3664"/>
    <w:rsid w:val="009E3BD0"/>
    <w:rsid w:val="009E691C"/>
    <w:rsid w:val="009F1AAF"/>
    <w:rsid w:val="009F3FF7"/>
    <w:rsid w:val="00A007CB"/>
    <w:rsid w:val="00A01350"/>
    <w:rsid w:val="00A0427B"/>
    <w:rsid w:val="00A07ECA"/>
    <w:rsid w:val="00A101E8"/>
    <w:rsid w:val="00A10681"/>
    <w:rsid w:val="00A123B5"/>
    <w:rsid w:val="00A155DF"/>
    <w:rsid w:val="00A15C89"/>
    <w:rsid w:val="00A22805"/>
    <w:rsid w:val="00A23BC6"/>
    <w:rsid w:val="00A3208D"/>
    <w:rsid w:val="00A341A1"/>
    <w:rsid w:val="00A349F8"/>
    <w:rsid w:val="00A34ACA"/>
    <w:rsid w:val="00A37452"/>
    <w:rsid w:val="00A43E9F"/>
    <w:rsid w:val="00A55CA2"/>
    <w:rsid w:val="00A5684A"/>
    <w:rsid w:val="00A60E15"/>
    <w:rsid w:val="00A63D91"/>
    <w:rsid w:val="00A64429"/>
    <w:rsid w:val="00A73046"/>
    <w:rsid w:val="00A75E3B"/>
    <w:rsid w:val="00A80CEE"/>
    <w:rsid w:val="00A85D1E"/>
    <w:rsid w:val="00A91D98"/>
    <w:rsid w:val="00A92E77"/>
    <w:rsid w:val="00A96AB3"/>
    <w:rsid w:val="00A97834"/>
    <w:rsid w:val="00AA0695"/>
    <w:rsid w:val="00AA16ED"/>
    <w:rsid w:val="00AA53D4"/>
    <w:rsid w:val="00AA6716"/>
    <w:rsid w:val="00AB20F3"/>
    <w:rsid w:val="00AB3906"/>
    <w:rsid w:val="00AB7DFC"/>
    <w:rsid w:val="00AC619B"/>
    <w:rsid w:val="00AC745D"/>
    <w:rsid w:val="00AD1B47"/>
    <w:rsid w:val="00AD2480"/>
    <w:rsid w:val="00AD3456"/>
    <w:rsid w:val="00AD50A8"/>
    <w:rsid w:val="00AD6215"/>
    <w:rsid w:val="00AD6556"/>
    <w:rsid w:val="00AD6584"/>
    <w:rsid w:val="00AD7649"/>
    <w:rsid w:val="00AE3AC2"/>
    <w:rsid w:val="00AE6B83"/>
    <w:rsid w:val="00AF0A09"/>
    <w:rsid w:val="00AF134D"/>
    <w:rsid w:val="00AF2A4E"/>
    <w:rsid w:val="00AF43F9"/>
    <w:rsid w:val="00AF44BC"/>
    <w:rsid w:val="00B05B0C"/>
    <w:rsid w:val="00B23C10"/>
    <w:rsid w:val="00B243D5"/>
    <w:rsid w:val="00B25D01"/>
    <w:rsid w:val="00B26569"/>
    <w:rsid w:val="00B26E5C"/>
    <w:rsid w:val="00B30F47"/>
    <w:rsid w:val="00B33917"/>
    <w:rsid w:val="00B33AFB"/>
    <w:rsid w:val="00B360C1"/>
    <w:rsid w:val="00B36D00"/>
    <w:rsid w:val="00B408BC"/>
    <w:rsid w:val="00B4468D"/>
    <w:rsid w:val="00B500C6"/>
    <w:rsid w:val="00B52F10"/>
    <w:rsid w:val="00B55B30"/>
    <w:rsid w:val="00B57213"/>
    <w:rsid w:val="00B6048C"/>
    <w:rsid w:val="00B609BC"/>
    <w:rsid w:val="00B653FC"/>
    <w:rsid w:val="00B6721F"/>
    <w:rsid w:val="00B745B6"/>
    <w:rsid w:val="00B74C58"/>
    <w:rsid w:val="00B911B1"/>
    <w:rsid w:val="00BA0850"/>
    <w:rsid w:val="00BA4957"/>
    <w:rsid w:val="00BA6707"/>
    <w:rsid w:val="00BA77F7"/>
    <w:rsid w:val="00BB0659"/>
    <w:rsid w:val="00BB0F7A"/>
    <w:rsid w:val="00BB3BB2"/>
    <w:rsid w:val="00BC076E"/>
    <w:rsid w:val="00BC4792"/>
    <w:rsid w:val="00BC6C99"/>
    <w:rsid w:val="00BC6F0B"/>
    <w:rsid w:val="00BD420C"/>
    <w:rsid w:val="00BD6A0A"/>
    <w:rsid w:val="00BF2C75"/>
    <w:rsid w:val="00BF7230"/>
    <w:rsid w:val="00BF74AA"/>
    <w:rsid w:val="00C04415"/>
    <w:rsid w:val="00C0534B"/>
    <w:rsid w:val="00C075D2"/>
    <w:rsid w:val="00C215B3"/>
    <w:rsid w:val="00C2234C"/>
    <w:rsid w:val="00C259F3"/>
    <w:rsid w:val="00C27C58"/>
    <w:rsid w:val="00C31D79"/>
    <w:rsid w:val="00C3729F"/>
    <w:rsid w:val="00C40768"/>
    <w:rsid w:val="00C4257F"/>
    <w:rsid w:val="00C43EAE"/>
    <w:rsid w:val="00C50241"/>
    <w:rsid w:val="00C53451"/>
    <w:rsid w:val="00C5737C"/>
    <w:rsid w:val="00C60B43"/>
    <w:rsid w:val="00C66120"/>
    <w:rsid w:val="00C74418"/>
    <w:rsid w:val="00C801CD"/>
    <w:rsid w:val="00C81646"/>
    <w:rsid w:val="00C86302"/>
    <w:rsid w:val="00C941B4"/>
    <w:rsid w:val="00C9463E"/>
    <w:rsid w:val="00C957F4"/>
    <w:rsid w:val="00CA3FED"/>
    <w:rsid w:val="00CA4B72"/>
    <w:rsid w:val="00CA5843"/>
    <w:rsid w:val="00CA6822"/>
    <w:rsid w:val="00CA685C"/>
    <w:rsid w:val="00CA6D66"/>
    <w:rsid w:val="00CA738C"/>
    <w:rsid w:val="00CB282B"/>
    <w:rsid w:val="00CB4A02"/>
    <w:rsid w:val="00CB5B60"/>
    <w:rsid w:val="00CB7551"/>
    <w:rsid w:val="00CC114B"/>
    <w:rsid w:val="00CC2033"/>
    <w:rsid w:val="00CD345D"/>
    <w:rsid w:val="00CE2019"/>
    <w:rsid w:val="00CE7C10"/>
    <w:rsid w:val="00CF1955"/>
    <w:rsid w:val="00CF1A31"/>
    <w:rsid w:val="00CF3216"/>
    <w:rsid w:val="00CF4EA8"/>
    <w:rsid w:val="00D03675"/>
    <w:rsid w:val="00D04B47"/>
    <w:rsid w:val="00D12F1D"/>
    <w:rsid w:val="00D13F81"/>
    <w:rsid w:val="00D1787B"/>
    <w:rsid w:val="00D200C0"/>
    <w:rsid w:val="00D32664"/>
    <w:rsid w:val="00D34537"/>
    <w:rsid w:val="00D36C8A"/>
    <w:rsid w:val="00D43636"/>
    <w:rsid w:val="00D4638B"/>
    <w:rsid w:val="00D5238A"/>
    <w:rsid w:val="00D53A59"/>
    <w:rsid w:val="00D60A37"/>
    <w:rsid w:val="00D616B5"/>
    <w:rsid w:val="00D625C2"/>
    <w:rsid w:val="00D649A9"/>
    <w:rsid w:val="00D76914"/>
    <w:rsid w:val="00D7718D"/>
    <w:rsid w:val="00D8288C"/>
    <w:rsid w:val="00D8569A"/>
    <w:rsid w:val="00D900E5"/>
    <w:rsid w:val="00D90989"/>
    <w:rsid w:val="00D93533"/>
    <w:rsid w:val="00D93D97"/>
    <w:rsid w:val="00D95887"/>
    <w:rsid w:val="00DB1503"/>
    <w:rsid w:val="00DB5D3A"/>
    <w:rsid w:val="00DC7590"/>
    <w:rsid w:val="00DD7FC9"/>
    <w:rsid w:val="00DE3660"/>
    <w:rsid w:val="00DE4072"/>
    <w:rsid w:val="00DE65F1"/>
    <w:rsid w:val="00DE68D4"/>
    <w:rsid w:val="00DE7213"/>
    <w:rsid w:val="00DF0D11"/>
    <w:rsid w:val="00DF2C4A"/>
    <w:rsid w:val="00DF5E60"/>
    <w:rsid w:val="00DF744A"/>
    <w:rsid w:val="00E00FB5"/>
    <w:rsid w:val="00E013A3"/>
    <w:rsid w:val="00E02F8B"/>
    <w:rsid w:val="00E03EAE"/>
    <w:rsid w:val="00E04560"/>
    <w:rsid w:val="00E10B6E"/>
    <w:rsid w:val="00E110DD"/>
    <w:rsid w:val="00E143B3"/>
    <w:rsid w:val="00E1606C"/>
    <w:rsid w:val="00E317D0"/>
    <w:rsid w:val="00E35FE7"/>
    <w:rsid w:val="00E40B23"/>
    <w:rsid w:val="00E4185D"/>
    <w:rsid w:val="00E44EFD"/>
    <w:rsid w:val="00E45ED3"/>
    <w:rsid w:val="00E46F6E"/>
    <w:rsid w:val="00E47606"/>
    <w:rsid w:val="00E51AFB"/>
    <w:rsid w:val="00E53BAD"/>
    <w:rsid w:val="00E54508"/>
    <w:rsid w:val="00E549FD"/>
    <w:rsid w:val="00E6195F"/>
    <w:rsid w:val="00E771E5"/>
    <w:rsid w:val="00E77C83"/>
    <w:rsid w:val="00E81BDB"/>
    <w:rsid w:val="00E81DE1"/>
    <w:rsid w:val="00E8240E"/>
    <w:rsid w:val="00E85E39"/>
    <w:rsid w:val="00E875F2"/>
    <w:rsid w:val="00E90D32"/>
    <w:rsid w:val="00E92B80"/>
    <w:rsid w:val="00E93466"/>
    <w:rsid w:val="00E97CF2"/>
    <w:rsid w:val="00EA0596"/>
    <w:rsid w:val="00EA1E7B"/>
    <w:rsid w:val="00EA721F"/>
    <w:rsid w:val="00EB44CA"/>
    <w:rsid w:val="00ED033C"/>
    <w:rsid w:val="00ED35CE"/>
    <w:rsid w:val="00ED5122"/>
    <w:rsid w:val="00EE0FC6"/>
    <w:rsid w:val="00EE1244"/>
    <w:rsid w:val="00EE2483"/>
    <w:rsid w:val="00EE6F1C"/>
    <w:rsid w:val="00EF0314"/>
    <w:rsid w:val="00EF0C11"/>
    <w:rsid w:val="00EF4E34"/>
    <w:rsid w:val="00EF7FF5"/>
    <w:rsid w:val="00F00ADE"/>
    <w:rsid w:val="00F033BD"/>
    <w:rsid w:val="00F035A6"/>
    <w:rsid w:val="00F04072"/>
    <w:rsid w:val="00F06C34"/>
    <w:rsid w:val="00F10254"/>
    <w:rsid w:val="00F12947"/>
    <w:rsid w:val="00F147F6"/>
    <w:rsid w:val="00F14FE1"/>
    <w:rsid w:val="00F15E7A"/>
    <w:rsid w:val="00F17E79"/>
    <w:rsid w:val="00F24E3E"/>
    <w:rsid w:val="00F302C4"/>
    <w:rsid w:val="00F41C98"/>
    <w:rsid w:val="00F41E0A"/>
    <w:rsid w:val="00F421F7"/>
    <w:rsid w:val="00F42A92"/>
    <w:rsid w:val="00F4387A"/>
    <w:rsid w:val="00F51043"/>
    <w:rsid w:val="00F5259E"/>
    <w:rsid w:val="00F52647"/>
    <w:rsid w:val="00F53612"/>
    <w:rsid w:val="00F54DC9"/>
    <w:rsid w:val="00F55BD4"/>
    <w:rsid w:val="00F55FC3"/>
    <w:rsid w:val="00F569B9"/>
    <w:rsid w:val="00F61299"/>
    <w:rsid w:val="00F62EBB"/>
    <w:rsid w:val="00F665EB"/>
    <w:rsid w:val="00F7587D"/>
    <w:rsid w:val="00F77410"/>
    <w:rsid w:val="00F77716"/>
    <w:rsid w:val="00F77B3E"/>
    <w:rsid w:val="00F804F5"/>
    <w:rsid w:val="00F80514"/>
    <w:rsid w:val="00F9205A"/>
    <w:rsid w:val="00F9215E"/>
    <w:rsid w:val="00F938CF"/>
    <w:rsid w:val="00F943A4"/>
    <w:rsid w:val="00F94AF9"/>
    <w:rsid w:val="00F96F2E"/>
    <w:rsid w:val="00F97498"/>
    <w:rsid w:val="00FA4E69"/>
    <w:rsid w:val="00FA5593"/>
    <w:rsid w:val="00FB0E16"/>
    <w:rsid w:val="00FB107F"/>
    <w:rsid w:val="00FB2F98"/>
    <w:rsid w:val="00FB7BDA"/>
    <w:rsid w:val="00FC090C"/>
    <w:rsid w:val="00FC1A14"/>
    <w:rsid w:val="00FC3258"/>
    <w:rsid w:val="00FC3DBD"/>
    <w:rsid w:val="00FC68B0"/>
    <w:rsid w:val="00FD101F"/>
    <w:rsid w:val="00FD1576"/>
    <w:rsid w:val="00FD1A0F"/>
    <w:rsid w:val="00FD4279"/>
    <w:rsid w:val="00FD55BD"/>
    <w:rsid w:val="00FE031B"/>
    <w:rsid w:val="00FF0DBC"/>
    <w:rsid w:val="00FF2237"/>
    <w:rsid w:val="00FF3815"/>
    <w:rsid w:val="00FF39BE"/>
    <w:rsid w:val="00FF42B1"/>
    <w:rsid w:val="00FF6AE5"/>
    <w:rsid w:val="0B574F67"/>
    <w:rsid w:val="1CFC261A"/>
    <w:rsid w:val="24E46F1D"/>
    <w:rsid w:val="289250F3"/>
    <w:rsid w:val="3273413A"/>
    <w:rsid w:val="391949F7"/>
    <w:rsid w:val="3F286EA6"/>
    <w:rsid w:val="4A3E4575"/>
    <w:rsid w:val="50CA3E1C"/>
    <w:rsid w:val="51210335"/>
    <w:rsid w:val="56AB0FBE"/>
    <w:rsid w:val="5A4A66D9"/>
    <w:rsid w:val="5BB13F8E"/>
    <w:rsid w:val="5C4717FC"/>
    <w:rsid w:val="5E4F3F78"/>
    <w:rsid w:val="5FD417DF"/>
    <w:rsid w:val="616A6405"/>
    <w:rsid w:val="6CC354FC"/>
    <w:rsid w:val="729427A2"/>
    <w:rsid w:val="7BC04EAE"/>
    <w:rsid w:val="7F9A3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14E907"/>
  <w15:docId w15:val="{9A00F2C6-4E79-4DE2-8C29-472D10AE5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宋体"/>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iPriority="99"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toa heading"/>
    <w:basedOn w:val="a"/>
    <w:next w:val="a"/>
    <w:uiPriority w:val="99"/>
    <w:semiHidden/>
    <w:unhideWhenUsed/>
    <w:pPr>
      <w:widowControl w:val="0"/>
      <w:spacing w:before="120"/>
      <w:jc w:val="both"/>
    </w:pPr>
    <w:rPr>
      <w:rFonts w:asciiTheme="majorHAnsi" w:eastAsiaTheme="majorEastAsia" w:hAnsiTheme="majorHAnsi" w:cstheme="majorBidi"/>
      <w:kern w:val="2"/>
    </w:rPr>
  </w:style>
  <w:style w:type="paragraph" w:styleId="a8">
    <w:name w:val="annotation text"/>
    <w:basedOn w:val="a"/>
    <w:link w:val="a9"/>
    <w:uiPriority w:val="99"/>
    <w:qFormat/>
    <w:pPr>
      <w:widowControl w:val="0"/>
    </w:pPr>
    <w:rPr>
      <w:rFonts w:ascii="Times New Roman" w:hAnsi="Times New Roman" w:cs="Times New Roman"/>
      <w:sz w:val="20"/>
      <w:szCs w:val="20"/>
    </w:rPr>
  </w:style>
  <w:style w:type="paragraph" w:styleId="aa">
    <w:name w:val="Salutation"/>
    <w:basedOn w:val="a"/>
    <w:next w:val="a"/>
    <w:link w:val="ab"/>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c">
    <w:name w:val="Body Text"/>
    <w:basedOn w:val="a"/>
    <w:link w:val="11"/>
    <w:uiPriority w:val="99"/>
    <w:unhideWhenUsed/>
    <w:qFormat/>
    <w:pPr>
      <w:spacing w:after="120"/>
    </w:pPr>
  </w:style>
  <w:style w:type="paragraph" w:styleId="ad">
    <w:name w:val="Body Text Indent"/>
    <w:basedOn w:val="a"/>
    <w:link w:val="ae"/>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f">
    <w:name w:val="Plain Text"/>
    <w:basedOn w:val="a"/>
    <w:link w:val="af0"/>
    <w:uiPriority w:val="99"/>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1">
    <w:name w:val="Date"/>
    <w:basedOn w:val="a"/>
    <w:next w:val="a"/>
    <w:link w:val="af2"/>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3">
    <w:name w:val="endnote text"/>
    <w:basedOn w:val="a"/>
    <w:link w:val="af4"/>
    <w:uiPriority w:val="99"/>
    <w:semiHidden/>
    <w:qFormat/>
    <w:pPr>
      <w:widowControl w:val="0"/>
      <w:snapToGrid w:val="0"/>
    </w:pPr>
    <w:rPr>
      <w:rFonts w:ascii="Times New Roman" w:hAnsi="Times New Roman" w:cs="Times New Roman"/>
    </w:rPr>
  </w:style>
  <w:style w:type="paragraph" w:styleId="af5">
    <w:name w:val="Balloon Text"/>
    <w:basedOn w:val="a"/>
    <w:link w:val="af6"/>
    <w:uiPriority w:val="99"/>
    <w:semiHidden/>
    <w:qFormat/>
    <w:pPr>
      <w:widowControl w:val="0"/>
      <w:jc w:val="both"/>
    </w:pPr>
    <w:rPr>
      <w:rFonts w:ascii="Times New Roman" w:hAnsi="Times New Roman" w:cs="Times New Roman"/>
      <w:sz w:val="18"/>
      <w:szCs w:val="18"/>
    </w:rPr>
  </w:style>
  <w:style w:type="paragraph" w:styleId="af7">
    <w:name w:val="footer"/>
    <w:basedOn w:val="a"/>
    <w:link w:val="af8"/>
    <w:uiPriority w:val="99"/>
    <w:unhideWhenUsed/>
    <w:qFormat/>
    <w:pPr>
      <w:tabs>
        <w:tab w:val="center" w:pos="4153"/>
        <w:tab w:val="right" w:pos="8306"/>
      </w:tabs>
      <w:snapToGrid w:val="0"/>
    </w:pPr>
    <w:rPr>
      <w:sz w:val="18"/>
      <w:szCs w:val="18"/>
    </w:rPr>
  </w:style>
  <w:style w:type="paragraph" w:styleId="af9">
    <w:name w:val="header"/>
    <w:basedOn w:val="a"/>
    <w:link w:val="afa"/>
    <w:uiPriority w:val="99"/>
    <w:unhideWhenUsed/>
    <w:qFormat/>
    <w:pPr>
      <w:pBdr>
        <w:bottom w:val="single" w:sz="6" w:space="1" w:color="auto"/>
      </w:pBdr>
      <w:tabs>
        <w:tab w:val="center" w:pos="4153"/>
        <w:tab w:val="right" w:pos="8306"/>
      </w:tabs>
      <w:snapToGrid w:val="0"/>
      <w:jc w:val="center"/>
    </w:pPr>
    <w:rPr>
      <w:sz w:val="18"/>
      <w:szCs w:val="18"/>
    </w:rPr>
  </w:style>
  <w:style w:type="paragraph" w:styleId="afb">
    <w:name w:val="Signature"/>
    <w:basedOn w:val="a"/>
    <w:link w:val="afc"/>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d">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e">
    <w:name w:val="Subtitle"/>
    <w:basedOn w:val="a"/>
    <w:next w:val="a"/>
    <w:link w:val="aff"/>
    <w:uiPriority w:val="11"/>
    <w:qFormat/>
    <w:pPr>
      <w:spacing w:after="600" w:line="276" w:lineRule="auto"/>
    </w:pPr>
    <w:rPr>
      <w:rFonts w:ascii="Cambria" w:hAnsi="Cambria" w:cs="Times New Roman"/>
      <w:i/>
      <w:iCs/>
      <w:spacing w:val="13"/>
      <w:lang w:eastAsia="en-US"/>
    </w:rPr>
  </w:style>
  <w:style w:type="paragraph" w:styleId="aff0">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1">
    <w:name w:val="footnote text"/>
    <w:basedOn w:val="a"/>
    <w:link w:val="aff2"/>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3">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5">
    <w:name w:val="Body Text 2"/>
    <w:basedOn w:val="a"/>
    <w:link w:val="26"/>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4">
    <w:name w:val="Normal (Web)"/>
    <w:basedOn w:val="a"/>
    <w:qFormat/>
    <w:pPr>
      <w:spacing w:before="100" w:beforeAutospacing="1" w:after="100" w:afterAutospacing="1"/>
    </w:pPr>
  </w:style>
  <w:style w:type="paragraph" w:styleId="27">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5">
    <w:name w:val="Title"/>
    <w:basedOn w:val="a"/>
    <w:link w:val="aff6"/>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7">
    <w:name w:val="annotation subject"/>
    <w:basedOn w:val="a8"/>
    <w:next w:val="a8"/>
    <w:link w:val="aff8"/>
    <w:uiPriority w:val="99"/>
    <w:semiHidden/>
    <w:qFormat/>
    <w:rPr>
      <w:b/>
      <w:bCs/>
      <w:sz w:val="24"/>
      <w:szCs w:val="24"/>
    </w:rPr>
  </w:style>
  <w:style w:type="paragraph" w:styleId="aff9">
    <w:name w:val="Body Text First Indent"/>
    <w:basedOn w:val="ac"/>
    <w:link w:val="affa"/>
    <w:uiPriority w:val="99"/>
    <w:qFormat/>
    <w:pPr>
      <w:widowControl w:val="0"/>
      <w:ind w:firstLineChars="100" w:firstLine="420"/>
      <w:jc w:val="both"/>
    </w:pPr>
    <w:rPr>
      <w:rFonts w:ascii="Times New Roman" w:hAnsi="Times New Roman" w:cs="Times New Roman"/>
    </w:rPr>
  </w:style>
  <w:style w:type="paragraph" w:styleId="28">
    <w:name w:val="Body Text First Indent 2"/>
    <w:basedOn w:val="ad"/>
    <w:link w:val="29"/>
    <w:uiPriority w:val="99"/>
    <w:qFormat/>
    <w:pPr>
      <w:spacing w:after="0" w:line="360" w:lineRule="auto"/>
      <w:ind w:leftChars="0" w:left="0" w:firstLineChars="200" w:firstLine="420"/>
    </w:pPr>
    <w:rPr>
      <w:rFonts w:ascii="宋体" w:hAnsi="宋体"/>
      <w:sz w:val="20"/>
      <w:szCs w:val="20"/>
    </w:rPr>
  </w:style>
  <w:style w:type="table" w:styleId="affb">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Strong"/>
    <w:qFormat/>
    <w:rPr>
      <w:b/>
    </w:rPr>
  </w:style>
  <w:style w:type="character" w:styleId="affd">
    <w:name w:val="endnote reference"/>
    <w:uiPriority w:val="99"/>
    <w:semiHidden/>
    <w:qFormat/>
    <w:rPr>
      <w:vertAlign w:val="superscript"/>
    </w:rPr>
  </w:style>
  <w:style w:type="character" w:styleId="affe">
    <w:name w:val="page number"/>
    <w:uiPriority w:val="99"/>
    <w:qFormat/>
    <w:rPr>
      <w:rFonts w:cs="Times New Roman"/>
    </w:rPr>
  </w:style>
  <w:style w:type="character" w:styleId="afff">
    <w:name w:val="FollowedHyperlink"/>
    <w:uiPriority w:val="99"/>
    <w:qFormat/>
    <w:rPr>
      <w:color w:val="000000"/>
      <w:u w:val="none"/>
    </w:rPr>
  </w:style>
  <w:style w:type="character" w:styleId="afff0">
    <w:name w:val="Emphasis"/>
    <w:uiPriority w:val="20"/>
    <w:qFormat/>
    <w:rPr>
      <w:b/>
      <w:i/>
      <w:spacing w:val="10"/>
      <w:shd w:val="clear" w:color="auto" w:fill="auto"/>
    </w:rPr>
  </w:style>
  <w:style w:type="character" w:styleId="afff1">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2">
    <w:name w:val="Hyperlink"/>
    <w:uiPriority w:val="99"/>
    <w:qFormat/>
    <w:rPr>
      <w:color w:val="000000"/>
      <w:u w:val="none"/>
    </w:rPr>
  </w:style>
  <w:style w:type="character" w:styleId="afff3">
    <w:name w:val="annotation reference"/>
    <w:qFormat/>
    <w:rPr>
      <w:sz w:val="21"/>
    </w:rPr>
  </w:style>
  <w:style w:type="character" w:styleId="afff4">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a">
    <w:name w:val="页眉 字符"/>
    <w:link w:val="af9"/>
    <w:uiPriority w:val="99"/>
    <w:qFormat/>
    <w:rPr>
      <w:sz w:val="18"/>
      <w:szCs w:val="18"/>
    </w:rPr>
  </w:style>
  <w:style w:type="character" w:customStyle="1" w:styleId="af8">
    <w:name w:val="页脚 字符"/>
    <w:link w:val="af7"/>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3">
    <w:name w:val="已访问的超链接1"/>
    <w:qFormat/>
    <w:rPr>
      <w:color w:val="auto"/>
      <w:u w:val="none"/>
    </w:rPr>
  </w:style>
  <w:style w:type="character" w:customStyle="1" w:styleId="af4">
    <w:name w:val="尾注文本 字符"/>
    <w:link w:val="af3"/>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9">
    <w:name w:val="批注文字 字符"/>
    <w:link w:val="a8"/>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2">
    <w:name w:val="脚注文本 字符"/>
    <w:link w:val="aff1"/>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9">
    <w:name w:val="正文文本首行缩进 2 字符"/>
    <w:link w:val="28"/>
    <w:uiPriority w:val="99"/>
    <w:qFormat/>
    <w:locked/>
    <w:rPr>
      <w:rFonts w:cs="Times New Roman"/>
    </w:rPr>
  </w:style>
  <w:style w:type="character" w:customStyle="1" w:styleId="af6">
    <w:name w:val="批注框文本 字符"/>
    <w:link w:val="af5"/>
    <w:uiPriority w:val="99"/>
    <w:semiHidden/>
    <w:qFormat/>
    <w:locked/>
    <w:rPr>
      <w:rFonts w:ascii="Times New Roman" w:hAnsi="Times New Roman" w:cs="Times New Roman"/>
      <w:sz w:val="18"/>
      <w:szCs w:val="18"/>
    </w:rPr>
  </w:style>
  <w:style w:type="character" w:customStyle="1" w:styleId="afc">
    <w:name w:val="签名 字符"/>
    <w:link w:val="afb"/>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6">
    <w:name w:val="正文文本 2 字符"/>
    <w:link w:val="25"/>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8">
    <w:name w:val="批注主题 字符"/>
    <w:link w:val="aff7"/>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e">
    <w:name w:val="正文文本缩进 字符"/>
    <w:link w:val="ad"/>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5">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6">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7">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0">
    <w:name w:val="纯文本 字符"/>
    <w:link w:val="af"/>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f">
    <w:name w:val="副标题 字符"/>
    <w:link w:val="afe"/>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2">
    <w:name w:val="日期 字符"/>
    <w:link w:val="af1"/>
    <w:uiPriority w:val="99"/>
    <w:qFormat/>
    <w:locked/>
    <w:rPr>
      <w:rFonts w:ascii="Times New Roman" w:hAnsi="Times New Roman" w:cs="Times New Roman"/>
    </w:rPr>
  </w:style>
  <w:style w:type="character" w:customStyle="1" w:styleId="aff6">
    <w:name w:val="标题 字符"/>
    <w:link w:val="aff5"/>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b">
    <w:name w:val="称呼 字符"/>
    <w:link w:val="aa"/>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a">
    <w:name w:val="正文文本首行缩进 字符"/>
    <w:basedOn w:val="afff5"/>
    <w:link w:val="aff9"/>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8">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9">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c"/>
    <w:semiHidden/>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a">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b">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1"/>
    <w:uiPriority w:val="11"/>
    <w:qFormat/>
    <w:rPr>
      <w:rFonts w:asciiTheme="majorHAnsi" w:hAnsiTheme="majorHAnsi" w:cstheme="majorBidi"/>
      <w:b/>
      <w:bCs/>
      <w:kern w:val="28"/>
      <w:sz w:val="32"/>
      <w:szCs w:val="32"/>
    </w:rPr>
  </w:style>
  <w:style w:type="paragraph" w:customStyle="1" w:styleId="afffc">
    <w:name w:val="列表内容"/>
    <w:basedOn w:val="a"/>
    <w:next w:val="a"/>
    <w:qFormat/>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qFormat/>
    <w:pPr>
      <w:tabs>
        <w:tab w:val="left" w:pos="1320"/>
      </w:tabs>
      <w:spacing w:line="240" w:lineRule="atLeast"/>
      <w:ind w:leftChars="179" w:left="376" w:firstLine="0"/>
    </w:pPr>
    <w:rPr>
      <w:bCs w:val="0"/>
      <w:color w:val="000000"/>
      <w:szCs w:val="24"/>
    </w:rPr>
  </w:style>
  <w:style w:type="paragraph" w:customStyle="1" w:styleId="afffe">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0">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9"/>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2">
    <w:name w:val="正文表标题"/>
    <w:next w:val="affff3"/>
    <w:qFormat/>
    <w:pPr>
      <w:tabs>
        <w:tab w:val="left" w:pos="900"/>
      </w:tabs>
      <w:ind w:left="900" w:hanging="420"/>
      <w:jc w:val="center"/>
    </w:pPr>
    <w:rPr>
      <w:rFonts w:ascii="黑体" w:eastAsia="黑体" w:hAnsi="Times New Roman" w:cs="Times New Roman"/>
      <w:sz w:val="21"/>
    </w:rPr>
  </w:style>
  <w:style w:type="paragraph" w:customStyle="1" w:styleId="affff3">
    <w:name w:val="段"/>
    <w:qFormat/>
    <w:pPr>
      <w:autoSpaceDE w:val="0"/>
      <w:autoSpaceDN w:val="0"/>
      <w:ind w:firstLineChars="200" w:firstLine="200"/>
      <w:jc w:val="both"/>
    </w:pPr>
    <w:rPr>
      <w:rFonts w:hAnsi="Times New Roman" w:cs="Times New Roman"/>
      <w:sz w:val="21"/>
    </w:rPr>
  </w:style>
  <w:style w:type="character" w:customStyle="1" w:styleId="1f2">
    <w:name w:val="正文文本缩进 字符1"/>
    <w:basedOn w:val="a1"/>
    <w:semiHidden/>
    <w:qFormat/>
    <w:rPr>
      <w:sz w:val="24"/>
      <w:szCs w:val="24"/>
    </w:rPr>
  </w:style>
  <w:style w:type="character" w:customStyle="1" w:styleId="1f3">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1"/>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4">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1"/>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7">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8"/>
    <w:next w:val="a8"/>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汉仪大黑简" w:eastAsia="汉仪大黑简"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汉仪大黑简" w:eastAsia="汉仪大黑简" w:hAnsi="Times New Roman" w:cs="Times New Roman"/>
    </w:rPr>
  </w:style>
  <w:style w:type="paragraph" w:customStyle="1" w:styleId="affff5">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1"/>
    <w:semiHidden/>
    <w:qFormat/>
    <w:rPr>
      <w:rFonts w:hAnsi="Courier New" w:cs="Courier New"/>
      <w:sz w:val="21"/>
      <w:szCs w:val="21"/>
    </w:rPr>
  </w:style>
  <w:style w:type="paragraph" w:customStyle="1" w:styleId="1fa">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6">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4"/>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7">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8">
    <w:name w:val="项目符号，二级"/>
    <w:basedOn w:val="afffe"/>
    <w:next w:val="afffe"/>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3">
    <w:name w:val="马刚标题4"/>
    <w:basedOn w:val="38"/>
    <w:next w:val="a"/>
    <w:qFormat/>
    <w:pPr>
      <w:tabs>
        <w:tab w:val="left" w:pos="1050"/>
      </w:tabs>
      <w:spacing w:before="100" w:after="40"/>
      <w:outlineLvl w:val="3"/>
    </w:pPr>
    <w:rPr>
      <w:b w:val="0"/>
    </w:rPr>
  </w:style>
  <w:style w:type="paragraph" w:customStyle="1" w:styleId="38">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1"/>
    <w:semiHidden/>
    <w:qFormat/>
    <w:rPr>
      <w:sz w:val="24"/>
      <w:szCs w:val="24"/>
    </w:rPr>
  </w:style>
  <w:style w:type="paragraph" w:customStyle="1" w:styleId="1ff1">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9">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a">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d"/>
    <w:qFormat/>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b"/>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c">
    <w:name w:val="二级条标题"/>
    <w:basedOn w:val="a"/>
    <w:next w:val="affff3"/>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e">
    <w:name w:val="标题2，章节第二层"/>
    <w:basedOn w:val="a"/>
    <w:next w:val="afff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d">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
    <w:name w:val="样式2"/>
    <w:basedOn w:val="a"/>
    <w:qFormat/>
    <w:pPr>
      <w:widowControl w:val="0"/>
      <w:spacing w:line="360" w:lineRule="auto"/>
      <w:ind w:leftChars="200" w:left="200"/>
      <w:jc w:val="both"/>
    </w:pPr>
    <w:rPr>
      <w:rFonts w:cs="Times New Roman"/>
      <w:b/>
      <w:kern w:val="2"/>
    </w:rPr>
  </w:style>
  <w:style w:type="paragraph" w:customStyle="1" w:styleId="affffe">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c"/>
    <w:qFormat/>
    <w:pPr>
      <w:widowControl w:val="0"/>
      <w:spacing w:after="120"/>
      <w:jc w:val="both"/>
    </w:pPr>
    <w:rPr>
      <w:rFonts w:hAnsi="Arial" w:cs="Times New Roman"/>
      <w:bCs/>
      <w:iCs/>
      <w:kern w:val="2"/>
      <w:sz w:val="21"/>
    </w:rPr>
  </w:style>
  <w:style w:type="paragraph" w:customStyle="1" w:styleId="2f0">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f">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3">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5">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6">
    <w:name w:val="项目符号：一级"/>
    <w:basedOn w:val="afffe"/>
    <w:next w:val="afffe"/>
    <w:qFormat/>
    <w:pPr>
      <w:ind w:rightChars="-64" w:right="-134"/>
    </w:pPr>
    <w:rPr>
      <w:bCs w:val="0"/>
    </w:rPr>
  </w:style>
  <w:style w:type="paragraph" w:customStyle="1" w:styleId="1ff3">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8">
    <w:name w:val="a"/>
    <w:basedOn w:val="a"/>
    <w:qFormat/>
    <w:pPr>
      <w:spacing w:before="100" w:beforeAutospacing="1" w:after="100" w:afterAutospacing="1"/>
      <w:jc w:val="both"/>
    </w:pPr>
  </w:style>
  <w:style w:type="paragraph" w:customStyle="1" w:styleId="1ff5">
    <w:name w:val="标题1，章节第一层"/>
    <w:basedOn w:val="afffe"/>
    <w:next w:val="afffe"/>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a">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6">
    <w:name w:val="1"/>
    <w:basedOn w:val="a"/>
    <w:next w:val="25"/>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b">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c">
    <w:name w:val="章标题"/>
    <w:next w:val="affff3"/>
    <w:qFormat/>
    <w:pPr>
      <w:spacing w:beforeLines="50" w:afterLines="50"/>
      <w:jc w:val="both"/>
      <w:outlineLvl w:val="1"/>
    </w:pPr>
    <w:rPr>
      <w:rFonts w:ascii="Times New Roman" w:eastAsia="黑体" w:hAnsi="Times New Roman" w:cs="Times New Roman"/>
      <w:sz w:val="21"/>
    </w:rPr>
  </w:style>
  <w:style w:type="paragraph" w:styleId="afffffd">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a">
    <w:name w:val="标题3，章节第三层"/>
    <w:basedOn w:val="a"/>
    <w:next w:val="afff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 w:type="table" w:customStyle="1" w:styleId="TableNormal">
    <w:name w:val="Table Normal"/>
    <w:semiHidden/>
    <w:unhideWhenUsed/>
    <w:qFormat/>
    <w:rPr>
      <w:rFonts w:ascii="Arial" w:eastAsiaTheme="minorEastAsia" w:hAnsi="Arial" w:cs="Ari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531611">
      <w:bodyDiv w:val="1"/>
      <w:marLeft w:val="0"/>
      <w:marRight w:val="0"/>
      <w:marTop w:val="0"/>
      <w:marBottom w:val="0"/>
      <w:divBdr>
        <w:top w:val="none" w:sz="0" w:space="0" w:color="auto"/>
        <w:left w:val="none" w:sz="0" w:space="0" w:color="auto"/>
        <w:bottom w:val="none" w:sz="0" w:space="0" w:color="auto"/>
        <w:right w:val="none" w:sz="0" w:space="0" w:color="auto"/>
      </w:divBdr>
      <w:divsChild>
        <w:div w:id="1985894510">
          <w:marLeft w:val="0"/>
          <w:marRight w:val="0"/>
          <w:marTop w:val="0"/>
          <w:marBottom w:val="0"/>
          <w:divBdr>
            <w:top w:val="none" w:sz="0" w:space="0" w:color="auto"/>
            <w:left w:val="none" w:sz="0" w:space="0" w:color="auto"/>
            <w:bottom w:val="none" w:sz="0" w:space="0" w:color="auto"/>
            <w:right w:val="none" w:sz="0" w:space="0" w:color="auto"/>
          </w:divBdr>
          <w:divsChild>
            <w:div w:id="6882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7237D-4558-4545-A8BE-6610E360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17</Pages>
  <Words>1217</Words>
  <Characters>6939</Characters>
  <Application>Microsoft Office Word</Application>
  <DocSecurity>0</DocSecurity>
  <Lines>57</Lines>
  <Paragraphs>16</Paragraphs>
  <ScaleCrop>false</ScaleCrop>
  <Company>MS</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程晨</cp:lastModifiedBy>
  <cp:revision>172</cp:revision>
  <dcterms:created xsi:type="dcterms:W3CDTF">2025-08-07T03:03:00Z</dcterms:created>
  <dcterms:modified xsi:type="dcterms:W3CDTF">2026-10-21T02:41:00Z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8B5790958EB3422391ADE216F3E88CC9_13</vt:lpwstr>
  </property>
  <property fmtid="{D5CDD505-2E9C-101B-9397-08002B2CF9AE}" pid="4" name="KSOTemplateDocerSaveRecord">
    <vt:lpwstr>eyJoZGlkIjoiYTQxYzA4ZDk0MjI0MTcxZDgyNmYyNmZhOWJkZTE0YjMiLCJ1c2VySWQiOiIyMTg3MTA3MzYifQ==</vt:lpwstr>
  </property>
</Properties>
</file>