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0E89CFB3"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7F30B4">
              <w:rPr>
                <w:rFonts w:ascii="黑体" w:eastAsia="黑体" w:hAnsi="宋体" w:cs="宋体"/>
                <w:color w:val="000000"/>
                <w:kern w:val="0"/>
                <w:sz w:val="44"/>
                <w:szCs w:val="44"/>
                <w:lang w:val="zh-CN"/>
              </w:rPr>
              <w:t>7</w:t>
            </w:r>
          </w:p>
          <w:p w14:paraId="5E1D8BF2" w14:textId="4FAC50DE"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7F30B4" w:rsidRPr="007F30B4">
              <w:rPr>
                <w:rFonts w:ascii="黑体" w:eastAsia="黑体" w:hAnsi="宋体" w:cs="宋体" w:hint="eastAsia"/>
                <w:color w:val="000000"/>
                <w:kern w:val="0"/>
                <w:sz w:val="44"/>
                <w:szCs w:val="44"/>
                <w:lang w:val="zh-CN"/>
              </w:rPr>
              <w:t>牙科电动弯手机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29B7F74D"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BC5F95">
        <w:rPr>
          <w:rFonts w:ascii="黑体" w:eastAsia="黑体" w:hAnsi="宋体" w:cs="宋体" w:hint="eastAsia"/>
          <w:color w:val="000000"/>
          <w:kern w:val="0"/>
          <w:sz w:val="44"/>
          <w:szCs w:val="44"/>
          <w:lang w:val="zh-CN"/>
        </w:rPr>
        <w:t>七</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27D67A52"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7F30B4">
        <w:rPr>
          <w:rFonts w:ascii="宋体" w:eastAsia="宋体" w:hAnsi="宋体" w:cs="宋体" w:hint="eastAsia"/>
          <w:b/>
          <w:color w:val="000000"/>
          <w:kern w:val="0"/>
          <w:sz w:val="24"/>
          <w:szCs w:val="21"/>
          <w:u w:val="single"/>
        </w:rPr>
        <w:t>牙科电动弯</w:t>
      </w:r>
      <w:r w:rsidR="00BE61C2">
        <w:rPr>
          <w:rFonts w:ascii="宋体" w:eastAsia="宋体" w:hAnsi="宋体" w:cs="宋体" w:hint="eastAsia"/>
          <w:b/>
          <w:color w:val="000000"/>
          <w:kern w:val="0"/>
          <w:sz w:val="24"/>
          <w:szCs w:val="21"/>
          <w:u w:val="single"/>
        </w:rPr>
        <w:t>手</w:t>
      </w:r>
      <w:r w:rsidR="009F3F40" w:rsidRPr="009F3F40">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4E89D15E"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7F30B4">
        <w:rPr>
          <w:rFonts w:ascii="Times New Roman" w:eastAsia="宋体" w:hAnsi="Times New Roman" w:cs="Times New Roman"/>
          <w:color w:val="000000"/>
          <w:kern w:val="0"/>
          <w:sz w:val="24"/>
          <w:szCs w:val="21"/>
        </w:rPr>
        <w:t>7</w:t>
      </w:r>
    </w:p>
    <w:p w14:paraId="04396698" w14:textId="45C11D5A"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7F30B4" w:rsidRPr="007F30B4">
        <w:rPr>
          <w:rFonts w:ascii="Times New Roman" w:eastAsia="宋体" w:hAnsi="Times New Roman" w:cs="Times New Roman" w:hint="eastAsia"/>
          <w:color w:val="000000"/>
          <w:kern w:val="0"/>
          <w:sz w:val="24"/>
          <w:szCs w:val="21"/>
        </w:rPr>
        <w:t>牙科电动弯手机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1EFD80B1" w:rsidR="009F3F40" w:rsidRPr="00AC2231" w:rsidRDefault="007F30B4" w:rsidP="00734B75">
            <w:pPr>
              <w:snapToGrid w:val="0"/>
              <w:spacing w:line="400" w:lineRule="exact"/>
              <w:jc w:val="center"/>
              <w:rPr>
                <w:rFonts w:ascii="Times New Roman" w:eastAsia="宋体" w:hAnsi="宋体" w:cs="Times New Roman"/>
                <w:bCs/>
                <w:sz w:val="24"/>
                <w:szCs w:val="24"/>
              </w:rPr>
            </w:pPr>
            <w:r w:rsidRPr="007F30B4">
              <w:rPr>
                <w:rFonts w:ascii="Times New Roman" w:eastAsia="宋体" w:hAnsi="宋体" w:cs="Times New Roman" w:hint="eastAsia"/>
                <w:bCs/>
                <w:sz w:val="24"/>
                <w:szCs w:val="24"/>
              </w:rPr>
              <w:t>牙科电动弯手机</w:t>
            </w:r>
          </w:p>
        </w:tc>
        <w:tc>
          <w:tcPr>
            <w:tcW w:w="918" w:type="dxa"/>
            <w:vAlign w:val="center"/>
          </w:tcPr>
          <w:p w14:paraId="17D7FD74" w14:textId="7FCFB75B" w:rsidR="009F3F40" w:rsidRPr="00AC2231" w:rsidRDefault="00BE61C2"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10</w:t>
            </w:r>
          </w:p>
        </w:tc>
        <w:tc>
          <w:tcPr>
            <w:tcW w:w="1657" w:type="dxa"/>
            <w:vAlign w:val="center"/>
          </w:tcPr>
          <w:p w14:paraId="54230BF4" w14:textId="47333B6C" w:rsidR="009F3F40" w:rsidRPr="00AC2231"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3</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46888DFB" w14:textId="23D2A0A4" w:rsidR="009526ED" w:rsidRPr="009526ED" w:rsidRDefault="009526ED" w:rsidP="005945AE">
      <w:pPr>
        <w:rPr>
          <w:rFonts w:ascii="宋体" w:eastAsia="宋体" w:hAnsi="宋体" w:cs="宋体"/>
          <w:b/>
          <w:color w:val="000000"/>
          <w:kern w:val="0"/>
          <w:sz w:val="24"/>
          <w:szCs w:val="21"/>
        </w:rPr>
      </w:pPr>
      <w:r w:rsidRPr="00AF53A1">
        <w:rPr>
          <w:rFonts w:ascii="宋体" w:eastAsia="宋体" w:hAnsi="宋体" w:cs="宋体"/>
          <w:b/>
          <w:color w:val="000000"/>
          <w:kern w:val="0"/>
          <w:sz w:val="24"/>
          <w:szCs w:val="21"/>
        </w:rPr>
        <w:t>5.本项目不接受联合体投标</w:t>
      </w:r>
    </w:p>
    <w:p w14:paraId="5E3A2967" w14:textId="77777777" w:rsidR="009526ED" w:rsidRDefault="009526ED"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7C1ADA96" w14:textId="4336A531" w:rsidR="00AF53A1" w:rsidRPr="00E12742" w:rsidRDefault="00AF53A1" w:rsidP="00AF53A1">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Pr>
          <w:rFonts w:ascii="Times New Roman" w:eastAsia="宋体" w:hAnsi="Times New Roman" w:cs="Times New Roman"/>
          <w:b/>
          <w:kern w:val="0"/>
          <w:sz w:val="24"/>
          <w:szCs w:val="24"/>
          <w:lang w:bidi="ar"/>
        </w:rPr>
        <w:t>7</w:t>
      </w:r>
      <w:r w:rsidRPr="00E12742">
        <w:rPr>
          <w:rFonts w:ascii="Times New Roman" w:eastAsia="宋体" w:hAnsi="Times New Roman" w:cs="Times New Roman"/>
          <w:b/>
          <w:kern w:val="0"/>
          <w:sz w:val="24"/>
          <w:szCs w:val="24"/>
          <w:lang w:bidi="ar"/>
        </w:rPr>
        <w:t>-</w:t>
      </w:r>
      <w:r w:rsidR="00BC5F95">
        <w:rPr>
          <w:rFonts w:ascii="Times New Roman" w:eastAsia="宋体" w:hAnsi="Times New Roman" w:cs="Times New Roman"/>
          <w:b/>
          <w:kern w:val="0"/>
          <w:sz w:val="24"/>
          <w:szCs w:val="24"/>
          <w:lang w:bidi="ar"/>
        </w:rPr>
        <w:t>14</w:t>
      </w:r>
      <w:r w:rsidRPr="00E12742">
        <w:rPr>
          <w:rFonts w:ascii="Times New Roman" w:eastAsia="宋体" w:hAnsi="Times New Roman" w:cs="Times New Roman"/>
          <w:b/>
          <w:color w:val="333333"/>
          <w:kern w:val="0"/>
          <w:sz w:val="24"/>
          <w:szCs w:val="21"/>
          <w:lang w:bidi="ar"/>
        </w:rPr>
        <w:t xml:space="preserve">      1</w:t>
      </w:r>
      <w:r w:rsidR="00BC5F95">
        <w:rPr>
          <w:rFonts w:ascii="Times New Roman" w:eastAsia="宋体" w:hAnsi="Times New Roman" w:cs="Times New Roman"/>
          <w:b/>
          <w:color w:val="333333"/>
          <w:kern w:val="0"/>
          <w:sz w:val="24"/>
          <w:szCs w:val="21"/>
          <w:lang w:bidi="ar"/>
        </w:rPr>
        <w:t>6</w:t>
      </w:r>
      <w:r w:rsidRPr="00E12742">
        <w:rPr>
          <w:rFonts w:ascii="Times New Roman" w:eastAsia="宋体" w:hAnsi="Times New Roman" w:cs="Times New Roman"/>
          <w:b/>
          <w:color w:val="333333"/>
          <w:kern w:val="0"/>
          <w:sz w:val="24"/>
          <w:szCs w:val="21"/>
          <w:lang w:bidi="ar"/>
        </w:rPr>
        <w:t>:00</w:t>
      </w:r>
    </w:p>
    <w:p w14:paraId="2D4096F7"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  联</w:t>
      </w:r>
      <w:r w:rsidRPr="00E12742">
        <w:rPr>
          <w:rFonts w:ascii="Times New Roman" w:eastAsia="宋体" w:hAnsi="Times New Roman" w:cs="Times New Roman"/>
          <w:color w:val="000000"/>
          <w:kern w:val="0"/>
          <w:sz w:val="24"/>
          <w:szCs w:val="21"/>
        </w:rPr>
        <w:t>系电话：</w:t>
      </w:r>
      <w:r w:rsidRPr="00E12742">
        <w:rPr>
          <w:rFonts w:ascii="Times New Roman" w:eastAsia="宋体" w:hAnsi="Times New Roman" w:cs="Times New Roman"/>
          <w:color w:val="000000"/>
          <w:kern w:val="0"/>
          <w:sz w:val="24"/>
          <w:szCs w:val="21"/>
        </w:rPr>
        <w:t>025-83620164</w:t>
      </w:r>
    </w:p>
    <w:p w14:paraId="21EC5FEB"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Pr="00E12742">
        <w:rPr>
          <w:rFonts w:ascii="宋体" w:eastAsia="宋体" w:hAnsi="宋体" w:cs="宋体" w:hint="eastAsia"/>
          <w:b/>
          <w:color w:val="FF0000"/>
          <w:kern w:val="0"/>
          <w:sz w:val="22"/>
        </w:rPr>
        <w:t>无需上传相关附件</w:t>
      </w:r>
      <w:r w:rsidRPr="00E12742">
        <w:rPr>
          <w:rFonts w:ascii="宋体" w:eastAsia="宋体" w:hAnsi="宋体" w:cs="宋体" w:hint="eastAsia"/>
          <w:color w:val="000000"/>
          <w:kern w:val="0"/>
          <w:sz w:val="22"/>
        </w:rPr>
        <w:t>，项目</w:t>
      </w:r>
      <w:r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04287A37" w14:textId="77777777" w:rsidR="00AF53A1" w:rsidRPr="00E12742" w:rsidRDefault="00AF53A1" w:rsidP="00AF53A1">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1FE53A2B" w14:textId="77777777" w:rsidR="00AF53A1" w:rsidRPr="00E12742" w:rsidRDefault="00AF53A1" w:rsidP="00AF53A1">
      <w:pPr>
        <w:widowControl/>
        <w:jc w:val="left"/>
        <w:rPr>
          <w:rFonts w:ascii="宋体" w:eastAsia="宋体" w:hAnsi="宋体" w:cs="宋体"/>
          <w:b/>
          <w:color w:val="000000"/>
          <w:kern w:val="0"/>
          <w:sz w:val="22"/>
        </w:rPr>
      </w:pPr>
    </w:p>
    <w:p w14:paraId="37F54137"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Pr="00E12742">
        <w:rPr>
          <w:rFonts w:ascii="宋体" w:eastAsia="宋体" w:hAnsi="宋体" w:cs="宋体" w:hint="eastAsia"/>
          <w:color w:val="000000"/>
          <w:kern w:val="0"/>
          <w:sz w:val="24"/>
          <w:szCs w:val="21"/>
        </w:rPr>
        <w:t>、提交响应文件:</w:t>
      </w:r>
    </w:p>
    <w:p w14:paraId="56D39A4B" w14:textId="796D250D"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BC5F95">
        <w:rPr>
          <w:rFonts w:ascii="Times New Roman" w:eastAsia="宋体" w:hAnsi="Times New Roman" w:cs="Times New Roman"/>
          <w:b/>
          <w:color w:val="000000"/>
          <w:kern w:val="0"/>
          <w:sz w:val="24"/>
          <w:szCs w:val="21"/>
        </w:rPr>
        <w:t>15</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hint="eastAsia"/>
          <w:b/>
          <w:color w:val="000000"/>
          <w:kern w:val="0"/>
          <w:sz w:val="24"/>
          <w:szCs w:val="21"/>
        </w:rPr>
        <w:t>:</w:t>
      </w:r>
      <w:r>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0ED31BBF" w14:textId="684EA4BE"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BC5F95">
        <w:rPr>
          <w:rFonts w:ascii="Times New Roman" w:eastAsia="宋体" w:hAnsi="Times New Roman" w:cs="Times New Roman"/>
          <w:b/>
          <w:color w:val="000000"/>
          <w:kern w:val="0"/>
          <w:sz w:val="24"/>
          <w:szCs w:val="21"/>
        </w:rPr>
        <w:t>15</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25</w:t>
      </w:r>
    </w:p>
    <w:p w14:paraId="53DC2276" w14:textId="77777777" w:rsidR="00AF53A1" w:rsidRPr="00C63D0D"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3F22EBEC" w14:textId="77777777" w:rsidR="00AF53A1" w:rsidRPr="00E12742" w:rsidRDefault="00AF53A1" w:rsidP="00AF53A1">
      <w:pPr>
        <w:widowControl/>
        <w:jc w:val="left"/>
        <w:rPr>
          <w:rFonts w:ascii="宋体" w:eastAsia="宋体" w:hAnsi="宋体" w:cs="宋体"/>
          <w:color w:val="000000"/>
          <w:kern w:val="0"/>
          <w:sz w:val="24"/>
          <w:szCs w:val="21"/>
        </w:rPr>
      </w:pPr>
    </w:p>
    <w:p w14:paraId="39C19B85"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Pr="00E12742">
        <w:rPr>
          <w:rFonts w:ascii="宋体" w:eastAsia="宋体" w:hAnsi="宋体" w:cs="宋体" w:hint="eastAsia"/>
          <w:color w:val="000000"/>
          <w:kern w:val="0"/>
          <w:sz w:val="24"/>
          <w:szCs w:val="21"/>
        </w:rPr>
        <w:t>、采购时间和地点</w:t>
      </w:r>
    </w:p>
    <w:p w14:paraId="53780E8A" w14:textId="76898622"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BC5F95">
        <w:rPr>
          <w:rFonts w:ascii="Times New Roman" w:eastAsia="宋体" w:hAnsi="Times New Roman" w:cs="Times New Roman"/>
          <w:b/>
          <w:color w:val="000000"/>
          <w:kern w:val="0"/>
          <w:sz w:val="24"/>
          <w:szCs w:val="21"/>
        </w:rPr>
        <w:t>15</w:t>
      </w:r>
      <w:bookmarkStart w:id="0" w:name="_GoBack"/>
      <w:bookmarkEnd w:id="0"/>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3FD29A13" w14:textId="77777777" w:rsidR="00AF53A1" w:rsidRPr="00E12742" w:rsidRDefault="00AF53A1" w:rsidP="00AF53A1">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7F30B4" w:rsidRPr="00AC2231" w14:paraId="131A24C7" w14:textId="77777777" w:rsidTr="007F30B4">
        <w:trPr>
          <w:jc w:val="center"/>
        </w:trPr>
        <w:tc>
          <w:tcPr>
            <w:tcW w:w="911" w:type="dxa"/>
            <w:vAlign w:val="center"/>
          </w:tcPr>
          <w:p w14:paraId="3A7FDF82"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bookmarkStart w:id="3" w:name="OLE_LINK3"/>
            <w:bookmarkStart w:id="4" w:name="OLE_LINK4"/>
            <w:bookmarkEnd w:id="1"/>
            <w:bookmarkEnd w:id="2"/>
            <w:r w:rsidRPr="00AC2231">
              <w:rPr>
                <w:rFonts w:ascii="Times New Roman" w:eastAsia="宋体" w:hAnsi="宋体" w:cs="Times New Roman"/>
                <w:b/>
                <w:bCs/>
                <w:sz w:val="24"/>
                <w:szCs w:val="24"/>
              </w:rPr>
              <w:t>序号</w:t>
            </w:r>
          </w:p>
        </w:tc>
        <w:tc>
          <w:tcPr>
            <w:tcW w:w="3596" w:type="dxa"/>
            <w:vAlign w:val="center"/>
          </w:tcPr>
          <w:p w14:paraId="56AE6075"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AB7475C"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643992F9"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0FC852B8"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C45032" w:rsidRPr="00C45032" w14:paraId="3F3B34B7" w14:textId="77777777" w:rsidTr="007F30B4">
        <w:trPr>
          <w:trHeight w:val="657"/>
          <w:jc w:val="center"/>
        </w:trPr>
        <w:tc>
          <w:tcPr>
            <w:tcW w:w="911" w:type="dxa"/>
            <w:vAlign w:val="center"/>
          </w:tcPr>
          <w:p w14:paraId="6D01A827"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hint="eastAsia"/>
                <w:bCs/>
                <w:sz w:val="24"/>
                <w:szCs w:val="24"/>
              </w:rPr>
              <w:t>1</w:t>
            </w:r>
          </w:p>
        </w:tc>
        <w:tc>
          <w:tcPr>
            <w:tcW w:w="3596" w:type="dxa"/>
            <w:vAlign w:val="center"/>
          </w:tcPr>
          <w:p w14:paraId="739CD368"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hint="eastAsia"/>
                <w:bCs/>
                <w:sz w:val="24"/>
                <w:szCs w:val="24"/>
              </w:rPr>
              <w:t>牙科电动弯手机</w:t>
            </w:r>
          </w:p>
        </w:tc>
        <w:tc>
          <w:tcPr>
            <w:tcW w:w="918" w:type="dxa"/>
            <w:vAlign w:val="center"/>
          </w:tcPr>
          <w:p w14:paraId="626724B4"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bCs/>
                <w:sz w:val="24"/>
                <w:szCs w:val="24"/>
              </w:rPr>
              <w:t>10</w:t>
            </w:r>
          </w:p>
        </w:tc>
        <w:tc>
          <w:tcPr>
            <w:tcW w:w="1657" w:type="dxa"/>
            <w:vAlign w:val="center"/>
          </w:tcPr>
          <w:p w14:paraId="29F80B32"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bCs/>
                <w:sz w:val="24"/>
                <w:szCs w:val="24"/>
              </w:rPr>
              <w:t>3</w:t>
            </w:r>
          </w:p>
        </w:tc>
        <w:tc>
          <w:tcPr>
            <w:tcW w:w="2262" w:type="dxa"/>
            <w:vAlign w:val="center"/>
          </w:tcPr>
          <w:p w14:paraId="2BD25608"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hint="eastAsia"/>
                <w:bCs/>
                <w:sz w:val="24"/>
                <w:szCs w:val="24"/>
              </w:rPr>
              <w:t>否</w:t>
            </w:r>
          </w:p>
        </w:tc>
      </w:tr>
    </w:tbl>
    <w:bookmarkEnd w:id="3"/>
    <w:bookmarkEnd w:id="4"/>
    <w:p w14:paraId="3FC68E59" w14:textId="77777777" w:rsidR="007F30B4" w:rsidRPr="00C45032" w:rsidRDefault="007F30B4" w:rsidP="007F30B4">
      <w:pPr>
        <w:adjustRightInd w:val="0"/>
        <w:snapToGrid w:val="0"/>
        <w:spacing w:line="400" w:lineRule="exact"/>
        <w:rPr>
          <w:rFonts w:ascii="Times New Roman" w:eastAsia="宋体" w:hAnsi="Times New Roman" w:cs="Times New Roman"/>
          <w:b/>
          <w:bCs/>
          <w:sz w:val="24"/>
          <w:szCs w:val="24"/>
        </w:rPr>
      </w:pPr>
      <w:r w:rsidRPr="00C45032">
        <w:rPr>
          <w:rFonts w:ascii="Times New Roman" w:eastAsia="宋体" w:hAnsi="Times New Roman" w:cs="Times New Roman"/>
          <w:b/>
          <w:bCs/>
          <w:sz w:val="24"/>
          <w:szCs w:val="24"/>
        </w:rPr>
        <w:t>一、项目目标</w:t>
      </w:r>
    </w:p>
    <w:p w14:paraId="3F4FBF47"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适配科室现有牙椅马达，用于牙体预备、根管预备、修复体拆除等修复科常规操作。</w:t>
      </w:r>
    </w:p>
    <w:p w14:paraId="7169E38D"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b/>
          <w:bCs/>
          <w:sz w:val="24"/>
          <w:szCs w:val="24"/>
        </w:rPr>
        <w:t>二、技术参数及基本要求（含配置要求）</w:t>
      </w:r>
    </w:p>
    <w:p w14:paraId="064B937C" w14:textId="4EF5D2FF"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1</w:t>
      </w:r>
      <w:r w:rsidR="007F30B4" w:rsidRPr="00C45032">
        <w:rPr>
          <w:rFonts w:ascii="Times New Roman" w:eastAsia="宋体" w:hAnsi="Times New Roman" w:cs="Times New Roman"/>
          <w:sz w:val="24"/>
          <w:szCs w:val="24"/>
        </w:rPr>
        <w:t>、转速比有：</w:t>
      </w:r>
      <w:r w:rsidR="007F30B4" w:rsidRPr="00C45032">
        <w:rPr>
          <w:rFonts w:ascii="Times New Roman" w:eastAsia="宋体" w:hAnsi="Times New Roman" w:cs="Times New Roman"/>
          <w:sz w:val="24"/>
          <w:szCs w:val="24"/>
        </w:rPr>
        <w:t>1:1</w:t>
      </w:r>
      <w:r w:rsidR="00C74619" w:rsidRPr="00C45032">
        <w:rPr>
          <w:rFonts w:ascii="Times New Roman" w:eastAsia="宋体" w:hAnsi="Times New Roman" w:cs="Times New Roman" w:hint="eastAsia"/>
          <w:sz w:val="24"/>
          <w:szCs w:val="24"/>
        </w:rPr>
        <w:t>，</w:t>
      </w:r>
      <w:r w:rsidR="007F30B4" w:rsidRPr="00C45032">
        <w:rPr>
          <w:rFonts w:ascii="Times New Roman" w:eastAsia="宋体" w:hAnsi="Times New Roman" w:cs="Times New Roman"/>
          <w:sz w:val="24"/>
          <w:szCs w:val="24"/>
        </w:rPr>
        <w:t>1:5</w:t>
      </w:r>
      <w:r w:rsidR="007F30B4" w:rsidRPr="00C45032">
        <w:rPr>
          <w:rFonts w:ascii="Times New Roman" w:eastAsia="宋体" w:hAnsi="Times New Roman" w:cs="Times New Roman"/>
          <w:sz w:val="24"/>
          <w:szCs w:val="24"/>
        </w:rPr>
        <w:t>；</w:t>
      </w:r>
      <w:r w:rsidR="007F30B4" w:rsidRPr="00C45032">
        <w:rPr>
          <w:rFonts w:ascii="Times New Roman" w:eastAsia="宋体" w:hAnsi="Times New Roman" w:cs="Times New Roman"/>
          <w:sz w:val="24"/>
          <w:szCs w:val="24"/>
        </w:rPr>
        <w:t xml:space="preserve">  </w:t>
      </w:r>
    </w:p>
    <w:p w14:paraId="1C65A7E2" w14:textId="406A05AA"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2</w:t>
      </w:r>
      <w:r w:rsidR="007F30B4" w:rsidRPr="00C45032">
        <w:rPr>
          <w:rFonts w:ascii="Times New Roman" w:eastAsia="宋体" w:hAnsi="Times New Roman" w:cs="Times New Roman"/>
          <w:sz w:val="24"/>
          <w:szCs w:val="24"/>
        </w:rPr>
        <w:t>、转速（</w:t>
      </w:r>
      <w:r w:rsidR="007F30B4" w:rsidRPr="00C45032">
        <w:rPr>
          <w:rFonts w:ascii="Times New Roman" w:eastAsia="宋体" w:hAnsi="Times New Roman" w:cs="Times New Roman"/>
          <w:sz w:val="24"/>
          <w:szCs w:val="24"/>
        </w:rPr>
        <w:t>1:1</w:t>
      </w:r>
      <w:r w:rsidR="007F30B4" w:rsidRPr="00C45032">
        <w:rPr>
          <w:rFonts w:ascii="Times New Roman" w:eastAsia="宋体" w:hAnsi="Times New Roman" w:cs="Times New Roman"/>
          <w:sz w:val="24"/>
          <w:szCs w:val="24"/>
        </w:rPr>
        <w:t>）</w:t>
      </w:r>
      <w:r w:rsidR="007F30B4" w:rsidRPr="00C45032">
        <w:rPr>
          <w:rFonts w:ascii="Times New Roman" w:eastAsia="宋体" w:hAnsi="Times New Roman" w:cs="Times New Roman"/>
          <w:sz w:val="24"/>
          <w:szCs w:val="24"/>
        </w:rPr>
        <w:t>:1000-50000rpm</w:t>
      </w:r>
      <w:r w:rsidR="007F30B4" w:rsidRPr="00C45032">
        <w:rPr>
          <w:rFonts w:ascii="Times New Roman" w:eastAsia="宋体" w:hAnsi="Times New Roman" w:cs="Times New Roman"/>
          <w:sz w:val="24"/>
          <w:szCs w:val="24"/>
        </w:rPr>
        <w:t>之间；</w:t>
      </w:r>
    </w:p>
    <w:p w14:paraId="02E6468C" w14:textId="3E681636"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3</w:t>
      </w:r>
      <w:r w:rsidR="007F30B4" w:rsidRPr="00C45032">
        <w:rPr>
          <w:rFonts w:ascii="Times New Roman" w:eastAsia="宋体" w:hAnsi="Times New Roman" w:cs="Times New Roman"/>
          <w:sz w:val="24"/>
          <w:szCs w:val="24"/>
        </w:rPr>
        <w:t>、转速（</w:t>
      </w:r>
      <w:r w:rsidR="007F30B4" w:rsidRPr="00C45032">
        <w:rPr>
          <w:rFonts w:ascii="Times New Roman" w:eastAsia="宋体" w:hAnsi="Times New Roman" w:cs="Times New Roman"/>
          <w:sz w:val="24"/>
          <w:szCs w:val="24"/>
        </w:rPr>
        <w:t>1:5</w:t>
      </w:r>
      <w:r w:rsidR="007F30B4" w:rsidRPr="00C45032">
        <w:rPr>
          <w:rFonts w:ascii="Times New Roman" w:eastAsia="宋体" w:hAnsi="Times New Roman" w:cs="Times New Roman"/>
          <w:sz w:val="24"/>
          <w:szCs w:val="24"/>
        </w:rPr>
        <w:t>）</w:t>
      </w:r>
      <w:r w:rsidR="007F30B4" w:rsidRPr="00C45032">
        <w:rPr>
          <w:rFonts w:ascii="Times New Roman" w:eastAsia="宋体" w:hAnsi="Times New Roman" w:cs="Times New Roman"/>
          <w:sz w:val="24"/>
          <w:szCs w:val="24"/>
        </w:rPr>
        <w:t>:8000-250000rpm</w:t>
      </w:r>
      <w:r w:rsidR="007F30B4" w:rsidRPr="00C45032">
        <w:rPr>
          <w:rFonts w:ascii="Times New Roman" w:eastAsia="宋体" w:hAnsi="Times New Roman" w:cs="Times New Roman"/>
          <w:sz w:val="24"/>
          <w:szCs w:val="24"/>
        </w:rPr>
        <w:t>之间；</w:t>
      </w:r>
    </w:p>
    <w:p w14:paraId="572D1A3C"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4</w:t>
      </w:r>
      <w:r w:rsidRPr="00C45032">
        <w:rPr>
          <w:rFonts w:ascii="Times New Roman" w:eastAsia="宋体" w:hAnsi="Times New Roman" w:cs="Times New Roman"/>
          <w:sz w:val="24"/>
          <w:szCs w:val="24"/>
        </w:rPr>
        <w:t>、接口：符合</w:t>
      </w:r>
      <w:r w:rsidRPr="00C45032">
        <w:rPr>
          <w:rFonts w:ascii="Times New Roman" w:eastAsia="宋体" w:hAnsi="Times New Roman" w:cs="Times New Roman"/>
          <w:sz w:val="24"/>
          <w:szCs w:val="24"/>
        </w:rPr>
        <w:t>IOS9364</w:t>
      </w:r>
      <w:r w:rsidRPr="00C45032">
        <w:rPr>
          <w:rFonts w:ascii="Times New Roman" w:eastAsia="宋体" w:hAnsi="Times New Roman" w:cs="Times New Roman"/>
          <w:sz w:val="24"/>
          <w:szCs w:val="24"/>
        </w:rPr>
        <w:t>标准</w:t>
      </w:r>
      <w:r w:rsidRPr="00C45032">
        <w:rPr>
          <w:rFonts w:ascii="Times New Roman" w:eastAsia="宋体" w:hAnsi="Times New Roman" w:cs="Times New Roman"/>
          <w:sz w:val="24"/>
          <w:szCs w:val="24"/>
        </w:rPr>
        <w:t>E</w:t>
      </w:r>
      <w:r w:rsidRPr="00C45032">
        <w:rPr>
          <w:rFonts w:ascii="Times New Roman" w:eastAsia="宋体" w:hAnsi="Times New Roman" w:cs="Times New Roman"/>
          <w:sz w:val="24"/>
          <w:szCs w:val="24"/>
        </w:rPr>
        <w:t>型马达；</w:t>
      </w:r>
    </w:p>
    <w:p w14:paraId="78546489"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5</w:t>
      </w:r>
      <w:r w:rsidRPr="00C45032">
        <w:rPr>
          <w:rFonts w:ascii="Times New Roman" w:eastAsia="宋体" w:hAnsi="Times New Roman" w:cs="Times New Roman"/>
          <w:sz w:val="24"/>
          <w:szCs w:val="24"/>
        </w:rPr>
        <w:t>、接口方式：主机外置</w:t>
      </w:r>
      <w:r w:rsidRPr="00C45032">
        <w:rPr>
          <w:rFonts w:ascii="Times New Roman" w:eastAsia="宋体" w:hAnsi="Times New Roman" w:cs="Times New Roman"/>
          <w:sz w:val="24"/>
          <w:szCs w:val="24"/>
        </w:rPr>
        <w:t>+</w:t>
      </w:r>
      <w:r w:rsidRPr="00C45032">
        <w:rPr>
          <w:rFonts w:ascii="Times New Roman" w:eastAsia="宋体" w:hAnsi="Times New Roman" w:cs="Times New Roman"/>
          <w:sz w:val="24"/>
          <w:szCs w:val="24"/>
        </w:rPr>
        <w:t>原牙椅脚踏或主机外置</w:t>
      </w:r>
      <w:r w:rsidRPr="00C45032">
        <w:rPr>
          <w:rFonts w:ascii="Times New Roman" w:eastAsia="宋体" w:hAnsi="Times New Roman" w:cs="Times New Roman"/>
          <w:sz w:val="24"/>
          <w:szCs w:val="24"/>
        </w:rPr>
        <w:t>+</w:t>
      </w:r>
      <w:r w:rsidRPr="00C45032">
        <w:rPr>
          <w:rFonts w:ascii="Times New Roman" w:eastAsia="宋体" w:hAnsi="Times New Roman" w:cs="Times New Roman"/>
          <w:sz w:val="24"/>
          <w:szCs w:val="24"/>
        </w:rPr>
        <w:t>独立脚踏；</w:t>
      </w:r>
    </w:p>
    <w:p w14:paraId="58A1CC76"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6</w:t>
      </w:r>
      <w:r w:rsidRPr="00C45032">
        <w:rPr>
          <w:rFonts w:ascii="Times New Roman" w:eastAsia="宋体" w:hAnsi="Times New Roman" w:cs="Times New Roman"/>
          <w:sz w:val="24"/>
          <w:szCs w:val="24"/>
        </w:rPr>
        <w:t>、喷水：至少单点喷水；</w:t>
      </w:r>
    </w:p>
    <w:p w14:paraId="522DABE6" w14:textId="4C0951D8"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7</w:t>
      </w:r>
      <w:r w:rsidRPr="00C45032">
        <w:rPr>
          <w:rFonts w:ascii="Times New Roman" w:eastAsia="宋体" w:hAnsi="Times New Roman" w:cs="Times New Roman"/>
          <w:sz w:val="24"/>
          <w:szCs w:val="24"/>
        </w:rPr>
        <w:t>、水路：原牙椅水路或独立水路，可接外置储水罐或生理盐水瓶</w:t>
      </w:r>
      <w:r w:rsidR="0020044B" w:rsidRPr="00C45032">
        <w:rPr>
          <w:rFonts w:ascii="Times New Roman" w:eastAsia="宋体" w:hAnsi="Times New Roman" w:cs="Times New Roman" w:hint="eastAsia"/>
          <w:b/>
          <w:sz w:val="24"/>
          <w:szCs w:val="24"/>
        </w:rPr>
        <w:t>供水</w:t>
      </w:r>
      <w:r w:rsidRPr="00C45032">
        <w:rPr>
          <w:rFonts w:ascii="Times New Roman" w:eastAsia="宋体" w:hAnsi="Times New Roman" w:cs="Times New Roman"/>
          <w:sz w:val="24"/>
          <w:szCs w:val="24"/>
        </w:rPr>
        <w:t>；</w:t>
      </w:r>
    </w:p>
    <w:p w14:paraId="3D287903" w14:textId="3A28EC16"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8</w:t>
      </w:r>
      <w:r w:rsidR="007F30B4" w:rsidRPr="00C45032">
        <w:rPr>
          <w:rFonts w:ascii="Times New Roman" w:eastAsia="宋体" w:hAnsi="Times New Roman" w:cs="Times New Roman"/>
          <w:sz w:val="24"/>
          <w:szCs w:val="24"/>
        </w:rPr>
        <w:t>、带光纤</w:t>
      </w:r>
    </w:p>
    <w:p w14:paraId="54B7357D"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9</w:t>
      </w:r>
      <w:r w:rsidRPr="00C45032">
        <w:rPr>
          <w:rFonts w:ascii="Times New Roman" w:eastAsia="宋体" w:hAnsi="Times New Roman" w:cs="Times New Roman"/>
          <w:sz w:val="24"/>
          <w:szCs w:val="24"/>
        </w:rPr>
        <w:t>、配置要求：</w:t>
      </w:r>
    </w:p>
    <w:p w14:paraId="138BEE9B" w14:textId="77777777" w:rsidR="007F30B4" w:rsidRPr="007F30B4" w:rsidRDefault="007F30B4" w:rsidP="007F30B4">
      <w:pPr>
        <w:adjustRightInd w:val="0"/>
        <w:snapToGrid w:val="0"/>
        <w:spacing w:line="400" w:lineRule="exact"/>
        <w:ind w:firstLineChars="200" w:firstLine="480"/>
        <w:rPr>
          <w:rFonts w:ascii="Times New Roman" w:eastAsia="宋体" w:hAnsi="Times New Roman" w:cs="Times New Roman"/>
          <w:sz w:val="24"/>
          <w:szCs w:val="24"/>
        </w:rPr>
      </w:pPr>
      <w:r w:rsidRPr="007F30B4">
        <w:rPr>
          <w:rFonts w:ascii="Times New Roman" w:eastAsia="宋体" w:hAnsi="Times New Roman" w:cs="Times New Roman"/>
          <w:sz w:val="24"/>
          <w:szCs w:val="24"/>
        </w:rPr>
        <w:t>牙科电动弯手机：转速比（</w:t>
      </w:r>
      <w:r w:rsidRPr="007F30B4">
        <w:rPr>
          <w:rFonts w:ascii="Times New Roman" w:eastAsia="宋体" w:hAnsi="Times New Roman" w:cs="Times New Roman"/>
          <w:sz w:val="24"/>
          <w:szCs w:val="24"/>
        </w:rPr>
        <w:t>1:1</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 xml:space="preserve"> 3</w:t>
      </w:r>
      <w:r w:rsidRPr="007F30B4">
        <w:rPr>
          <w:rFonts w:ascii="Times New Roman" w:eastAsia="宋体" w:hAnsi="Times New Roman" w:cs="Times New Roman"/>
          <w:sz w:val="24"/>
          <w:szCs w:val="24"/>
        </w:rPr>
        <w:t>把</w:t>
      </w:r>
    </w:p>
    <w:p w14:paraId="7A4D5CE3" w14:textId="77777777" w:rsidR="007F30B4" w:rsidRPr="007F30B4" w:rsidRDefault="007F30B4" w:rsidP="007F30B4">
      <w:pPr>
        <w:adjustRightInd w:val="0"/>
        <w:snapToGrid w:val="0"/>
        <w:spacing w:line="400" w:lineRule="exact"/>
        <w:ind w:firstLineChars="200" w:firstLine="480"/>
        <w:rPr>
          <w:rFonts w:ascii="Times New Roman" w:eastAsia="宋体" w:hAnsi="Times New Roman" w:cs="Times New Roman"/>
          <w:sz w:val="24"/>
          <w:szCs w:val="24"/>
        </w:rPr>
      </w:pPr>
      <w:r w:rsidRPr="007F30B4">
        <w:rPr>
          <w:rFonts w:ascii="Times New Roman" w:eastAsia="宋体" w:hAnsi="Times New Roman" w:cs="Times New Roman"/>
          <w:sz w:val="24"/>
          <w:szCs w:val="24"/>
        </w:rPr>
        <w:t>牙科电动弯手机：转速比（</w:t>
      </w:r>
      <w:r w:rsidRPr="007F30B4">
        <w:rPr>
          <w:rFonts w:ascii="Times New Roman" w:eastAsia="宋体" w:hAnsi="Times New Roman" w:cs="Times New Roman"/>
          <w:sz w:val="24"/>
          <w:szCs w:val="24"/>
        </w:rPr>
        <w:t>1:5</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 xml:space="preserve"> 7</w:t>
      </w:r>
      <w:r w:rsidRPr="007F30B4">
        <w:rPr>
          <w:rFonts w:ascii="Times New Roman" w:eastAsia="宋体" w:hAnsi="Times New Roman" w:cs="Times New Roman"/>
          <w:sz w:val="24"/>
          <w:szCs w:val="24"/>
        </w:rPr>
        <w:t>把</w:t>
      </w:r>
    </w:p>
    <w:p w14:paraId="3DEC3CE6" w14:textId="77777777" w:rsidR="007F30B4" w:rsidRPr="007F30B4" w:rsidRDefault="007F30B4" w:rsidP="007F30B4">
      <w:pPr>
        <w:adjustRightInd w:val="0"/>
        <w:snapToGrid w:val="0"/>
        <w:spacing w:line="400" w:lineRule="exact"/>
        <w:rPr>
          <w:rFonts w:ascii="Times New Roman" w:eastAsia="宋体" w:hAnsi="Times New Roman" w:cs="Times New Roman"/>
          <w:b/>
          <w:bCs/>
          <w:sz w:val="24"/>
          <w:szCs w:val="24"/>
        </w:rPr>
      </w:pPr>
      <w:r w:rsidRPr="007F30B4">
        <w:rPr>
          <w:rFonts w:ascii="Segoe UI Symbol" w:eastAsia="宋体" w:hAnsi="Segoe UI Symbol" w:cs="Segoe UI Symbol"/>
          <w:bCs/>
          <w:sz w:val="24"/>
          <w:szCs w:val="24"/>
        </w:rPr>
        <w:t>★</w:t>
      </w:r>
      <w:r w:rsidRPr="007F30B4">
        <w:rPr>
          <w:rFonts w:ascii="Times New Roman" w:eastAsia="宋体" w:hAnsi="Times New Roman" w:cs="Times New Roman"/>
          <w:b/>
          <w:bCs/>
          <w:sz w:val="24"/>
          <w:szCs w:val="24"/>
        </w:rPr>
        <w:t>三、商务要求</w:t>
      </w:r>
    </w:p>
    <w:p w14:paraId="2AE9239D"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、交货时间：国产设备自合同签订，接到采购人通知后</w:t>
      </w:r>
      <w:r w:rsidRPr="007F30B4">
        <w:rPr>
          <w:rFonts w:ascii="Times New Roman" w:eastAsia="宋体" w:hAnsi="Times New Roman" w:cs="Times New Roman"/>
          <w:sz w:val="24"/>
          <w:szCs w:val="24"/>
        </w:rPr>
        <w:t>30</w:t>
      </w:r>
      <w:r w:rsidRPr="007F30B4">
        <w:rPr>
          <w:rFonts w:ascii="Times New Roman" w:eastAsia="宋体" w:hAnsi="Times New Roman" w:cs="Times New Roman"/>
          <w:sz w:val="24"/>
          <w:szCs w:val="24"/>
        </w:rPr>
        <w:t>内完成供货，生产日期要求半年以内。进口设备自合同签订，接到采购人通知后</w:t>
      </w:r>
      <w:r w:rsidRPr="007F30B4">
        <w:rPr>
          <w:rFonts w:ascii="Times New Roman" w:eastAsia="宋体" w:hAnsi="Times New Roman" w:cs="Times New Roman"/>
          <w:sz w:val="24"/>
          <w:szCs w:val="24"/>
        </w:rPr>
        <w:t>60</w:t>
      </w:r>
      <w:r w:rsidRPr="007F30B4">
        <w:rPr>
          <w:rFonts w:ascii="Times New Roman" w:eastAsia="宋体" w:hAnsi="Times New Roman" w:cs="Times New Roman"/>
          <w:sz w:val="24"/>
          <w:szCs w:val="24"/>
        </w:rPr>
        <w:t>内完成供货，生产日期要求</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年以内。货物必须原装原厂，未使用过的全新设备。</w:t>
      </w:r>
    </w:p>
    <w:p w14:paraId="4D0812A1"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、付款方式：合同签署后，供应商全部货物经采购人初步验收合格，完成入库手续且供应商开具发票后，采购人支付合同总额的</w:t>
      </w:r>
      <w:r w:rsidRPr="007F30B4">
        <w:rPr>
          <w:rFonts w:ascii="Times New Roman" w:eastAsia="宋体" w:hAnsi="Times New Roman" w:cs="Times New Roman"/>
          <w:sz w:val="24"/>
          <w:szCs w:val="24"/>
        </w:rPr>
        <w:t>40%</w:t>
      </w:r>
      <w:r w:rsidRPr="007F30B4">
        <w:rPr>
          <w:rFonts w:ascii="Times New Roman" w:eastAsia="宋体" w:hAnsi="Times New Roman" w:cs="Times New Roman"/>
          <w:sz w:val="24"/>
          <w:szCs w:val="24"/>
        </w:rPr>
        <w:t>；全部设备试运行三个月，试用期满双方签署《最终验收报告》后，采购人支付合同总额的</w:t>
      </w:r>
      <w:r w:rsidRPr="007F30B4">
        <w:rPr>
          <w:rFonts w:ascii="Times New Roman" w:eastAsia="宋体" w:hAnsi="Times New Roman" w:cs="Times New Roman"/>
          <w:sz w:val="24"/>
          <w:szCs w:val="24"/>
        </w:rPr>
        <w:t>50%</w:t>
      </w:r>
      <w:r w:rsidRPr="007F30B4">
        <w:rPr>
          <w:rFonts w:ascii="Times New Roman" w:eastAsia="宋体" w:hAnsi="Times New Roman" w:cs="Times New Roman"/>
          <w:sz w:val="24"/>
          <w:szCs w:val="24"/>
        </w:rPr>
        <w:t>；待质保期</w:t>
      </w:r>
      <w:r w:rsidRPr="007F30B4">
        <w:rPr>
          <w:rFonts w:ascii="Times New Roman" w:eastAsia="宋体" w:hAnsi="Times New Roman" w:cs="Times New Roman"/>
          <w:sz w:val="24"/>
          <w:szCs w:val="24"/>
        </w:rPr>
        <w:t xml:space="preserve"> 1</w:t>
      </w:r>
      <w:r w:rsidRPr="007F30B4">
        <w:rPr>
          <w:rFonts w:ascii="Times New Roman" w:eastAsia="宋体" w:hAnsi="Times New Roman" w:cs="Times New Roman"/>
          <w:sz w:val="24"/>
          <w:szCs w:val="24"/>
        </w:rPr>
        <w:t>年期满（即全部设备最终验收合格之日起满</w:t>
      </w:r>
      <w:r w:rsidRPr="007F30B4">
        <w:rPr>
          <w:rFonts w:ascii="Times New Roman" w:eastAsia="宋体" w:hAnsi="Times New Roman" w:cs="Times New Roman"/>
          <w:sz w:val="24"/>
          <w:szCs w:val="24"/>
        </w:rPr>
        <w:t>12</w:t>
      </w:r>
      <w:r w:rsidRPr="007F30B4">
        <w:rPr>
          <w:rFonts w:ascii="Times New Roman" w:eastAsia="宋体" w:hAnsi="Times New Roman" w:cs="Times New Roman"/>
          <w:sz w:val="24"/>
          <w:szCs w:val="24"/>
        </w:rPr>
        <w:t>个月），完成采购人医疗设备售后服务评价，货物无质量问题且符合付款条件后，采购人一次付清</w:t>
      </w:r>
      <w:r w:rsidRPr="007F30B4">
        <w:rPr>
          <w:rFonts w:ascii="Times New Roman" w:eastAsia="宋体" w:hAnsi="Times New Roman" w:cs="Times New Roman"/>
          <w:sz w:val="24"/>
          <w:szCs w:val="24"/>
        </w:rPr>
        <w:t>10%</w:t>
      </w:r>
      <w:r w:rsidRPr="007F30B4">
        <w:rPr>
          <w:rFonts w:ascii="Times New Roman" w:eastAsia="宋体" w:hAnsi="Times New Roman" w:cs="Times New Roman"/>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7F30B4">
        <w:rPr>
          <w:rFonts w:ascii="Times New Roman" w:eastAsia="宋体" w:hAnsi="Times New Roman" w:cs="Times New Roman"/>
          <w:sz w:val="24"/>
          <w:szCs w:val="24"/>
        </w:rPr>
        <w:t>2.5%</w:t>
      </w:r>
      <w:r w:rsidRPr="007F30B4">
        <w:rPr>
          <w:rFonts w:ascii="Times New Roman" w:eastAsia="宋体" w:hAnsi="Times New Roman" w:cs="Times New Roman"/>
          <w:sz w:val="24"/>
          <w:szCs w:val="24"/>
        </w:rPr>
        <w:t>以上时或累计经济损失超过合同总价的</w:t>
      </w:r>
      <w:r w:rsidRPr="007F30B4">
        <w:rPr>
          <w:rFonts w:ascii="Times New Roman" w:eastAsia="宋体" w:hAnsi="Times New Roman" w:cs="Times New Roman"/>
          <w:sz w:val="24"/>
          <w:szCs w:val="24"/>
        </w:rPr>
        <w:t>5%</w:t>
      </w:r>
      <w:r w:rsidRPr="007F30B4">
        <w:rPr>
          <w:rFonts w:ascii="Times New Roman" w:eastAsia="宋体" w:hAnsi="Times New Roman" w:cs="Times New Roman"/>
          <w:sz w:val="24"/>
          <w:szCs w:val="24"/>
        </w:rPr>
        <w:t>时，采购人有权不支付尾款，同时供应商须承担修复好设备的责任，如尾款不能弥补给采购人造成的经济损失，供应商还应继续赔偿采购人的全部经济损</w:t>
      </w:r>
      <w:r w:rsidRPr="007F30B4">
        <w:rPr>
          <w:rFonts w:ascii="Times New Roman" w:eastAsia="宋体" w:hAnsi="Times New Roman" w:cs="Times New Roman"/>
          <w:sz w:val="24"/>
          <w:szCs w:val="24"/>
        </w:rPr>
        <w:lastRenderedPageBreak/>
        <w:t>失。</w:t>
      </w:r>
    </w:p>
    <w:p w14:paraId="49BF8719"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3</w:t>
      </w:r>
      <w:r w:rsidRPr="007F30B4">
        <w:rPr>
          <w:rFonts w:ascii="Times New Roman" w:eastAsia="宋体" w:hAnsi="Times New Roman" w:cs="Times New Roman"/>
          <w:sz w:val="24"/>
          <w:szCs w:val="24"/>
        </w:rPr>
        <w:t>、质保期：设备验收合格后整机</w:t>
      </w:r>
      <w:r w:rsidRPr="007F30B4">
        <w:rPr>
          <w:rFonts w:ascii="Times New Roman" w:eastAsia="宋体" w:hAnsi="Times New Roman" w:cs="Times New Roman"/>
          <w:b/>
          <w:bCs/>
          <w:sz w:val="24"/>
          <w:szCs w:val="24"/>
        </w:rPr>
        <w:t>原厂质保不少于</w:t>
      </w:r>
      <w:r w:rsidRPr="007F30B4">
        <w:rPr>
          <w:rFonts w:ascii="Times New Roman" w:eastAsia="宋体" w:hAnsi="Times New Roman" w:cs="Times New Roman"/>
          <w:b/>
          <w:bCs/>
          <w:sz w:val="24"/>
          <w:szCs w:val="24"/>
        </w:rPr>
        <w:t>1</w:t>
      </w:r>
      <w:r w:rsidRPr="007F30B4">
        <w:rPr>
          <w:rFonts w:ascii="Times New Roman" w:eastAsia="宋体" w:hAnsi="Times New Roman" w:cs="Times New Roman"/>
          <w:b/>
          <w:bCs/>
          <w:sz w:val="24"/>
          <w:szCs w:val="24"/>
        </w:rPr>
        <w:t>年</w:t>
      </w:r>
      <w:r w:rsidRPr="007F30B4">
        <w:rPr>
          <w:rFonts w:ascii="Times New Roman" w:eastAsia="宋体" w:hAnsi="Times New Roman" w:cs="Times New Roman"/>
          <w:sz w:val="24"/>
          <w:szCs w:val="24"/>
        </w:rPr>
        <w:t>，质保期外提供终身维修服务，软件终身升级，如果产生费用，由供应商承担。</w:t>
      </w:r>
    </w:p>
    <w:p w14:paraId="53AEB767"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4</w:t>
      </w:r>
      <w:r w:rsidRPr="007F30B4">
        <w:rPr>
          <w:rFonts w:ascii="Times New Roman" w:eastAsia="宋体" w:hAnsi="Times New Roman" w:cs="Times New Roman"/>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70BEC4C7"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5</w:t>
      </w:r>
      <w:r w:rsidRPr="007F30B4">
        <w:rPr>
          <w:rFonts w:ascii="Times New Roman" w:eastAsia="宋体" w:hAnsi="Times New Roman" w:cs="Times New Roman"/>
          <w:sz w:val="24"/>
          <w:szCs w:val="24"/>
        </w:rPr>
        <w:t>、维修保证：</w:t>
      </w:r>
    </w:p>
    <w:p w14:paraId="619008BE"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）维修响应时间：投标人</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小时内作出响应，</w:t>
      </w:r>
      <w:r w:rsidRPr="007F30B4">
        <w:rPr>
          <w:rFonts w:ascii="Times New Roman" w:eastAsia="宋体" w:hAnsi="Times New Roman" w:cs="Times New Roman"/>
          <w:sz w:val="24"/>
          <w:szCs w:val="24"/>
        </w:rPr>
        <w:t>4</w:t>
      </w:r>
      <w:r w:rsidRPr="007F30B4">
        <w:rPr>
          <w:rFonts w:ascii="Times New Roman" w:eastAsia="宋体" w:hAnsi="Times New Roman" w:cs="Times New Roman"/>
          <w:sz w:val="24"/>
          <w:szCs w:val="24"/>
        </w:rPr>
        <w:t>小时内到达采购人现场，如需提供维修备件，</w:t>
      </w:r>
      <w:r w:rsidRPr="007F30B4">
        <w:rPr>
          <w:rFonts w:ascii="Times New Roman" w:eastAsia="宋体" w:hAnsi="Times New Roman" w:cs="Times New Roman"/>
          <w:sz w:val="24"/>
          <w:szCs w:val="24"/>
        </w:rPr>
        <w:t>48</w:t>
      </w:r>
      <w:r w:rsidRPr="007F30B4">
        <w:rPr>
          <w:rFonts w:ascii="Times New Roman" w:eastAsia="宋体" w:hAnsi="Times New Roman" w:cs="Times New Roman"/>
          <w:sz w:val="24"/>
          <w:szCs w:val="24"/>
        </w:rPr>
        <w:t>小时内提供到位。如若供应商在</w:t>
      </w:r>
      <w:r w:rsidRPr="007F30B4">
        <w:rPr>
          <w:rFonts w:ascii="Times New Roman" w:eastAsia="宋体" w:hAnsi="Times New Roman" w:cs="Times New Roman"/>
          <w:sz w:val="24"/>
          <w:szCs w:val="24"/>
        </w:rPr>
        <w:t>48</w:t>
      </w:r>
      <w:r w:rsidRPr="007F30B4">
        <w:rPr>
          <w:rFonts w:ascii="Times New Roman" w:eastAsia="宋体" w:hAnsi="Times New Roman" w:cs="Times New Roman"/>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DAC4400"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4B9B22F"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3</w:t>
      </w:r>
      <w:r w:rsidRPr="007F30B4">
        <w:rPr>
          <w:rFonts w:ascii="Times New Roman" w:eastAsia="宋体" w:hAnsi="Times New Roman" w:cs="Times New Roman"/>
          <w:sz w:val="24"/>
          <w:szCs w:val="24"/>
        </w:rPr>
        <w:t>）维修配件的更换：要求为原厂配件，如需更换配件，需采购人单位签字确认。投标人所提供的备件必须是原厂的合格零备件，零备件具有原厂出库单</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报关单等证明文件。</w:t>
      </w:r>
    </w:p>
    <w:p w14:paraId="62F5640D"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6</w:t>
      </w:r>
      <w:r w:rsidRPr="007F30B4">
        <w:rPr>
          <w:rFonts w:ascii="Times New Roman" w:eastAsia="宋体" w:hAnsi="Times New Roman" w:cs="Times New Roman"/>
          <w:sz w:val="24"/>
          <w:szCs w:val="24"/>
        </w:rPr>
        <w:t>、质保期内保养：</w:t>
      </w:r>
    </w:p>
    <w:p w14:paraId="7B0C42A7"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2065EB25"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）对我院工程技术人员进行培训，以便及时处理简单故障保证设备正常使用。</w:t>
      </w:r>
    </w:p>
    <w:p w14:paraId="00FAA24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3</w:t>
      </w:r>
      <w:r w:rsidRPr="007F30B4">
        <w:rPr>
          <w:rFonts w:ascii="Times New Roman" w:eastAsia="宋体" w:hAnsi="Times New Roman" w:cs="Times New Roman"/>
          <w:sz w:val="24"/>
          <w:szCs w:val="24"/>
        </w:rPr>
        <w:t>）保修期内提供不限次数现场维修，更换所含备件及耗材，如果产生费用，由供应商承担。</w:t>
      </w:r>
    </w:p>
    <w:p w14:paraId="2A2FCA8B"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7</w:t>
      </w:r>
      <w:r w:rsidRPr="007F30B4">
        <w:rPr>
          <w:rFonts w:ascii="Times New Roman" w:eastAsia="宋体" w:hAnsi="Times New Roman" w:cs="Times New Roman"/>
          <w:sz w:val="24"/>
          <w:szCs w:val="24"/>
        </w:rPr>
        <w:t>、提供设备的系统软件及硬件的安全性改版升级和技术支持，如果产生费用，由供应商承担。</w:t>
      </w:r>
    </w:p>
    <w:p w14:paraId="067A070D"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8</w:t>
      </w:r>
      <w:r w:rsidRPr="007F30B4">
        <w:rPr>
          <w:rFonts w:ascii="Times New Roman" w:eastAsia="宋体" w:hAnsi="Times New Roman" w:cs="Times New Roman"/>
          <w:sz w:val="24"/>
          <w:szCs w:val="24"/>
        </w:rPr>
        <w:t>、验收标准：供方提供的商品必须符合我国最新颁布的与之相关的技术规范与标准，同时必须满足招标书中所列全部规格、型号、具体配置、技术条件及功能要求和供方承诺的其</w:t>
      </w:r>
      <w:r w:rsidRPr="007F30B4">
        <w:rPr>
          <w:rFonts w:ascii="Times New Roman" w:eastAsia="宋体" w:hAnsi="Times New Roman" w:cs="Times New Roman"/>
          <w:sz w:val="24"/>
          <w:szCs w:val="24"/>
        </w:rPr>
        <w:lastRenderedPageBreak/>
        <w:t>它指标。</w:t>
      </w:r>
    </w:p>
    <w:p w14:paraId="126D207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9</w:t>
      </w:r>
      <w:r w:rsidRPr="007F30B4">
        <w:rPr>
          <w:rFonts w:ascii="Times New Roman" w:eastAsia="宋体" w:hAnsi="Times New Roman" w:cs="Times New Roman"/>
          <w:sz w:val="24"/>
          <w:szCs w:val="24"/>
        </w:rPr>
        <w:t>、货物到达需方地址至验收合格期间，由供应商负责保管，若因保管不当造成的质量问题，供应商应负责修理，同时费用由供应商承担。</w:t>
      </w:r>
    </w:p>
    <w:p w14:paraId="7F82D01A"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10</w:t>
      </w:r>
      <w:r w:rsidRPr="007F30B4">
        <w:rPr>
          <w:rFonts w:ascii="Times New Roman" w:eastAsia="宋体" w:hAnsi="Times New Roman" w:cs="Times New Roman"/>
          <w:sz w:val="24"/>
          <w:szCs w:val="24"/>
        </w:rPr>
        <w:t>、提供质保期满后的年维保价格</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包括具体维保内容、常用</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易损配件价格等（单独报价不含在投标总价内）。</w:t>
      </w:r>
    </w:p>
    <w:p w14:paraId="5876625A"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11</w:t>
      </w:r>
      <w:r w:rsidRPr="007F30B4">
        <w:rPr>
          <w:rFonts w:ascii="Times New Roman" w:eastAsia="宋体" w:hAnsi="Times New Roman" w:cs="Times New Roman"/>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0A80451"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12</w:t>
      </w:r>
      <w:r w:rsidRPr="007F30B4">
        <w:rPr>
          <w:rFonts w:ascii="Times New Roman" w:eastAsia="宋体" w:hAnsi="Times New Roman" w:cs="Times New Roman"/>
          <w:sz w:val="24"/>
          <w:szCs w:val="24"/>
        </w:rPr>
        <w:t>、如果采购人需要，供应商应当承诺：</w:t>
      </w:r>
    </w:p>
    <w:p w14:paraId="58BA674C"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）投标系统、投标产品能与南京市口腔医院集成平台或相关业务系统对接，如果产生费用，由供应商承担。</w:t>
      </w:r>
    </w:p>
    <w:p w14:paraId="0219C09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）如果接入第三方系统产生费用，该费用由中标人承担。</w:t>
      </w:r>
    </w:p>
    <w:p w14:paraId="4D0D562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p>
    <w:p w14:paraId="30FDABCF" w14:textId="0EB4E6F7" w:rsidR="007F30B4" w:rsidRPr="007F30B4" w:rsidRDefault="007F30B4" w:rsidP="007F30B4">
      <w:pPr>
        <w:adjustRightInd w:val="0"/>
        <w:snapToGrid w:val="0"/>
        <w:spacing w:line="400" w:lineRule="exact"/>
        <w:rPr>
          <w:rFonts w:ascii="Times New Roman" w:eastAsia="宋体" w:hAnsi="Times New Roman" w:cs="Times New Roman"/>
          <w:b/>
          <w:sz w:val="24"/>
          <w:szCs w:val="24"/>
        </w:rPr>
      </w:pPr>
      <w:r w:rsidRPr="007F30B4">
        <w:rPr>
          <w:rFonts w:ascii="Times New Roman" w:eastAsia="宋体" w:hAnsi="Times New Roman" w:cs="Times New Roman"/>
          <w:b/>
          <w:sz w:val="24"/>
          <w:szCs w:val="24"/>
        </w:rPr>
        <w:t>备注：本项目</w:t>
      </w:r>
      <w:r w:rsidRPr="007F30B4">
        <w:rPr>
          <w:rFonts w:ascii="Segoe UI Symbol" w:eastAsia="宋体" w:hAnsi="Segoe UI Symbol" w:cs="Segoe UI Symbol"/>
          <w:b/>
          <w:sz w:val="24"/>
          <w:szCs w:val="24"/>
        </w:rPr>
        <w:t>★</w:t>
      </w:r>
      <w:r w:rsidRPr="007F30B4">
        <w:rPr>
          <w:rFonts w:ascii="Times New Roman" w:eastAsia="宋体" w:hAnsi="Times New Roman" w:cs="Times New Roman"/>
          <w:b/>
          <w:sz w:val="24"/>
          <w:szCs w:val="24"/>
        </w:rPr>
        <w:t>为实质性内容，不允许偏离，偏离视为无效投标。</w:t>
      </w:r>
      <w:r w:rsidRPr="007F30B4">
        <w:rPr>
          <w:rFonts w:ascii="Times New Roman" w:eastAsia="宋体" w:hAnsi="Times New Roman" w:cs="Times New Roman"/>
          <w:b/>
          <w:sz w:val="24"/>
          <w:szCs w:val="24"/>
        </w:rPr>
        <w:t>▲</w:t>
      </w:r>
      <w:r w:rsidRPr="007F30B4">
        <w:rPr>
          <w:rFonts w:ascii="Times New Roman" w:eastAsia="宋体" w:hAnsi="Times New Roman" w:cs="Times New Roman"/>
          <w:b/>
          <w:sz w:val="24"/>
          <w:szCs w:val="24"/>
        </w:rPr>
        <w:t>号项为重点项，按负偏离处理。</w:t>
      </w:r>
    </w:p>
    <w:p w14:paraId="48011E7B" w14:textId="77777777" w:rsidR="00B05326" w:rsidRPr="007F30B4" w:rsidRDefault="00B05326" w:rsidP="007F30B4">
      <w:pPr>
        <w:adjustRightInd w:val="0"/>
        <w:snapToGrid w:val="0"/>
        <w:spacing w:line="40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5"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6" w:name="_Toc489655320"/>
      <w:bookmarkEnd w:id="5"/>
      <w:r w:rsidR="00E17794" w:rsidRPr="00E17794">
        <w:rPr>
          <w:rFonts w:ascii="宋体" w:eastAsia="宋体" w:hAnsi="宋体" w:cs="宋体" w:hint="eastAsia"/>
          <w:b/>
          <w:bCs/>
          <w:kern w:val="0"/>
          <w:sz w:val="32"/>
          <w:szCs w:val="32"/>
        </w:rPr>
        <w:lastRenderedPageBreak/>
        <w:t>应答文件主要目录</w:t>
      </w:r>
      <w:bookmarkEnd w:id="6"/>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BF969" w14:textId="77777777" w:rsidR="00AB2101" w:rsidRDefault="00AB2101" w:rsidP="00333239">
      <w:r>
        <w:separator/>
      </w:r>
    </w:p>
  </w:endnote>
  <w:endnote w:type="continuationSeparator" w:id="0">
    <w:p w14:paraId="0A00B16B" w14:textId="77777777" w:rsidR="00AB2101" w:rsidRDefault="00AB2101"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70B50" w14:textId="77777777" w:rsidR="00AB2101" w:rsidRDefault="00AB2101" w:rsidP="00333239">
      <w:r>
        <w:separator/>
      </w:r>
    </w:p>
  </w:footnote>
  <w:footnote w:type="continuationSeparator" w:id="0">
    <w:p w14:paraId="41929581" w14:textId="77777777" w:rsidR="00AB2101" w:rsidRDefault="00AB2101"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C7B46"/>
    <w:rsid w:val="000D1149"/>
    <w:rsid w:val="000F128E"/>
    <w:rsid w:val="000F331C"/>
    <w:rsid w:val="0010663D"/>
    <w:rsid w:val="00120434"/>
    <w:rsid w:val="00127387"/>
    <w:rsid w:val="001368F8"/>
    <w:rsid w:val="00162E3E"/>
    <w:rsid w:val="001724F6"/>
    <w:rsid w:val="00190315"/>
    <w:rsid w:val="001C45F9"/>
    <w:rsid w:val="001E1121"/>
    <w:rsid w:val="001E1BEF"/>
    <w:rsid w:val="0020044B"/>
    <w:rsid w:val="00237F66"/>
    <w:rsid w:val="0024115E"/>
    <w:rsid w:val="00275BB5"/>
    <w:rsid w:val="002D6266"/>
    <w:rsid w:val="0031782F"/>
    <w:rsid w:val="00327C07"/>
    <w:rsid w:val="00333239"/>
    <w:rsid w:val="003425CE"/>
    <w:rsid w:val="003611F0"/>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70BC5"/>
    <w:rsid w:val="00571C5E"/>
    <w:rsid w:val="00593829"/>
    <w:rsid w:val="00593BD5"/>
    <w:rsid w:val="005945AE"/>
    <w:rsid w:val="005F3DA0"/>
    <w:rsid w:val="0061636E"/>
    <w:rsid w:val="00667585"/>
    <w:rsid w:val="006751FF"/>
    <w:rsid w:val="0069092C"/>
    <w:rsid w:val="0069658E"/>
    <w:rsid w:val="00697CE6"/>
    <w:rsid w:val="006B2489"/>
    <w:rsid w:val="006C6205"/>
    <w:rsid w:val="00723CAC"/>
    <w:rsid w:val="00735CF6"/>
    <w:rsid w:val="00753141"/>
    <w:rsid w:val="00771F73"/>
    <w:rsid w:val="00796B51"/>
    <w:rsid w:val="007D6924"/>
    <w:rsid w:val="007E18AE"/>
    <w:rsid w:val="007E59D4"/>
    <w:rsid w:val="007F30B4"/>
    <w:rsid w:val="00815FBA"/>
    <w:rsid w:val="00836241"/>
    <w:rsid w:val="00836F6E"/>
    <w:rsid w:val="008406EF"/>
    <w:rsid w:val="008644D5"/>
    <w:rsid w:val="008A24FA"/>
    <w:rsid w:val="008B4CD4"/>
    <w:rsid w:val="008B66EB"/>
    <w:rsid w:val="008B7C35"/>
    <w:rsid w:val="00904061"/>
    <w:rsid w:val="00934EB0"/>
    <w:rsid w:val="00944EC7"/>
    <w:rsid w:val="009526ED"/>
    <w:rsid w:val="00987EBF"/>
    <w:rsid w:val="00995D8B"/>
    <w:rsid w:val="009D6D56"/>
    <w:rsid w:val="009E0A7F"/>
    <w:rsid w:val="009E2471"/>
    <w:rsid w:val="009F3F40"/>
    <w:rsid w:val="00A23573"/>
    <w:rsid w:val="00A47A80"/>
    <w:rsid w:val="00A54CDC"/>
    <w:rsid w:val="00A627DE"/>
    <w:rsid w:val="00AB2101"/>
    <w:rsid w:val="00AC2231"/>
    <w:rsid w:val="00AF53A1"/>
    <w:rsid w:val="00B05326"/>
    <w:rsid w:val="00B520DD"/>
    <w:rsid w:val="00B53AAC"/>
    <w:rsid w:val="00B60008"/>
    <w:rsid w:val="00B701BC"/>
    <w:rsid w:val="00B7219E"/>
    <w:rsid w:val="00B95EE3"/>
    <w:rsid w:val="00BA3274"/>
    <w:rsid w:val="00BA3EFD"/>
    <w:rsid w:val="00BC16CD"/>
    <w:rsid w:val="00BC52E6"/>
    <w:rsid w:val="00BC5F24"/>
    <w:rsid w:val="00BC5F95"/>
    <w:rsid w:val="00BD5464"/>
    <w:rsid w:val="00BE3D2C"/>
    <w:rsid w:val="00BE61C2"/>
    <w:rsid w:val="00BF6629"/>
    <w:rsid w:val="00C07979"/>
    <w:rsid w:val="00C12A23"/>
    <w:rsid w:val="00C45032"/>
    <w:rsid w:val="00C45EF6"/>
    <w:rsid w:val="00C74619"/>
    <w:rsid w:val="00C87986"/>
    <w:rsid w:val="00CE5AEA"/>
    <w:rsid w:val="00CF6A5A"/>
    <w:rsid w:val="00D23919"/>
    <w:rsid w:val="00D43817"/>
    <w:rsid w:val="00D503ED"/>
    <w:rsid w:val="00D54C2B"/>
    <w:rsid w:val="00E12742"/>
    <w:rsid w:val="00E17794"/>
    <w:rsid w:val="00E228A3"/>
    <w:rsid w:val="00E23400"/>
    <w:rsid w:val="00E53AB0"/>
    <w:rsid w:val="00E74954"/>
    <w:rsid w:val="00E8161D"/>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0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933DB-BCED-4EB3-8EF5-1874FD73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1300</Words>
  <Characters>7412</Characters>
  <Application>Microsoft Office Word</Application>
  <DocSecurity>0</DocSecurity>
  <Lines>61</Lines>
  <Paragraphs>17</Paragraphs>
  <ScaleCrop>false</ScaleCrop>
  <Company>微软中国</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H</cp:lastModifiedBy>
  <cp:revision>2</cp:revision>
  <dcterms:created xsi:type="dcterms:W3CDTF">2026-07-07T09:01:00Z</dcterms:created>
  <dcterms:modified xsi:type="dcterms:W3CDTF">2026-07-07T09:01:00Z</dcterms:modified>
</cp:coreProperties>
</file>