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87E67">
      <w:pPr>
        <w:autoSpaceDE w:val="0"/>
        <w:autoSpaceDN w:val="0"/>
        <w:adjustRightInd w:val="0"/>
        <w:jc w:val="center"/>
        <w:outlineLvl w:val="0"/>
        <w:rPr>
          <w:rFonts w:ascii="黑体" w:eastAsia="黑体"/>
          <w:sz w:val="100"/>
          <w:szCs w:val="100"/>
          <w:lang w:val="zh-CN"/>
        </w:rPr>
      </w:pPr>
      <w:r>
        <w:rPr>
          <w:rFonts w:hint="eastAsia" w:ascii="黑体" w:eastAsia="黑体"/>
          <w:sz w:val="100"/>
          <w:szCs w:val="100"/>
          <w:lang w:val="zh-CN"/>
        </w:rPr>
        <w:t>竞争性比选采购</w:t>
      </w:r>
    </w:p>
    <w:p w14:paraId="25762AAF">
      <w:pPr>
        <w:autoSpaceDE w:val="0"/>
        <w:autoSpaceDN w:val="0"/>
        <w:adjustRightInd w:val="0"/>
        <w:rPr>
          <w:rFonts w:ascii="黑体" w:eastAsia="黑体"/>
          <w:sz w:val="32"/>
          <w:szCs w:val="32"/>
          <w:lang w:val="zh-CN"/>
        </w:rPr>
      </w:pPr>
    </w:p>
    <w:p w14:paraId="41503964">
      <w:pPr>
        <w:autoSpaceDE w:val="0"/>
        <w:autoSpaceDN w:val="0"/>
        <w:adjustRightInd w:val="0"/>
        <w:rPr>
          <w:rFonts w:ascii="黑体" w:eastAsia="黑体"/>
          <w:sz w:val="32"/>
          <w:szCs w:val="32"/>
          <w:lang w:val="zh-CN"/>
        </w:rPr>
      </w:pPr>
    </w:p>
    <w:p w14:paraId="3DB6858C">
      <w:pPr>
        <w:autoSpaceDE w:val="0"/>
        <w:autoSpaceDN w:val="0"/>
        <w:adjustRightInd w:val="0"/>
        <w:rPr>
          <w:rFonts w:ascii="黑体" w:eastAsia="黑体"/>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59D5A5B3">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1E2E2BFF">
            <w:pPr>
              <w:autoSpaceDE w:val="0"/>
              <w:autoSpaceDN w:val="0"/>
              <w:adjustRightInd w:val="0"/>
              <w:ind w:firstLine="1980" w:firstLineChars="450"/>
              <w:rPr>
                <w:rFonts w:ascii="黑体" w:eastAsia="黑体"/>
                <w:sz w:val="44"/>
                <w:szCs w:val="44"/>
                <w:lang w:val="zh-CN"/>
              </w:rPr>
            </w:pPr>
          </w:p>
          <w:p w14:paraId="6C5A8AD5">
            <w:pPr>
              <w:autoSpaceDE w:val="0"/>
              <w:autoSpaceDN w:val="0"/>
              <w:adjustRightInd w:val="0"/>
              <w:ind w:firstLine="1980" w:firstLineChars="450"/>
              <w:rPr>
                <w:rFonts w:ascii="黑体" w:eastAsia="黑体"/>
                <w:sz w:val="44"/>
                <w:szCs w:val="44"/>
                <w:lang w:val="zh-CN"/>
              </w:rPr>
            </w:pPr>
          </w:p>
          <w:p w14:paraId="688D0C3B">
            <w:pPr>
              <w:autoSpaceDE w:val="0"/>
              <w:autoSpaceDN w:val="0"/>
              <w:adjustRightInd w:val="0"/>
              <w:ind w:left="1300" w:leftChars="450" w:hanging="220" w:hangingChars="50"/>
              <w:rPr>
                <w:rFonts w:ascii="黑体" w:eastAsia="黑体"/>
                <w:sz w:val="44"/>
                <w:szCs w:val="44"/>
                <w:lang w:val="zh-CN"/>
              </w:rPr>
            </w:pPr>
            <w:r>
              <w:rPr>
                <w:rFonts w:hint="eastAsia" w:ascii="黑体" w:eastAsia="黑体"/>
                <w:sz w:val="44"/>
                <w:szCs w:val="44"/>
                <w:lang w:val="zh-CN"/>
              </w:rPr>
              <w:t>项目编号：</w:t>
            </w:r>
            <w:r>
              <w:rPr>
                <w:rFonts w:ascii="黑体" w:eastAsia="黑体"/>
                <w:sz w:val="44"/>
                <w:szCs w:val="44"/>
                <w:lang w:val="zh-CN"/>
              </w:rPr>
              <w:t>NJKQ-2025CG018</w:t>
            </w:r>
          </w:p>
          <w:p w14:paraId="061B2135">
            <w:pPr>
              <w:autoSpaceDE w:val="0"/>
              <w:autoSpaceDN w:val="0"/>
              <w:adjustRightInd w:val="0"/>
              <w:ind w:left="1300" w:leftChars="450" w:hanging="220" w:hangingChars="50"/>
              <w:rPr>
                <w:rFonts w:ascii="黑体" w:eastAsia="黑体"/>
                <w:sz w:val="44"/>
                <w:szCs w:val="44"/>
                <w:lang w:val="zh-CN"/>
              </w:rPr>
            </w:pPr>
            <w:r>
              <w:rPr>
                <w:rFonts w:hint="eastAsia" w:ascii="黑体" w:eastAsia="黑体"/>
                <w:sz w:val="44"/>
                <w:szCs w:val="44"/>
                <w:lang w:val="zh-CN"/>
              </w:rPr>
              <w:t>项目名称：食堂设备及用品</w:t>
            </w:r>
          </w:p>
        </w:tc>
      </w:tr>
    </w:tbl>
    <w:p w14:paraId="7442ADC0">
      <w:pPr>
        <w:jc w:val="center"/>
        <w:rPr>
          <w:rFonts w:ascii="黑体" w:eastAsia="黑体"/>
          <w:sz w:val="44"/>
          <w:szCs w:val="44"/>
          <w:lang w:val="zh-CN"/>
        </w:rPr>
      </w:pPr>
    </w:p>
    <w:p w14:paraId="3D1083E7">
      <w:pPr>
        <w:autoSpaceDE w:val="0"/>
        <w:autoSpaceDN w:val="0"/>
        <w:adjustRightInd w:val="0"/>
        <w:rPr>
          <w:rFonts w:ascii="黑体" w:eastAsia="黑体"/>
          <w:sz w:val="44"/>
          <w:szCs w:val="44"/>
          <w:lang w:val="zh-CN"/>
        </w:rPr>
      </w:pPr>
    </w:p>
    <w:p w14:paraId="3DA11726">
      <w:pPr>
        <w:autoSpaceDE w:val="0"/>
        <w:autoSpaceDN w:val="0"/>
        <w:adjustRightInd w:val="0"/>
        <w:rPr>
          <w:rFonts w:ascii="仿宋_GB2312" w:hAnsi="华文仿宋" w:eastAsia="仿宋_GB2312"/>
          <w:b/>
          <w:sz w:val="28"/>
          <w:szCs w:val="28"/>
        </w:rPr>
      </w:pPr>
    </w:p>
    <w:p w14:paraId="6801EBA9">
      <w:pPr>
        <w:autoSpaceDE w:val="0"/>
        <w:autoSpaceDN w:val="0"/>
        <w:adjustRightInd w:val="0"/>
        <w:rPr>
          <w:rFonts w:ascii="仿宋_GB2312" w:hAnsi="华文仿宋" w:eastAsia="仿宋_GB2312"/>
          <w:b/>
          <w:sz w:val="28"/>
          <w:szCs w:val="28"/>
        </w:rPr>
      </w:pPr>
    </w:p>
    <w:p w14:paraId="2CBAB0F3">
      <w:pPr>
        <w:autoSpaceDE w:val="0"/>
        <w:autoSpaceDN w:val="0"/>
        <w:adjustRightInd w:val="0"/>
        <w:rPr>
          <w:rFonts w:ascii="黑体" w:eastAsia="黑体"/>
          <w:sz w:val="32"/>
          <w:szCs w:val="32"/>
        </w:rPr>
      </w:pPr>
    </w:p>
    <w:p w14:paraId="11232C1A">
      <w:pPr>
        <w:autoSpaceDE w:val="0"/>
        <w:autoSpaceDN w:val="0"/>
        <w:adjustRightInd w:val="0"/>
        <w:rPr>
          <w:rFonts w:ascii="黑体" w:eastAsia="黑体"/>
          <w:sz w:val="32"/>
          <w:szCs w:val="32"/>
          <w:lang w:val="zh-CN"/>
        </w:rPr>
      </w:pPr>
    </w:p>
    <w:p w14:paraId="0D5FA269">
      <w:pPr>
        <w:autoSpaceDE w:val="0"/>
        <w:autoSpaceDN w:val="0"/>
        <w:adjustRightInd w:val="0"/>
        <w:rPr>
          <w:rFonts w:ascii="黑体" w:eastAsia="黑体"/>
          <w:sz w:val="32"/>
          <w:szCs w:val="32"/>
          <w:lang w:val="zh-CN"/>
        </w:rPr>
      </w:pPr>
    </w:p>
    <w:p w14:paraId="28E65C21">
      <w:pPr>
        <w:autoSpaceDE w:val="0"/>
        <w:autoSpaceDN w:val="0"/>
        <w:adjustRightInd w:val="0"/>
        <w:rPr>
          <w:rFonts w:ascii="黑体" w:eastAsia="黑体"/>
          <w:sz w:val="32"/>
          <w:szCs w:val="32"/>
          <w:lang w:val="zh-CN"/>
        </w:rPr>
      </w:pPr>
    </w:p>
    <w:p w14:paraId="28692A7E">
      <w:pPr>
        <w:autoSpaceDE w:val="0"/>
        <w:autoSpaceDN w:val="0"/>
        <w:adjustRightInd w:val="0"/>
        <w:rPr>
          <w:rFonts w:ascii="黑体" w:eastAsia="黑体"/>
          <w:sz w:val="32"/>
          <w:szCs w:val="32"/>
          <w:lang w:val="zh-CN"/>
        </w:rPr>
      </w:pPr>
    </w:p>
    <w:p w14:paraId="658FE8B5">
      <w:pPr>
        <w:autoSpaceDE w:val="0"/>
        <w:autoSpaceDN w:val="0"/>
        <w:adjustRightInd w:val="0"/>
        <w:rPr>
          <w:rFonts w:ascii="黑体" w:eastAsia="黑体"/>
          <w:sz w:val="32"/>
          <w:szCs w:val="32"/>
          <w:lang w:val="zh-CN"/>
        </w:rPr>
      </w:pPr>
    </w:p>
    <w:p w14:paraId="5CDF45CA">
      <w:pPr>
        <w:autoSpaceDE w:val="0"/>
        <w:autoSpaceDN w:val="0"/>
        <w:adjustRightInd w:val="0"/>
        <w:rPr>
          <w:rFonts w:ascii="黑体" w:eastAsia="黑体"/>
          <w:sz w:val="32"/>
          <w:szCs w:val="32"/>
          <w:lang w:val="zh-CN"/>
        </w:rPr>
      </w:pPr>
    </w:p>
    <w:p w14:paraId="7C852EA5">
      <w:pPr>
        <w:autoSpaceDE w:val="0"/>
        <w:autoSpaceDN w:val="0"/>
        <w:adjustRightInd w:val="0"/>
        <w:rPr>
          <w:rFonts w:ascii="黑体" w:eastAsia="黑体"/>
          <w:sz w:val="32"/>
          <w:szCs w:val="32"/>
          <w:lang w:val="zh-CN"/>
        </w:rPr>
      </w:pPr>
    </w:p>
    <w:p w14:paraId="1C5B6F19">
      <w:pPr>
        <w:autoSpaceDE w:val="0"/>
        <w:autoSpaceDN w:val="0"/>
        <w:adjustRightInd w:val="0"/>
        <w:rPr>
          <w:rFonts w:ascii="黑体" w:eastAsia="黑体"/>
          <w:sz w:val="32"/>
          <w:szCs w:val="32"/>
          <w:lang w:val="zh-CN"/>
        </w:rPr>
      </w:pPr>
    </w:p>
    <w:p w14:paraId="7AC1CEFF">
      <w:pPr>
        <w:autoSpaceDE w:val="0"/>
        <w:autoSpaceDN w:val="0"/>
        <w:adjustRightInd w:val="0"/>
        <w:jc w:val="center"/>
        <w:outlineLvl w:val="0"/>
        <w:rPr>
          <w:rFonts w:ascii="黑体" w:eastAsia="黑体"/>
          <w:sz w:val="44"/>
          <w:szCs w:val="44"/>
          <w:lang w:val="zh-CN"/>
        </w:rPr>
      </w:pPr>
      <w:r>
        <w:rPr>
          <w:rFonts w:hint="eastAsia" w:ascii="黑体" w:eastAsia="黑体"/>
          <w:sz w:val="44"/>
          <w:szCs w:val="44"/>
          <w:lang w:val="zh-CN"/>
        </w:rPr>
        <w:t>南京市口腔医院</w:t>
      </w:r>
    </w:p>
    <w:p w14:paraId="782F0053">
      <w:pPr>
        <w:autoSpaceDE w:val="0"/>
        <w:autoSpaceDN w:val="0"/>
        <w:adjustRightInd w:val="0"/>
        <w:jc w:val="center"/>
        <w:rPr>
          <w:rFonts w:ascii="黑体" w:eastAsia="黑体"/>
          <w:sz w:val="44"/>
          <w:szCs w:val="44"/>
          <w:lang w:val="zh-CN"/>
        </w:rPr>
      </w:pPr>
    </w:p>
    <w:p w14:paraId="3E2C5B60">
      <w:pPr>
        <w:autoSpaceDE w:val="0"/>
        <w:autoSpaceDN w:val="0"/>
        <w:adjustRightInd w:val="0"/>
        <w:jc w:val="center"/>
        <w:rPr>
          <w:rFonts w:ascii="黑体" w:eastAsia="黑体"/>
          <w:sz w:val="36"/>
          <w:szCs w:val="36"/>
          <w:lang w:val="zh-CN"/>
        </w:rPr>
      </w:pPr>
      <w:r>
        <w:rPr>
          <w:rFonts w:hint="eastAsia" w:ascii="黑体" w:eastAsia="黑体"/>
          <w:sz w:val="44"/>
          <w:szCs w:val="44"/>
          <w:lang w:val="zh-CN"/>
        </w:rPr>
        <w:t>二O二五年三月</w:t>
      </w:r>
      <w:r>
        <w:rPr>
          <w:rFonts w:ascii="黑体" w:eastAsia="黑体"/>
          <w:sz w:val="44"/>
          <w:szCs w:val="44"/>
          <w:lang w:val="zh-CN"/>
        </w:rPr>
        <w:br w:type="page"/>
      </w:r>
      <w:r>
        <w:rPr>
          <w:rFonts w:hint="eastAsia" w:ascii="黑体" w:eastAsia="黑体"/>
          <w:sz w:val="36"/>
          <w:szCs w:val="36"/>
          <w:lang w:val="zh-CN"/>
        </w:rPr>
        <w:t>第一章</w:t>
      </w:r>
      <w:r>
        <w:rPr>
          <w:rFonts w:ascii="黑体" w:eastAsia="黑体"/>
          <w:sz w:val="36"/>
          <w:szCs w:val="36"/>
          <w:lang w:val="zh-CN"/>
        </w:rPr>
        <w:t xml:space="preserve">  </w:t>
      </w:r>
      <w:r>
        <w:rPr>
          <w:rFonts w:hint="eastAsia" w:ascii="黑体" w:eastAsia="黑体"/>
          <w:sz w:val="36"/>
          <w:szCs w:val="36"/>
          <w:lang w:val="zh-CN"/>
        </w:rPr>
        <w:t xml:space="preserve">采购邀请  </w:t>
      </w:r>
    </w:p>
    <w:p w14:paraId="46BA4904">
      <w:pPr>
        <w:autoSpaceDE w:val="0"/>
        <w:autoSpaceDN w:val="0"/>
        <w:adjustRightInd w:val="0"/>
        <w:ind w:firstLine="420"/>
        <w:rPr>
          <w:szCs w:val="21"/>
          <w:lang w:val="zh-CN"/>
        </w:rPr>
      </w:pPr>
    </w:p>
    <w:p w14:paraId="739001CE">
      <w:pPr>
        <w:rPr>
          <w:szCs w:val="21"/>
        </w:rPr>
      </w:pPr>
      <w:r>
        <w:rPr>
          <w:rFonts w:hint="eastAsia"/>
          <w:szCs w:val="21"/>
        </w:rPr>
        <w:t>南京市口腔医院就食堂设备及用品进行竞争性比选采购，有关事宜公告如下：</w:t>
      </w:r>
    </w:p>
    <w:p w14:paraId="76A2367E">
      <w:pPr>
        <w:rPr>
          <w:szCs w:val="21"/>
        </w:rPr>
      </w:pPr>
      <w:r>
        <w:rPr>
          <w:rFonts w:hint="eastAsia"/>
          <w:szCs w:val="21"/>
        </w:rPr>
        <w:t>一、采购项目信息：</w:t>
      </w:r>
    </w:p>
    <w:p w14:paraId="481166F3">
      <w:pPr>
        <w:rPr>
          <w:szCs w:val="21"/>
        </w:rPr>
      </w:pPr>
      <w:r>
        <w:rPr>
          <w:rFonts w:hint="eastAsia"/>
          <w:szCs w:val="21"/>
        </w:rPr>
        <w:t>1.项目编号：NJKQ-</w:t>
      </w:r>
      <w:r>
        <w:rPr>
          <w:szCs w:val="21"/>
        </w:rPr>
        <w:t>2025CG018</w:t>
      </w:r>
    </w:p>
    <w:p w14:paraId="5EA756C3">
      <w:pPr>
        <w:rPr>
          <w:szCs w:val="21"/>
        </w:rPr>
      </w:pPr>
      <w:r>
        <w:rPr>
          <w:rFonts w:hint="eastAsia"/>
          <w:szCs w:val="21"/>
        </w:rPr>
        <w:t>2.项目名称：食堂设备及用品</w:t>
      </w:r>
    </w:p>
    <w:p w14:paraId="54B8528D">
      <w:pPr>
        <w:rPr>
          <w:szCs w:val="21"/>
        </w:rPr>
      </w:pPr>
      <w:r>
        <w:rPr>
          <w:rFonts w:hint="eastAsia"/>
          <w:szCs w:val="21"/>
        </w:rPr>
        <w:t>3.采购项目用途、数量、简要技术要求等：详见采购文件</w:t>
      </w:r>
    </w:p>
    <w:p w14:paraId="3E43D1A6">
      <w:pPr>
        <w:rPr>
          <w:szCs w:val="21"/>
        </w:rPr>
      </w:pPr>
      <w:r>
        <w:rPr>
          <w:rFonts w:hint="eastAsia"/>
          <w:szCs w:val="21"/>
        </w:rPr>
        <w:t xml:space="preserve">4.采购项目内容: </w:t>
      </w:r>
    </w:p>
    <w:p w14:paraId="4ACEB2C2">
      <w:pPr>
        <w:rPr>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3998C2CD">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76AC9411">
            <w:pPr>
              <w:spacing w:line="340" w:lineRule="exact"/>
              <w:jc w:val="center"/>
              <w:rPr>
                <w:rFonts w:ascii="微软雅黑" w:hAnsi="微软雅黑" w:eastAsia="微软雅黑"/>
                <w:szCs w:val="21"/>
              </w:rPr>
            </w:pPr>
            <w:r>
              <w:rPr>
                <w:rFonts w:hint="eastAsia" w:ascii="微软雅黑" w:hAnsi="微软雅黑" w:eastAsia="微软雅黑"/>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55B936FA">
            <w:pPr>
              <w:spacing w:line="340" w:lineRule="exact"/>
              <w:jc w:val="center"/>
              <w:rPr>
                <w:rFonts w:ascii="微软雅黑" w:hAnsi="微软雅黑" w:eastAsia="微软雅黑"/>
                <w:szCs w:val="21"/>
              </w:rPr>
            </w:pPr>
            <w:r>
              <w:rPr>
                <w:rFonts w:hint="eastAsia" w:ascii="微软雅黑" w:hAnsi="微软雅黑" w:eastAsia="微软雅黑"/>
                <w:szCs w:val="21"/>
              </w:rPr>
              <w:t>名</w:t>
            </w:r>
            <w:r>
              <w:rPr>
                <w:rFonts w:ascii="微软雅黑" w:hAnsi="微软雅黑" w:eastAsia="微软雅黑"/>
                <w:szCs w:val="21"/>
              </w:rPr>
              <w:t>   </w:t>
            </w:r>
            <w:r>
              <w:rPr>
                <w:rFonts w:hint="eastAsia" w:ascii="微软雅黑" w:hAnsi="微软雅黑" w:eastAsia="微软雅黑"/>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3D7EF6C1">
            <w:pPr>
              <w:spacing w:line="340" w:lineRule="exact"/>
              <w:jc w:val="center"/>
              <w:rPr>
                <w:rFonts w:ascii="微软雅黑" w:hAnsi="微软雅黑" w:eastAsia="微软雅黑"/>
                <w:szCs w:val="21"/>
              </w:rPr>
            </w:pPr>
            <w:r>
              <w:rPr>
                <w:rFonts w:hint="eastAsia" w:ascii="微软雅黑" w:hAnsi="微软雅黑" w:eastAsia="微软雅黑"/>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78C84136">
            <w:pPr>
              <w:spacing w:line="340" w:lineRule="exact"/>
              <w:jc w:val="center"/>
              <w:rPr>
                <w:rFonts w:ascii="微软雅黑" w:hAnsi="微软雅黑" w:eastAsia="微软雅黑"/>
                <w:szCs w:val="21"/>
              </w:rPr>
            </w:pPr>
            <w:r>
              <w:rPr>
                <w:rFonts w:hint="eastAsia" w:ascii="微软雅黑" w:hAnsi="微软雅黑" w:eastAsia="微软雅黑"/>
                <w:szCs w:val="21"/>
              </w:rPr>
              <w:t>预算</w:t>
            </w:r>
          </w:p>
          <w:p w14:paraId="4ACD0D19">
            <w:pPr>
              <w:spacing w:line="340" w:lineRule="exact"/>
              <w:jc w:val="center"/>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万元</w:t>
            </w:r>
            <w:r>
              <w:rPr>
                <w:rFonts w:ascii="微软雅黑" w:hAnsi="微软雅黑" w:eastAsia="微软雅黑"/>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377C60C2">
            <w:pPr>
              <w:spacing w:line="340" w:lineRule="exact"/>
              <w:jc w:val="center"/>
              <w:rPr>
                <w:rFonts w:ascii="微软雅黑" w:hAnsi="微软雅黑" w:eastAsia="微软雅黑"/>
                <w:szCs w:val="21"/>
              </w:rPr>
            </w:pPr>
            <w:r>
              <w:rPr>
                <w:rFonts w:hint="eastAsia" w:ascii="微软雅黑" w:hAnsi="微软雅黑" w:eastAsia="微软雅黑"/>
                <w:szCs w:val="21"/>
              </w:rPr>
              <w:t>最高限价（万元）</w:t>
            </w:r>
          </w:p>
        </w:tc>
      </w:tr>
      <w:tr w14:paraId="148A788B">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34760186">
            <w:pPr>
              <w:spacing w:line="340" w:lineRule="exact"/>
              <w:jc w:val="center"/>
              <w:rPr>
                <w:rFonts w:ascii="微软雅黑" w:hAnsi="微软雅黑" w:eastAsia="微软雅黑"/>
                <w:szCs w:val="21"/>
              </w:rPr>
            </w:pPr>
            <w:r>
              <w:rPr>
                <w:rFonts w:ascii="微软雅黑" w:hAnsi="微软雅黑" w:eastAsia="微软雅黑"/>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2E253D5C">
            <w:pPr>
              <w:spacing w:line="340" w:lineRule="exact"/>
              <w:jc w:val="center"/>
              <w:rPr>
                <w:rFonts w:ascii="微软雅黑" w:hAnsi="微软雅黑" w:eastAsia="微软雅黑"/>
                <w:szCs w:val="21"/>
              </w:rPr>
            </w:pPr>
            <w:r>
              <w:rPr>
                <w:rFonts w:hint="eastAsia"/>
                <w:szCs w:val="21"/>
              </w:rPr>
              <w:t>食堂设备及用品</w:t>
            </w:r>
          </w:p>
        </w:tc>
        <w:tc>
          <w:tcPr>
            <w:tcW w:w="987" w:type="dxa"/>
            <w:tcBorders>
              <w:top w:val="single" w:color="auto" w:sz="8" w:space="0"/>
              <w:left w:val="single" w:color="auto" w:sz="8" w:space="0"/>
              <w:bottom w:val="single" w:color="auto" w:sz="8" w:space="0"/>
              <w:right w:val="single" w:color="auto" w:sz="8" w:space="0"/>
            </w:tcBorders>
            <w:vAlign w:val="center"/>
          </w:tcPr>
          <w:p w14:paraId="65AFB76E">
            <w:pPr>
              <w:spacing w:line="340" w:lineRule="exact"/>
              <w:jc w:val="center"/>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批</w:t>
            </w:r>
          </w:p>
        </w:tc>
        <w:tc>
          <w:tcPr>
            <w:tcW w:w="1271" w:type="dxa"/>
            <w:tcBorders>
              <w:top w:val="single" w:color="auto" w:sz="8" w:space="0"/>
              <w:left w:val="single" w:color="auto" w:sz="8" w:space="0"/>
              <w:bottom w:val="single" w:color="auto" w:sz="8" w:space="0"/>
              <w:right w:val="single" w:color="auto" w:sz="8" w:space="0"/>
            </w:tcBorders>
            <w:vAlign w:val="center"/>
          </w:tcPr>
          <w:p w14:paraId="211CDBF7">
            <w:pPr>
              <w:spacing w:line="340" w:lineRule="exact"/>
              <w:jc w:val="center"/>
              <w:rPr>
                <w:rFonts w:ascii="微软雅黑" w:hAnsi="微软雅黑" w:eastAsia="微软雅黑"/>
                <w:szCs w:val="21"/>
              </w:rPr>
            </w:pPr>
            <w:r>
              <w:rPr>
                <w:rFonts w:ascii="微软雅黑" w:hAnsi="微软雅黑" w:eastAsia="微软雅黑"/>
                <w:szCs w:val="21"/>
              </w:rPr>
              <w:t>10</w:t>
            </w:r>
            <w:r>
              <w:rPr>
                <w:rFonts w:hint="eastAsia" w:ascii="微软雅黑" w:hAnsi="微软雅黑" w:eastAsia="微软雅黑"/>
                <w:szCs w:val="21"/>
              </w:rPr>
              <w:t xml:space="preserve"> </w:t>
            </w:r>
          </w:p>
        </w:tc>
        <w:tc>
          <w:tcPr>
            <w:tcW w:w="1123" w:type="dxa"/>
            <w:tcBorders>
              <w:top w:val="single" w:color="auto" w:sz="8" w:space="0"/>
              <w:left w:val="single" w:color="auto" w:sz="8" w:space="0"/>
              <w:bottom w:val="single" w:color="auto" w:sz="8" w:space="0"/>
              <w:right w:val="single" w:color="auto" w:sz="8" w:space="0"/>
            </w:tcBorders>
            <w:vAlign w:val="center"/>
          </w:tcPr>
          <w:p w14:paraId="6B2F66DF">
            <w:pPr>
              <w:spacing w:line="340" w:lineRule="exact"/>
              <w:jc w:val="center"/>
              <w:rPr>
                <w:rFonts w:ascii="微软雅黑" w:hAnsi="微软雅黑" w:eastAsia="微软雅黑"/>
                <w:szCs w:val="21"/>
              </w:rPr>
            </w:pPr>
            <w:r>
              <w:rPr>
                <w:rFonts w:hint="eastAsia" w:ascii="微软雅黑" w:hAnsi="微软雅黑" w:eastAsia="微软雅黑"/>
                <w:szCs w:val="21"/>
              </w:rPr>
              <w:t>9</w:t>
            </w:r>
            <w:r>
              <w:rPr>
                <w:rFonts w:ascii="微软雅黑" w:hAnsi="微软雅黑" w:eastAsia="微软雅黑"/>
                <w:szCs w:val="21"/>
              </w:rPr>
              <w:t> </w:t>
            </w:r>
          </w:p>
        </w:tc>
      </w:tr>
    </w:tbl>
    <w:p w14:paraId="1F3F25F8">
      <w:pPr>
        <w:rPr>
          <w:szCs w:val="21"/>
        </w:rPr>
      </w:pPr>
      <w:r>
        <w:rPr>
          <w:rFonts w:hint="eastAsia"/>
          <w:szCs w:val="21"/>
        </w:rPr>
        <w:t>二、采购文件获取的时间、方式、公告期限等:</w:t>
      </w:r>
    </w:p>
    <w:p w14:paraId="54A05AC8">
      <w:pPr>
        <w:rPr>
          <w:szCs w:val="21"/>
        </w:rPr>
      </w:pPr>
      <w:r>
        <w:rPr>
          <w:rFonts w:hint="eastAsia"/>
          <w:szCs w:val="21"/>
        </w:rPr>
        <w:t>自即日起至应答截止时间前，从南京市口腔医院网站公告下载栏免费下载。</w:t>
      </w:r>
    </w:p>
    <w:p w14:paraId="26C793A2">
      <w:pPr>
        <w:rPr>
          <w:szCs w:val="21"/>
        </w:rPr>
      </w:pPr>
    </w:p>
    <w:p w14:paraId="517773AF">
      <w:pPr>
        <w:rPr>
          <w:szCs w:val="21"/>
        </w:rPr>
      </w:pPr>
      <w:r>
        <w:rPr>
          <w:rFonts w:hint="eastAsia"/>
          <w:szCs w:val="21"/>
        </w:rPr>
        <w:t>三、报名截止时间：</w:t>
      </w:r>
    </w:p>
    <w:p w14:paraId="6E9DE580">
      <w:pPr>
        <w:rPr>
          <w:b/>
          <w:szCs w:val="21"/>
          <w:lang w:bidi="ar"/>
        </w:rPr>
      </w:pPr>
      <w:r>
        <w:rPr>
          <w:rFonts w:hint="eastAsia"/>
          <w:b/>
          <w:szCs w:val="21"/>
          <w:lang w:bidi="ar"/>
        </w:rPr>
        <w:t>202</w:t>
      </w:r>
      <w:r>
        <w:rPr>
          <w:b/>
          <w:szCs w:val="21"/>
          <w:lang w:bidi="ar"/>
        </w:rPr>
        <w:t>5-4-1</w:t>
      </w:r>
      <w:r>
        <w:rPr>
          <w:rFonts w:hint="eastAsia"/>
          <w:b/>
          <w:szCs w:val="21"/>
          <w:lang w:bidi="ar"/>
        </w:rPr>
        <w:t xml:space="preserve">  17:00</w:t>
      </w:r>
    </w:p>
    <w:p w14:paraId="3A7A530A">
      <w:pPr>
        <w:rPr>
          <w:szCs w:val="21"/>
        </w:rPr>
      </w:pPr>
      <w:r>
        <w:rPr>
          <w:rFonts w:hint="eastAsia"/>
          <w:szCs w:val="21"/>
        </w:rPr>
        <w:t xml:space="preserve">报名联系人姓名：王老师 </w:t>
      </w:r>
      <w:r>
        <w:rPr>
          <w:szCs w:val="21"/>
        </w:rPr>
        <w:t xml:space="preserve"> </w:t>
      </w:r>
      <w:r>
        <w:rPr>
          <w:rFonts w:hint="eastAsia"/>
          <w:szCs w:val="21"/>
        </w:rPr>
        <w:t>联系电话</w:t>
      </w:r>
      <w:r>
        <w:rPr>
          <w:szCs w:val="21"/>
        </w:rPr>
        <w:t>：</w:t>
      </w:r>
      <w:r>
        <w:rPr>
          <w:rFonts w:hint="eastAsia"/>
          <w:szCs w:val="21"/>
        </w:rPr>
        <w:t>025-8362016</w:t>
      </w:r>
      <w:r>
        <w:rPr>
          <w:szCs w:val="21"/>
        </w:rPr>
        <w:t>4</w:t>
      </w:r>
    </w:p>
    <w:p w14:paraId="01D08413">
      <w:pPr>
        <w:rPr>
          <w:szCs w:val="21"/>
        </w:rPr>
      </w:pPr>
      <w:r>
        <w:rPr>
          <w:rFonts w:hint="eastAsia"/>
          <w:b/>
          <w:szCs w:val="21"/>
        </w:rPr>
        <w:t>报名邮箱：</w:t>
      </w:r>
      <w:r>
        <w:rPr>
          <w:b/>
          <w:sz w:val="22"/>
          <w:szCs w:val="22"/>
        </w:rPr>
        <w:t>njkqcgzx2022@163.com</w:t>
      </w:r>
      <w:r>
        <w:rPr>
          <w:rFonts w:hint="eastAsia"/>
          <w:sz w:val="22"/>
          <w:szCs w:val="22"/>
        </w:rPr>
        <w:t xml:space="preserve"> (</w:t>
      </w:r>
      <w:r>
        <w:rPr>
          <w:rFonts w:hint="eastAsia"/>
          <w:b/>
          <w:sz w:val="22"/>
          <w:szCs w:val="22"/>
        </w:rPr>
        <w:t>仅接受</w:t>
      </w:r>
      <w:r>
        <w:rPr>
          <w:b/>
          <w:sz w:val="22"/>
          <w:szCs w:val="22"/>
        </w:rPr>
        <w:t>邮箱报名</w:t>
      </w:r>
      <w:r>
        <w:rPr>
          <w:sz w:val="22"/>
          <w:szCs w:val="22"/>
        </w:rPr>
        <w:t>，</w:t>
      </w:r>
      <w:r>
        <w:rPr>
          <w:rFonts w:hint="eastAsia"/>
          <w:sz w:val="22"/>
          <w:szCs w:val="22"/>
        </w:rPr>
        <w:t>公司+联系人+联系电话+所投产品)</w:t>
      </w:r>
    </w:p>
    <w:p w14:paraId="37676D6C">
      <w:pPr>
        <w:rPr>
          <w:szCs w:val="21"/>
        </w:rPr>
      </w:pPr>
      <w:r>
        <w:rPr>
          <w:b/>
          <w:szCs w:val="21"/>
        </w:rPr>
        <w:t>医院纪检监督电话</w:t>
      </w:r>
      <w:r>
        <w:rPr>
          <w:b/>
          <w:sz w:val="22"/>
          <w:szCs w:val="22"/>
        </w:rPr>
        <w:t>：025-83620316</w:t>
      </w:r>
    </w:p>
    <w:p w14:paraId="15DD9BA3">
      <w:pPr>
        <w:rPr>
          <w:szCs w:val="21"/>
        </w:rPr>
      </w:pPr>
    </w:p>
    <w:p w14:paraId="71A866B2">
      <w:pPr>
        <w:rPr>
          <w:szCs w:val="21"/>
        </w:rPr>
      </w:pPr>
      <w:r>
        <w:rPr>
          <w:rFonts w:hint="eastAsia"/>
          <w:szCs w:val="21"/>
        </w:rPr>
        <w:t>四、提交响应文件:</w:t>
      </w:r>
    </w:p>
    <w:p w14:paraId="6478BA7D">
      <w:pPr>
        <w:rPr>
          <w:szCs w:val="21"/>
        </w:rPr>
      </w:pPr>
      <w:r>
        <w:rPr>
          <w:rFonts w:hint="eastAsia"/>
          <w:szCs w:val="21"/>
        </w:rPr>
        <w:t>提交响应文件开始时间：202</w:t>
      </w:r>
      <w:r>
        <w:rPr>
          <w:szCs w:val="21"/>
        </w:rPr>
        <w:t>5</w:t>
      </w:r>
      <w:r>
        <w:rPr>
          <w:rFonts w:hint="eastAsia"/>
          <w:szCs w:val="21"/>
        </w:rPr>
        <w:t>-</w:t>
      </w:r>
      <w:r>
        <w:rPr>
          <w:szCs w:val="21"/>
        </w:rPr>
        <w:t>4-2 9</w:t>
      </w:r>
      <w:r>
        <w:rPr>
          <w:rFonts w:hint="eastAsia"/>
          <w:szCs w:val="21"/>
        </w:rPr>
        <w:t>：</w:t>
      </w:r>
      <w:r>
        <w:rPr>
          <w:szCs w:val="21"/>
        </w:rPr>
        <w:t xml:space="preserve">30 </w:t>
      </w:r>
    </w:p>
    <w:p w14:paraId="0697491F">
      <w:pPr>
        <w:rPr>
          <w:szCs w:val="21"/>
        </w:rPr>
      </w:pPr>
      <w:r>
        <w:rPr>
          <w:rFonts w:hint="eastAsia"/>
          <w:szCs w:val="21"/>
        </w:rPr>
        <w:t>提交响应文件截止时间：</w:t>
      </w:r>
      <w:bookmarkStart w:id="0" w:name="OLE_LINK2"/>
      <w:bookmarkStart w:id="1" w:name="OLE_LINK3"/>
      <w:r>
        <w:rPr>
          <w:rFonts w:hint="eastAsia"/>
          <w:szCs w:val="21"/>
        </w:rPr>
        <w:t>202</w:t>
      </w:r>
      <w:r>
        <w:rPr>
          <w:szCs w:val="21"/>
        </w:rPr>
        <w:t>5</w:t>
      </w:r>
      <w:r>
        <w:rPr>
          <w:rFonts w:hint="eastAsia"/>
          <w:szCs w:val="21"/>
        </w:rPr>
        <w:t>-</w:t>
      </w:r>
      <w:r>
        <w:rPr>
          <w:szCs w:val="21"/>
        </w:rPr>
        <w:t>4-2 9</w:t>
      </w:r>
      <w:r>
        <w:rPr>
          <w:rFonts w:hint="eastAsia"/>
          <w:szCs w:val="21"/>
        </w:rPr>
        <w:t>:</w:t>
      </w:r>
      <w:r>
        <w:rPr>
          <w:szCs w:val="21"/>
        </w:rPr>
        <w:t xml:space="preserve"> 55 </w:t>
      </w:r>
      <w:bookmarkEnd w:id="0"/>
      <w:bookmarkEnd w:id="1"/>
    </w:p>
    <w:p w14:paraId="74DCD977">
      <w:pPr>
        <w:rPr>
          <w:szCs w:val="21"/>
        </w:rPr>
      </w:pPr>
      <w:r>
        <w:rPr>
          <w:rFonts w:hint="eastAsia"/>
          <w:szCs w:val="21"/>
        </w:rPr>
        <w:t>提交响应文件地点：南京市口腔医院2号楼9楼902办公室</w:t>
      </w:r>
    </w:p>
    <w:p w14:paraId="578F94B4">
      <w:pPr>
        <w:rPr>
          <w:szCs w:val="21"/>
        </w:rPr>
      </w:pPr>
    </w:p>
    <w:p w14:paraId="3A489B93">
      <w:pPr>
        <w:rPr>
          <w:szCs w:val="21"/>
        </w:rPr>
      </w:pPr>
      <w:r>
        <w:rPr>
          <w:rFonts w:hint="eastAsia"/>
          <w:szCs w:val="21"/>
        </w:rPr>
        <w:t>五、采购时间和地点</w:t>
      </w:r>
    </w:p>
    <w:p w14:paraId="3FF2EDA0">
      <w:pPr>
        <w:rPr>
          <w:szCs w:val="21"/>
        </w:rPr>
      </w:pPr>
      <w:r>
        <w:rPr>
          <w:rFonts w:hint="eastAsia"/>
          <w:szCs w:val="21"/>
        </w:rPr>
        <w:t>时间：202</w:t>
      </w:r>
      <w:r>
        <w:rPr>
          <w:szCs w:val="21"/>
        </w:rPr>
        <w:t>5</w:t>
      </w:r>
      <w:r>
        <w:rPr>
          <w:rFonts w:hint="eastAsia"/>
          <w:szCs w:val="21"/>
        </w:rPr>
        <w:t>-</w:t>
      </w:r>
      <w:r>
        <w:rPr>
          <w:szCs w:val="21"/>
        </w:rPr>
        <w:t>4-2 10</w:t>
      </w:r>
      <w:r>
        <w:rPr>
          <w:rFonts w:hint="eastAsia"/>
          <w:szCs w:val="21"/>
        </w:rPr>
        <w:t>:</w:t>
      </w:r>
      <w:r>
        <w:rPr>
          <w:szCs w:val="21"/>
        </w:rPr>
        <w:t xml:space="preserve">00 </w:t>
      </w:r>
    </w:p>
    <w:p w14:paraId="2872D6DC">
      <w:pPr>
        <w:rPr>
          <w:szCs w:val="21"/>
        </w:rPr>
      </w:pPr>
      <w:r>
        <w:rPr>
          <w:rFonts w:hint="eastAsia"/>
          <w:szCs w:val="21"/>
        </w:rPr>
        <w:t>地点：南京市中央路30号南京市口腔医院2号楼9楼903会议室</w:t>
      </w:r>
    </w:p>
    <w:p w14:paraId="4C47C60F">
      <w:pPr>
        <w:rPr>
          <w:color w:val="000000"/>
          <w:szCs w:val="21"/>
        </w:rPr>
      </w:pPr>
    </w:p>
    <w:p w14:paraId="58A97383">
      <w:pPr>
        <w:autoSpaceDE w:val="0"/>
        <w:autoSpaceDN w:val="0"/>
        <w:adjustRightInd w:val="0"/>
        <w:rPr>
          <w:szCs w:val="21"/>
          <w:lang w:val="zh-CN"/>
        </w:rPr>
      </w:pPr>
    </w:p>
    <w:p w14:paraId="77C14E44">
      <w:pPr>
        <w:rPr>
          <w:b/>
          <w:bCs/>
          <w:sz w:val="22"/>
          <w:szCs w:val="22"/>
          <w:lang w:bidi="ar"/>
        </w:rPr>
      </w:pPr>
      <w:r>
        <w:rPr>
          <w:rFonts w:hint="eastAsia"/>
          <w:b/>
          <w:bCs/>
          <w:sz w:val="22"/>
          <w:szCs w:val="22"/>
          <w:lang w:bidi="ar"/>
        </w:rPr>
        <w:t>注：1、应答文件一式四份，一正三副。同时提交PDF版本。纸质版或PDF版缺一者，视为无效应答。</w:t>
      </w:r>
    </w:p>
    <w:p w14:paraId="4DE47333">
      <w:pPr>
        <w:rPr>
          <w:b/>
          <w:bCs/>
          <w:sz w:val="22"/>
          <w:szCs w:val="22"/>
          <w:lang w:bidi="ar"/>
        </w:rPr>
      </w:pPr>
      <w:r>
        <w:rPr>
          <w:rFonts w:hint="eastAsia"/>
          <w:b/>
          <w:bCs/>
          <w:sz w:val="22"/>
          <w:szCs w:val="22"/>
          <w:lang w:bidi="ar"/>
        </w:rPr>
        <w:t xml:space="preserve">    2、应答文件报价超预算者视为无效应答。</w:t>
      </w:r>
    </w:p>
    <w:p w14:paraId="502445F7">
      <w:pPr>
        <w:ind w:firstLine="441"/>
        <w:rPr>
          <w:b/>
          <w:bCs/>
          <w:sz w:val="22"/>
          <w:szCs w:val="22"/>
          <w:lang w:bidi="ar"/>
        </w:rPr>
      </w:pPr>
      <w:r>
        <w:rPr>
          <w:rFonts w:hint="eastAsia"/>
          <w:b/>
          <w:bCs/>
          <w:sz w:val="22"/>
          <w:szCs w:val="22"/>
          <w:lang w:bidi="ar"/>
        </w:rPr>
        <w:t>3、资质证明文件不得缺项。</w:t>
      </w:r>
    </w:p>
    <w:p w14:paraId="1A9CF7CA">
      <w:pPr>
        <w:ind w:firstLine="441"/>
        <w:rPr>
          <w:b/>
          <w:bCs/>
          <w:sz w:val="22"/>
          <w:szCs w:val="22"/>
          <w:lang w:bidi="ar"/>
        </w:rPr>
      </w:pPr>
      <w:r>
        <w:rPr>
          <w:rFonts w:hint="eastAsia"/>
          <w:b/>
          <w:bCs/>
          <w:sz w:val="22"/>
          <w:szCs w:val="22"/>
          <w:lang w:bidi="ar"/>
        </w:rPr>
        <w:t>4、所提供合同复印件不得遮挡任何信息，否则认定为无效合同</w:t>
      </w:r>
    </w:p>
    <w:p w14:paraId="12DAB8CF">
      <w:pPr>
        <w:pageBreakBefore/>
        <w:autoSpaceDE w:val="0"/>
        <w:autoSpaceDN w:val="0"/>
        <w:adjustRightInd w:val="0"/>
        <w:jc w:val="center"/>
        <w:rPr>
          <w:rFonts w:ascii="黑体" w:eastAsia="黑体"/>
          <w:b/>
          <w:sz w:val="36"/>
          <w:szCs w:val="36"/>
        </w:rPr>
      </w:pPr>
      <w:r>
        <w:rPr>
          <w:rFonts w:hint="eastAsia" w:ascii="黑体" w:eastAsia="黑体"/>
          <w:b/>
          <w:sz w:val="36"/>
          <w:szCs w:val="36"/>
        </w:rPr>
        <w:t>第二章 评标标准</w:t>
      </w:r>
    </w:p>
    <w:tbl>
      <w:tblPr>
        <w:tblStyle w:val="5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243"/>
        <w:gridCol w:w="6879"/>
        <w:gridCol w:w="817"/>
      </w:tblGrid>
      <w:tr w14:paraId="2215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65" w:type="dxa"/>
            <w:tcBorders>
              <w:top w:val="single" w:color="auto" w:sz="4" w:space="0"/>
              <w:left w:val="single" w:color="auto" w:sz="4" w:space="0"/>
              <w:bottom w:val="single" w:color="auto" w:sz="4" w:space="0"/>
              <w:right w:val="single" w:color="auto" w:sz="4" w:space="0"/>
            </w:tcBorders>
            <w:vAlign w:val="center"/>
          </w:tcPr>
          <w:p w14:paraId="6BF0880E">
            <w:pPr>
              <w:jc w:val="center"/>
              <w:rPr>
                <w:szCs w:val="21"/>
              </w:rPr>
            </w:pPr>
            <w:r>
              <w:rPr>
                <w:rFonts w:hint="eastAsia"/>
                <w:szCs w:val="21"/>
              </w:rPr>
              <w:t>序号</w:t>
            </w:r>
          </w:p>
        </w:tc>
        <w:tc>
          <w:tcPr>
            <w:tcW w:w="1243" w:type="dxa"/>
            <w:tcBorders>
              <w:top w:val="single" w:color="auto" w:sz="4" w:space="0"/>
              <w:left w:val="single" w:color="auto" w:sz="4" w:space="0"/>
              <w:bottom w:val="single" w:color="auto" w:sz="4" w:space="0"/>
              <w:right w:val="single" w:color="auto" w:sz="4" w:space="0"/>
            </w:tcBorders>
            <w:vAlign w:val="center"/>
          </w:tcPr>
          <w:p w14:paraId="05A07D65">
            <w:pPr>
              <w:jc w:val="center"/>
              <w:rPr>
                <w:szCs w:val="21"/>
              </w:rPr>
            </w:pPr>
            <w:r>
              <w:rPr>
                <w:rFonts w:hint="eastAsia"/>
                <w:szCs w:val="21"/>
              </w:rPr>
              <w:t>评分因素</w:t>
            </w:r>
          </w:p>
        </w:tc>
        <w:tc>
          <w:tcPr>
            <w:tcW w:w="6879" w:type="dxa"/>
            <w:tcBorders>
              <w:top w:val="single" w:color="auto" w:sz="4" w:space="0"/>
              <w:left w:val="single" w:color="auto" w:sz="4" w:space="0"/>
              <w:bottom w:val="single" w:color="auto" w:sz="4" w:space="0"/>
              <w:right w:val="single" w:color="auto" w:sz="4" w:space="0"/>
            </w:tcBorders>
            <w:vAlign w:val="center"/>
          </w:tcPr>
          <w:p w14:paraId="78F74C5A">
            <w:pPr>
              <w:autoSpaceDE w:val="0"/>
              <w:autoSpaceDN w:val="0"/>
              <w:adjustRightInd w:val="0"/>
              <w:jc w:val="center"/>
              <w:rPr>
                <w:szCs w:val="21"/>
              </w:rPr>
            </w:pPr>
            <w:r>
              <w:rPr>
                <w:rFonts w:hint="eastAsia"/>
                <w:szCs w:val="21"/>
              </w:rPr>
              <w:t>评审标准</w:t>
            </w:r>
          </w:p>
        </w:tc>
        <w:tc>
          <w:tcPr>
            <w:tcW w:w="817" w:type="dxa"/>
            <w:tcBorders>
              <w:top w:val="single" w:color="auto" w:sz="4" w:space="0"/>
              <w:left w:val="single" w:color="auto" w:sz="4" w:space="0"/>
              <w:bottom w:val="single" w:color="auto" w:sz="4" w:space="0"/>
              <w:right w:val="single" w:color="auto" w:sz="4" w:space="0"/>
            </w:tcBorders>
            <w:vAlign w:val="center"/>
          </w:tcPr>
          <w:p w14:paraId="42390F88">
            <w:pPr>
              <w:jc w:val="center"/>
              <w:rPr>
                <w:szCs w:val="21"/>
              </w:rPr>
            </w:pPr>
            <w:r>
              <w:rPr>
                <w:rFonts w:hint="eastAsia"/>
                <w:szCs w:val="21"/>
              </w:rPr>
              <w:t>分值</w:t>
            </w:r>
            <w:bookmarkStart w:id="5" w:name="_GoBack"/>
            <w:bookmarkEnd w:id="5"/>
          </w:p>
        </w:tc>
      </w:tr>
      <w:tr w14:paraId="7FD0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blHeader/>
          <w:jc w:val="center"/>
        </w:trPr>
        <w:tc>
          <w:tcPr>
            <w:tcW w:w="865" w:type="dxa"/>
            <w:tcBorders>
              <w:top w:val="single" w:color="auto" w:sz="4" w:space="0"/>
              <w:left w:val="single" w:color="auto" w:sz="4" w:space="0"/>
              <w:bottom w:val="single" w:color="auto" w:sz="4" w:space="0"/>
              <w:right w:val="single" w:color="auto" w:sz="4" w:space="0"/>
            </w:tcBorders>
            <w:vAlign w:val="center"/>
          </w:tcPr>
          <w:p w14:paraId="3548F2DF">
            <w:pPr>
              <w:jc w:val="center"/>
              <w:rPr>
                <w:szCs w:val="21"/>
              </w:rPr>
            </w:pPr>
            <w:r>
              <w:rPr>
                <w:rFonts w:hint="eastAsia"/>
                <w:szCs w:val="21"/>
              </w:rPr>
              <w:t>1</w:t>
            </w:r>
          </w:p>
        </w:tc>
        <w:tc>
          <w:tcPr>
            <w:tcW w:w="1243" w:type="dxa"/>
            <w:tcBorders>
              <w:top w:val="single" w:color="auto" w:sz="4" w:space="0"/>
              <w:left w:val="single" w:color="auto" w:sz="4" w:space="0"/>
              <w:right w:val="single" w:color="auto" w:sz="4" w:space="0"/>
            </w:tcBorders>
            <w:vAlign w:val="center"/>
          </w:tcPr>
          <w:p w14:paraId="4A9A1287">
            <w:pPr>
              <w:jc w:val="center"/>
              <w:rPr>
                <w:szCs w:val="21"/>
              </w:rPr>
            </w:pPr>
            <w:r>
              <w:rPr>
                <w:rFonts w:hint="eastAsia"/>
                <w:szCs w:val="21"/>
              </w:rPr>
              <w:t>价格</w:t>
            </w:r>
          </w:p>
        </w:tc>
        <w:tc>
          <w:tcPr>
            <w:tcW w:w="6879" w:type="dxa"/>
            <w:tcBorders>
              <w:top w:val="single" w:color="auto" w:sz="4" w:space="0"/>
              <w:left w:val="single" w:color="auto" w:sz="4" w:space="0"/>
              <w:bottom w:val="single" w:color="auto" w:sz="4" w:space="0"/>
              <w:right w:val="single" w:color="auto" w:sz="4" w:space="0"/>
            </w:tcBorders>
            <w:vAlign w:val="center"/>
          </w:tcPr>
          <w:p w14:paraId="13C5A3C1">
            <w:pPr>
              <w:autoSpaceDE w:val="0"/>
              <w:autoSpaceDN w:val="0"/>
              <w:adjustRightInd w:val="0"/>
              <w:rPr>
                <w:szCs w:val="21"/>
              </w:rPr>
            </w:pPr>
            <w:r>
              <w:rPr>
                <w:rFonts w:hint="eastAsia"/>
                <w:szCs w:val="21"/>
              </w:rPr>
              <w:t>采用低价优先法计算，即满足采购文件要求且应答价格最低的应答报价为评标基准价，其价格分为满分。</w:t>
            </w:r>
          </w:p>
          <w:p w14:paraId="2027ED5F">
            <w:pPr>
              <w:autoSpaceDE w:val="0"/>
              <w:autoSpaceDN w:val="0"/>
              <w:adjustRightInd w:val="0"/>
              <w:rPr>
                <w:szCs w:val="21"/>
              </w:rPr>
            </w:pPr>
            <w:r>
              <w:rPr>
                <w:rFonts w:hint="eastAsia"/>
                <w:szCs w:val="21"/>
              </w:rPr>
              <w:t>其他应答人的价格分统一按照下列公式计算：应答报价得分=(评标基准价/应答报价)×30（小数点保留两位）</w:t>
            </w:r>
          </w:p>
        </w:tc>
        <w:tc>
          <w:tcPr>
            <w:tcW w:w="817" w:type="dxa"/>
            <w:tcBorders>
              <w:top w:val="single" w:color="auto" w:sz="4" w:space="0"/>
              <w:left w:val="single" w:color="auto" w:sz="4" w:space="0"/>
              <w:bottom w:val="single" w:color="auto" w:sz="4" w:space="0"/>
              <w:right w:val="single" w:color="auto" w:sz="4" w:space="0"/>
            </w:tcBorders>
            <w:vAlign w:val="center"/>
          </w:tcPr>
          <w:p w14:paraId="36CA0937">
            <w:pPr>
              <w:jc w:val="center"/>
              <w:rPr>
                <w:szCs w:val="21"/>
              </w:rPr>
            </w:pPr>
            <w:r>
              <w:rPr>
                <w:szCs w:val="21"/>
              </w:rPr>
              <w:t>3</w:t>
            </w:r>
            <w:r>
              <w:rPr>
                <w:rFonts w:hint="eastAsia"/>
                <w:szCs w:val="21"/>
              </w:rPr>
              <w:t>0</w:t>
            </w:r>
          </w:p>
        </w:tc>
      </w:tr>
      <w:tr w14:paraId="53D1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865" w:type="dxa"/>
            <w:tcBorders>
              <w:top w:val="single" w:color="auto" w:sz="4" w:space="0"/>
              <w:left w:val="single" w:color="auto" w:sz="4" w:space="0"/>
              <w:bottom w:val="single" w:color="auto" w:sz="4" w:space="0"/>
              <w:right w:val="single" w:color="auto" w:sz="4" w:space="0"/>
            </w:tcBorders>
            <w:vAlign w:val="center"/>
          </w:tcPr>
          <w:p w14:paraId="73AEA230">
            <w:pPr>
              <w:jc w:val="center"/>
              <w:rPr>
                <w:szCs w:val="21"/>
              </w:rPr>
            </w:pPr>
            <w:r>
              <w:rPr>
                <w:rFonts w:hint="eastAsia"/>
                <w:szCs w:val="21"/>
              </w:rPr>
              <w:t>2</w:t>
            </w:r>
          </w:p>
        </w:tc>
        <w:tc>
          <w:tcPr>
            <w:tcW w:w="1243" w:type="dxa"/>
            <w:tcBorders>
              <w:top w:val="single" w:color="auto" w:sz="4" w:space="0"/>
              <w:left w:val="single" w:color="auto" w:sz="4" w:space="0"/>
              <w:right w:val="single" w:color="auto" w:sz="4" w:space="0"/>
            </w:tcBorders>
            <w:vAlign w:val="center"/>
          </w:tcPr>
          <w:p w14:paraId="0D910127">
            <w:pPr>
              <w:jc w:val="center"/>
              <w:rPr>
                <w:szCs w:val="21"/>
              </w:rPr>
            </w:pPr>
            <w:r>
              <w:rPr>
                <w:rFonts w:hint="eastAsia"/>
                <w:szCs w:val="21"/>
              </w:rPr>
              <w:t>技术</w:t>
            </w:r>
          </w:p>
        </w:tc>
        <w:tc>
          <w:tcPr>
            <w:tcW w:w="6879" w:type="dxa"/>
            <w:tcBorders>
              <w:top w:val="single" w:color="auto" w:sz="4" w:space="0"/>
              <w:left w:val="single" w:color="auto" w:sz="4" w:space="0"/>
              <w:bottom w:val="single" w:color="auto" w:sz="4" w:space="0"/>
              <w:right w:val="single" w:color="auto" w:sz="4" w:space="0"/>
            </w:tcBorders>
            <w:vAlign w:val="center"/>
          </w:tcPr>
          <w:p w14:paraId="0EE5F66F">
            <w:pPr>
              <w:autoSpaceDE w:val="0"/>
              <w:autoSpaceDN w:val="0"/>
              <w:adjustRightInd w:val="0"/>
              <w:rPr>
                <w:szCs w:val="21"/>
              </w:rPr>
            </w:pPr>
            <w:r>
              <w:rPr>
                <w:rFonts w:hint="eastAsia"/>
                <w:szCs w:val="21"/>
              </w:rPr>
              <w:t>设备</w:t>
            </w:r>
            <w:r>
              <w:rPr>
                <w:rFonts w:hint="eastAsia"/>
                <w:color w:val="000000"/>
              </w:rPr>
              <w:t>技术参数全部满足采购要求的得满分24分；打▲号指标，如有一项负偏离将扣</w:t>
            </w:r>
            <w:r>
              <w:rPr>
                <w:color w:val="000000"/>
              </w:rPr>
              <w:t>3</w:t>
            </w:r>
            <w:r>
              <w:rPr>
                <w:rFonts w:hint="eastAsia"/>
                <w:color w:val="000000"/>
              </w:rPr>
              <w:t>分；非打▲号指标，有一项负偏离扣</w:t>
            </w:r>
            <w:r>
              <w:rPr>
                <w:color w:val="000000"/>
              </w:rPr>
              <w:t>1</w:t>
            </w:r>
            <w:r>
              <w:rPr>
                <w:rFonts w:hint="eastAsia"/>
                <w:color w:val="000000"/>
              </w:rPr>
              <w:t>分，扣完为止。</w:t>
            </w:r>
          </w:p>
        </w:tc>
        <w:tc>
          <w:tcPr>
            <w:tcW w:w="817" w:type="dxa"/>
            <w:tcBorders>
              <w:top w:val="single" w:color="auto" w:sz="4" w:space="0"/>
              <w:left w:val="single" w:color="auto" w:sz="4" w:space="0"/>
              <w:bottom w:val="single" w:color="auto" w:sz="4" w:space="0"/>
              <w:right w:val="single" w:color="auto" w:sz="4" w:space="0"/>
            </w:tcBorders>
            <w:vAlign w:val="center"/>
          </w:tcPr>
          <w:p w14:paraId="272BBBD2">
            <w:pPr>
              <w:jc w:val="center"/>
              <w:rPr>
                <w:szCs w:val="21"/>
              </w:rPr>
            </w:pPr>
            <w:r>
              <w:rPr>
                <w:szCs w:val="21"/>
              </w:rPr>
              <w:t>24</w:t>
            </w:r>
          </w:p>
        </w:tc>
      </w:tr>
      <w:tr w14:paraId="58F3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blHeader/>
          <w:jc w:val="center"/>
        </w:trPr>
        <w:tc>
          <w:tcPr>
            <w:tcW w:w="865" w:type="dxa"/>
            <w:tcBorders>
              <w:top w:val="single" w:color="auto" w:sz="4" w:space="0"/>
              <w:left w:val="single" w:color="auto" w:sz="4" w:space="0"/>
              <w:bottom w:val="single" w:color="auto" w:sz="4" w:space="0"/>
              <w:right w:val="single" w:color="auto" w:sz="4" w:space="0"/>
            </w:tcBorders>
            <w:vAlign w:val="center"/>
          </w:tcPr>
          <w:p w14:paraId="0F99479D">
            <w:pPr>
              <w:jc w:val="center"/>
              <w:rPr>
                <w:szCs w:val="21"/>
              </w:rPr>
            </w:pPr>
            <w:r>
              <w:rPr>
                <w:rFonts w:hint="eastAsia"/>
                <w:szCs w:val="21"/>
              </w:rPr>
              <w:t>3</w:t>
            </w:r>
          </w:p>
        </w:tc>
        <w:tc>
          <w:tcPr>
            <w:tcW w:w="1243" w:type="dxa"/>
            <w:tcBorders>
              <w:left w:val="single" w:color="auto" w:sz="4" w:space="0"/>
              <w:right w:val="single" w:color="auto" w:sz="4" w:space="0"/>
            </w:tcBorders>
            <w:vAlign w:val="center"/>
          </w:tcPr>
          <w:p w14:paraId="065D1A0C">
            <w:pPr>
              <w:jc w:val="center"/>
              <w:rPr>
                <w:szCs w:val="21"/>
              </w:rPr>
            </w:pPr>
            <w:r>
              <w:rPr>
                <w:rFonts w:hint="eastAsia"/>
                <w:szCs w:val="21"/>
              </w:rPr>
              <w:t>质量</w:t>
            </w:r>
          </w:p>
        </w:tc>
        <w:tc>
          <w:tcPr>
            <w:tcW w:w="6879" w:type="dxa"/>
            <w:tcBorders>
              <w:top w:val="single" w:color="auto" w:sz="4" w:space="0"/>
              <w:left w:val="single" w:color="auto" w:sz="4" w:space="0"/>
              <w:right w:val="single" w:color="auto" w:sz="4" w:space="0"/>
            </w:tcBorders>
            <w:vAlign w:val="center"/>
          </w:tcPr>
          <w:p w14:paraId="3CBCE0D4">
            <w:pPr>
              <w:autoSpaceDE w:val="0"/>
              <w:autoSpaceDN w:val="0"/>
              <w:adjustRightInd w:val="0"/>
              <w:rPr>
                <w:szCs w:val="21"/>
              </w:rPr>
            </w:pPr>
            <w:r>
              <w:rPr>
                <w:rFonts w:hint="eastAsia"/>
                <w:szCs w:val="21"/>
              </w:rPr>
              <w:t>投标人对消毒柜、</w:t>
            </w:r>
            <w:bookmarkStart w:id="2" w:name="OLE_LINK1"/>
            <w:r>
              <w:rPr>
                <w:rFonts w:hint="eastAsia"/>
                <w:szCs w:val="21"/>
              </w:rPr>
              <w:t>米饭保温</w:t>
            </w:r>
            <w:bookmarkEnd w:id="2"/>
            <w:r>
              <w:rPr>
                <w:rFonts w:hint="eastAsia"/>
                <w:szCs w:val="21"/>
              </w:rPr>
              <w:t>台、餐具提供市级或以上产品质量监督部门颁发的产品检验报告，一个产品得2分，满分6分。</w:t>
            </w:r>
          </w:p>
        </w:tc>
        <w:tc>
          <w:tcPr>
            <w:tcW w:w="817" w:type="dxa"/>
            <w:tcBorders>
              <w:top w:val="single" w:color="auto" w:sz="4" w:space="0"/>
              <w:left w:val="single" w:color="auto" w:sz="4" w:space="0"/>
              <w:right w:val="single" w:color="auto" w:sz="4" w:space="0"/>
            </w:tcBorders>
            <w:vAlign w:val="center"/>
          </w:tcPr>
          <w:p w14:paraId="3509EDC6">
            <w:pPr>
              <w:jc w:val="center"/>
              <w:rPr>
                <w:szCs w:val="21"/>
              </w:rPr>
            </w:pPr>
            <w:r>
              <w:rPr>
                <w:rFonts w:hint="eastAsia"/>
                <w:szCs w:val="21"/>
              </w:rPr>
              <w:t>6</w:t>
            </w:r>
          </w:p>
        </w:tc>
      </w:tr>
      <w:tr w14:paraId="21ED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blHeader/>
          <w:jc w:val="center"/>
        </w:trPr>
        <w:tc>
          <w:tcPr>
            <w:tcW w:w="865" w:type="dxa"/>
            <w:tcBorders>
              <w:top w:val="single" w:color="auto" w:sz="4" w:space="0"/>
              <w:left w:val="single" w:color="auto" w:sz="4" w:space="0"/>
              <w:bottom w:val="single" w:color="auto" w:sz="4" w:space="0"/>
              <w:right w:val="single" w:color="auto" w:sz="4" w:space="0"/>
            </w:tcBorders>
            <w:vAlign w:val="center"/>
          </w:tcPr>
          <w:p w14:paraId="06A0485C">
            <w:pPr>
              <w:jc w:val="center"/>
              <w:rPr>
                <w:szCs w:val="21"/>
              </w:rPr>
            </w:pPr>
            <w:r>
              <w:rPr>
                <w:szCs w:val="21"/>
              </w:rPr>
              <w:t>4</w:t>
            </w:r>
          </w:p>
        </w:tc>
        <w:tc>
          <w:tcPr>
            <w:tcW w:w="1243" w:type="dxa"/>
            <w:tcBorders>
              <w:left w:val="single" w:color="auto" w:sz="4" w:space="0"/>
              <w:right w:val="single" w:color="auto" w:sz="4" w:space="0"/>
            </w:tcBorders>
            <w:vAlign w:val="center"/>
          </w:tcPr>
          <w:p w14:paraId="4E04B60E">
            <w:pPr>
              <w:jc w:val="center"/>
              <w:rPr>
                <w:szCs w:val="21"/>
              </w:rPr>
            </w:pPr>
            <w:r>
              <w:rPr>
                <w:rFonts w:hint="eastAsia"/>
                <w:szCs w:val="21"/>
              </w:rPr>
              <w:t>服务</w:t>
            </w:r>
          </w:p>
        </w:tc>
        <w:tc>
          <w:tcPr>
            <w:tcW w:w="6879" w:type="dxa"/>
            <w:tcBorders>
              <w:top w:val="single" w:color="auto" w:sz="4" w:space="0"/>
              <w:left w:val="single" w:color="auto" w:sz="4" w:space="0"/>
              <w:right w:val="single" w:color="auto" w:sz="4" w:space="0"/>
            </w:tcBorders>
            <w:vAlign w:val="center"/>
          </w:tcPr>
          <w:p w14:paraId="25C91F9D">
            <w:pPr>
              <w:autoSpaceDE w:val="0"/>
              <w:autoSpaceDN w:val="0"/>
              <w:adjustRightInd w:val="0"/>
              <w:rPr>
                <w:szCs w:val="21"/>
              </w:rPr>
            </w:pPr>
            <w:r>
              <w:rPr>
                <w:rFonts w:hint="eastAsia"/>
                <w:szCs w:val="21"/>
              </w:rPr>
              <w:t>提供的类似产品和服务获得用户好评的，每提供一个得</w:t>
            </w:r>
            <w:r>
              <w:rPr>
                <w:szCs w:val="21"/>
              </w:rPr>
              <w:t>2</w:t>
            </w:r>
            <w:r>
              <w:rPr>
                <w:rFonts w:hint="eastAsia"/>
                <w:szCs w:val="21"/>
              </w:rPr>
              <w:t>分，满分</w:t>
            </w:r>
            <w:r>
              <w:rPr>
                <w:szCs w:val="21"/>
              </w:rPr>
              <w:t>4</w:t>
            </w:r>
            <w:r>
              <w:rPr>
                <w:rFonts w:hint="eastAsia"/>
                <w:szCs w:val="21"/>
              </w:rPr>
              <w:t>分。提供有用户公章（须为公司章）的满意度调查表复印件证明（原件备查）。</w:t>
            </w:r>
          </w:p>
        </w:tc>
        <w:tc>
          <w:tcPr>
            <w:tcW w:w="817" w:type="dxa"/>
            <w:tcBorders>
              <w:top w:val="single" w:color="auto" w:sz="4" w:space="0"/>
              <w:left w:val="single" w:color="auto" w:sz="4" w:space="0"/>
              <w:right w:val="single" w:color="auto" w:sz="4" w:space="0"/>
            </w:tcBorders>
            <w:vAlign w:val="center"/>
          </w:tcPr>
          <w:p w14:paraId="2FCE8C6C">
            <w:pPr>
              <w:jc w:val="center"/>
              <w:rPr>
                <w:szCs w:val="21"/>
              </w:rPr>
            </w:pPr>
            <w:r>
              <w:rPr>
                <w:szCs w:val="21"/>
              </w:rPr>
              <w:t>4</w:t>
            </w:r>
          </w:p>
        </w:tc>
      </w:tr>
      <w:tr w14:paraId="7B1D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blHeader/>
          <w:jc w:val="center"/>
        </w:trPr>
        <w:tc>
          <w:tcPr>
            <w:tcW w:w="865" w:type="dxa"/>
            <w:tcBorders>
              <w:top w:val="single" w:color="auto" w:sz="4" w:space="0"/>
              <w:left w:val="single" w:color="auto" w:sz="4" w:space="0"/>
              <w:bottom w:val="single" w:color="auto" w:sz="4" w:space="0"/>
              <w:right w:val="single" w:color="auto" w:sz="4" w:space="0"/>
            </w:tcBorders>
            <w:vAlign w:val="center"/>
          </w:tcPr>
          <w:p w14:paraId="144B51DA">
            <w:pPr>
              <w:jc w:val="center"/>
              <w:rPr>
                <w:szCs w:val="21"/>
              </w:rPr>
            </w:pPr>
            <w:r>
              <w:rPr>
                <w:rFonts w:hint="eastAsia"/>
                <w:szCs w:val="21"/>
              </w:rPr>
              <w:t>5</w:t>
            </w:r>
          </w:p>
        </w:tc>
        <w:tc>
          <w:tcPr>
            <w:tcW w:w="1243" w:type="dxa"/>
            <w:tcBorders>
              <w:top w:val="single" w:color="auto" w:sz="4" w:space="0"/>
              <w:left w:val="single" w:color="auto" w:sz="4" w:space="0"/>
              <w:bottom w:val="single" w:color="auto" w:sz="4" w:space="0"/>
              <w:right w:val="single" w:color="auto" w:sz="4" w:space="0"/>
            </w:tcBorders>
            <w:vAlign w:val="center"/>
          </w:tcPr>
          <w:p w14:paraId="288FDD95">
            <w:pPr>
              <w:jc w:val="center"/>
              <w:rPr>
                <w:szCs w:val="21"/>
              </w:rPr>
            </w:pPr>
            <w:r>
              <w:rPr>
                <w:rFonts w:hint="eastAsia"/>
                <w:szCs w:val="21"/>
              </w:rPr>
              <w:t>质保期</w:t>
            </w:r>
          </w:p>
        </w:tc>
        <w:tc>
          <w:tcPr>
            <w:tcW w:w="6879" w:type="dxa"/>
            <w:tcBorders>
              <w:top w:val="single" w:color="auto" w:sz="4" w:space="0"/>
              <w:left w:val="single" w:color="auto" w:sz="4" w:space="0"/>
              <w:bottom w:val="single" w:color="auto" w:sz="4" w:space="0"/>
              <w:right w:val="single" w:color="auto" w:sz="4" w:space="0"/>
            </w:tcBorders>
            <w:vAlign w:val="center"/>
          </w:tcPr>
          <w:p w14:paraId="32345840">
            <w:pPr>
              <w:rPr>
                <w:szCs w:val="21"/>
              </w:rPr>
            </w:pPr>
            <w:r>
              <w:rPr>
                <w:rFonts w:hint="eastAsia"/>
                <w:szCs w:val="21"/>
              </w:rPr>
              <w:t>在满足招标文件免费质保1年的基础上，质保期延长1年的得</w:t>
            </w:r>
            <w:r>
              <w:rPr>
                <w:szCs w:val="21"/>
              </w:rPr>
              <w:t>1</w:t>
            </w:r>
            <w:r>
              <w:rPr>
                <w:rFonts w:hint="eastAsia"/>
                <w:szCs w:val="21"/>
              </w:rPr>
              <w:t>分，延长2年的得</w:t>
            </w:r>
            <w:r>
              <w:rPr>
                <w:szCs w:val="21"/>
              </w:rPr>
              <w:t>2</w:t>
            </w:r>
            <w:r>
              <w:rPr>
                <w:rFonts w:hint="eastAsia"/>
                <w:szCs w:val="21"/>
              </w:rPr>
              <w:t>分，不延长不得分。</w:t>
            </w:r>
          </w:p>
        </w:tc>
        <w:tc>
          <w:tcPr>
            <w:tcW w:w="817" w:type="dxa"/>
            <w:tcBorders>
              <w:top w:val="single" w:color="auto" w:sz="4" w:space="0"/>
              <w:left w:val="single" w:color="auto" w:sz="4" w:space="0"/>
              <w:bottom w:val="single" w:color="auto" w:sz="4" w:space="0"/>
              <w:right w:val="single" w:color="auto" w:sz="4" w:space="0"/>
            </w:tcBorders>
            <w:vAlign w:val="center"/>
          </w:tcPr>
          <w:p w14:paraId="1D2A4ECB">
            <w:pPr>
              <w:jc w:val="center"/>
              <w:rPr>
                <w:szCs w:val="21"/>
              </w:rPr>
            </w:pPr>
            <w:r>
              <w:rPr>
                <w:szCs w:val="21"/>
              </w:rPr>
              <w:t>2</w:t>
            </w:r>
          </w:p>
        </w:tc>
      </w:tr>
      <w:tr w14:paraId="280D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blHeader/>
          <w:jc w:val="center"/>
        </w:trPr>
        <w:tc>
          <w:tcPr>
            <w:tcW w:w="865" w:type="dxa"/>
            <w:tcBorders>
              <w:top w:val="single" w:color="auto" w:sz="4" w:space="0"/>
              <w:left w:val="single" w:color="auto" w:sz="4" w:space="0"/>
              <w:bottom w:val="single" w:color="auto" w:sz="4" w:space="0"/>
              <w:right w:val="single" w:color="auto" w:sz="4" w:space="0"/>
            </w:tcBorders>
            <w:vAlign w:val="center"/>
          </w:tcPr>
          <w:p w14:paraId="55D1BD6C">
            <w:pPr>
              <w:jc w:val="center"/>
              <w:rPr>
                <w:szCs w:val="21"/>
              </w:rPr>
            </w:pPr>
            <w:r>
              <w:rPr>
                <w:rFonts w:hint="eastAsia"/>
                <w:szCs w:val="21"/>
              </w:rPr>
              <w:t>6</w:t>
            </w:r>
          </w:p>
        </w:tc>
        <w:tc>
          <w:tcPr>
            <w:tcW w:w="1243" w:type="dxa"/>
            <w:tcBorders>
              <w:top w:val="single" w:color="auto" w:sz="4" w:space="0"/>
              <w:left w:val="single" w:color="auto" w:sz="4" w:space="0"/>
              <w:bottom w:val="single" w:color="auto" w:sz="4" w:space="0"/>
              <w:right w:val="single" w:color="auto" w:sz="4" w:space="0"/>
            </w:tcBorders>
            <w:vAlign w:val="center"/>
          </w:tcPr>
          <w:p w14:paraId="6A5CCA46">
            <w:pPr>
              <w:jc w:val="center"/>
              <w:rPr>
                <w:szCs w:val="21"/>
              </w:rPr>
            </w:pPr>
            <w:r>
              <w:rPr>
                <w:rFonts w:hint="eastAsia"/>
                <w:szCs w:val="21"/>
              </w:rPr>
              <w:t>业绩</w:t>
            </w:r>
          </w:p>
        </w:tc>
        <w:tc>
          <w:tcPr>
            <w:tcW w:w="6879" w:type="dxa"/>
            <w:tcBorders>
              <w:top w:val="single" w:color="auto" w:sz="4" w:space="0"/>
              <w:left w:val="single" w:color="auto" w:sz="4" w:space="0"/>
              <w:bottom w:val="single" w:color="auto" w:sz="4" w:space="0"/>
              <w:right w:val="single" w:color="auto" w:sz="4" w:space="0"/>
            </w:tcBorders>
            <w:vAlign w:val="center"/>
          </w:tcPr>
          <w:p w14:paraId="19A54565">
            <w:pPr>
              <w:rPr>
                <w:szCs w:val="21"/>
              </w:rPr>
            </w:pPr>
            <w:r>
              <w:rPr>
                <w:rFonts w:hint="eastAsia"/>
                <w:szCs w:val="21"/>
              </w:rPr>
              <w:t>供应商提供</w:t>
            </w:r>
            <w:r>
              <w:rPr>
                <w:szCs w:val="21"/>
              </w:rPr>
              <w:t>2022年1月1日以来完成类似项目的业绩，每提供1个得2分，最多得10分。</w:t>
            </w:r>
          </w:p>
          <w:p w14:paraId="04C8CACE">
            <w:pPr>
              <w:rPr>
                <w:szCs w:val="21"/>
              </w:rPr>
            </w:pPr>
            <w:r>
              <w:rPr>
                <w:rFonts w:hint="eastAsia"/>
                <w:szCs w:val="21"/>
              </w:rPr>
              <w:t>提供合同复印件或销售发票加盖公章，合同或销售发票须能反映项目名称（至少有餐具、餐具消毒柜、保温台中任意一项），签订或销售时间和签章清晰可见</w:t>
            </w:r>
          </w:p>
        </w:tc>
        <w:tc>
          <w:tcPr>
            <w:tcW w:w="817" w:type="dxa"/>
            <w:tcBorders>
              <w:top w:val="single" w:color="auto" w:sz="4" w:space="0"/>
              <w:left w:val="single" w:color="auto" w:sz="4" w:space="0"/>
              <w:bottom w:val="single" w:color="auto" w:sz="4" w:space="0"/>
              <w:right w:val="single" w:color="auto" w:sz="4" w:space="0"/>
            </w:tcBorders>
            <w:vAlign w:val="center"/>
          </w:tcPr>
          <w:p w14:paraId="2618FF7A">
            <w:pPr>
              <w:jc w:val="center"/>
              <w:rPr>
                <w:szCs w:val="21"/>
              </w:rPr>
            </w:pPr>
            <w:r>
              <w:rPr>
                <w:szCs w:val="21"/>
              </w:rPr>
              <w:t>10</w:t>
            </w:r>
          </w:p>
        </w:tc>
      </w:tr>
      <w:tr w14:paraId="7AB3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blHeader/>
          <w:jc w:val="center"/>
        </w:trPr>
        <w:tc>
          <w:tcPr>
            <w:tcW w:w="865" w:type="dxa"/>
            <w:tcBorders>
              <w:top w:val="single" w:color="auto" w:sz="4" w:space="0"/>
              <w:left w:val="single" w:color="auto" w:sz="4" w:space="0"/>
              <w:bottom w:val="single" w:color="auto" w:sz="4" w:space="0"/>
              <w:right w:val="single" w:color="auto" w:sz="4" w:space="0"/>
            </w:tcBorders>
            <w:vAlign w:val="center"/>
          </w:tcPr>
          <w:p w14:paraId="1A124515">
            <w:pPr>
              <w:jc w:val="center"/>
              <w:rPr>
                <w:szCs w:val="21"/>
              </w:rPr>
            </w:pPr>
            <w:r>
              <w:rPr>
                <w:szCs w:val="21"/>
              </w:rPr>
              <w:t>7</w:t>
            </w:r>
          </w:p>
        </w:tc>
        <w:tc>
          <w:tcPr>
            <w:tcW w:w="1243" w:type="dxa"/>
            <w:tcBorders>
              <w:top w:val="single" w:color="auto" w:sz="4" w:space="0"/>
              <w:left w:val="single" w:color="auto" w:sz="4" w:space="0"/>
              <w:bottom w:val="single" w:color="auto" w:sz="4" w:space="0"/>
              <w:right w:val="single" w:color="auto" w:sz="4" w:space="0"/>
            </w:tcBorders>
            <w:vAlign w:val="center"/>
          </w:tcPr>
          <w:p w14:paraId="49F102E8">
            <w:pPr>
              <w:jc w:val="center"/>
              <w:rPr>
                <w:szCs w:val="21"/>
              </w:rPr>
            </w:pPr>
            <w:r>
              <w:rPr>
                <w:rFonts w:hint="eastAsia"/>
                <w:szCs w:val="21"/>
              </w:rPr>
              <w:t>样品</w:t>
            </w:r>
          </w:p>
        </w:tc>
        <w:tc>
          <w:tcPr>
            <w:tcW w:w="6879" w:type="dxa"/>
            <w:tcBorders>
              <w:top w:val="single" w:color="auto" w:sz="4" w:space="0"/>
              <w:left w:val="single" w:color="auto" w:sz="4" w:space="0"/>
              <w:bottom w:val="single" w:color="auto" w:sz="4" w:space="0"/>
              <w:right w:val="single" w:color="auto" w:sz="4" w:space="0"/>
            </w:tcBorders>
            <w:vAlign w:val="center"/>
          </w:tcPr>
          <w:p w14:paraId="3E0954AD">
            <w:pPr>
              <w:rPr>
                <w:szCs w:val="21"/>
              </w:rPr>
            </w:pPr>
            <w:r>
              <w:rPr>
                <w:rFonts w:hint="eastAsia"/>
                <w:szCs w:val="21"/>
              </w:rPr>
              <w:t>采购人根据投标人提供餐具样品打分，根据材质、外观等打分，符合采购人要求，满意的得</w:t>
            </w:r>
            <w:r>
              <w:rPr>
                <w:szCs w:val="21"/>
              </w:rPr>
              <w:t>6</w:t>
            </w:r>
            <w:r>
              <w:rPr>
                <w:rFonts w:hint="eastAsia"/>
                <w:szCs w:val="21"/>
              </w:rPr>
              <w:t>分，较满意得</w:t>
            </w:r>
            <w:r>
              <w:rPr>
                <w:szCs w:val="21"/>
              </w:rPr>
              <w:t>4</w:t>
            </w:r>
            <w:r>
              <w:rPr>
                <w:rFonts w:hint="eastAsia"/>
                <w:szCs w:val="21"/>
              </w:rPr>
              <w:t>分，一般得</w:t>
            </w:r>
            <w:r>
              <w:rPr>
                <w:szCs w:val="21"/>
              </w:rPr>
              <w:t>2</w:t>
            </w:r>
            <w:r>
              <w:rPr>
                <w:rFonts w:hint="eastAsia"/>
                <w:szCs w:val="21"/>
              </w:rPr>
              <w:t>分，不满意或未提供样品的不得分。</w:t>
            </w:r>
          </w:p>
        </w:tc>
        <w:tc>
          <w:tcPr>
            <w:tcW w:w="817" w:type="dxa"/>
            <w:tcBorders>
              <w:top w:val="single" w:color="auto" w:sz="4" w:space="0"/>
              <w:left w:val="single" w:color="auto" w:sz="4" w:space="0"/>
              <w:bottom w:val="single" w:color="auto" w:sz="4" w:space="0"/>
              <w:right w:val="single" w:color="auto" w:sz="4" w:space="0"/>
            </w:tcBorders>
            <w:vAlign w:val="center"/>
          </w:tcPr>
          <w:p w14:paraId="070234E3">
            <w:pPr>
              <w:jc w:val="center"/>
              <w:rPr>
                <w:szCs w:val="21"/>
              </w:rPr>
            </w:pPr>
            <w:r>
              <w:rPr>
                <w:szCs w:val="21"/>
              </w:rPr>
              <w:t>6</w:t>
            </w:r>
          </w:p>
        </w:tc>
      </w:tr>
      <w:tr w14:paraId="70AD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blHeader/>
          <w:jc w:val="center"/>
        </w:trPr>
        <w:tc>
          <w:tcPr>
            <w:tcW w:w="865" w:type="dxa"/>
            <w:vMerge w:val="restart"/>
            <w:tcBorders>
              <w:top w:val="single" w:color="auto" w:sz="4" w:space="0"/>
              <w:left w:val="single" w:color="auto" w:sz="4" w:space="0"/>
              <w:right w:val="single" w:color="auto" w:sz="4" w:space="0"/>
            </w:tcBorders>
            <w:vAlign w:val="center"/>
          </w:tcPr>
          <w:p w14:paraId="33288DCE">
            <w:pPr>
              <w:jc w:val="center"/>
              <w:rPr>
                <w:szCs w:val="21"/>
              </w:rPr>
            </w:pPr>
            <w:r>
              <w:rPr>
                <w:szCs w:val="21"/>
              </w:rPr>
              <w:t>8</w:t>
            </w:r>
          </w:p>
        </w:tc>
        <w:tc>
          <w:tcPr>
            <w:tcW w:w="1243" w:type="dxa"/>
            <w:vMerge w:val="restart"/>
            <w:tcBorders>
              <w:top w:val="nil"/>
              <w:left w:val="single" w:color="auto" w:sz="4" w:space="0"/>
              <w:right w:val="single" w:color="auto" w:sz="4" w:space="0"/>
            </w:tcBorders>
            <w:shd w:val="clear" w:color="auto" w:fill="auto"/>
            <w:vAlign w:val="center"/>
          </w:tcPr>
          <w:p w14:paraId="35D4F3EC">
            <w:pPr>
              <w:jc w:val="center"/>
              <w:rPr>
                <w:szCs w:val="21"/>
              </w:rPr>
            </w:pPr>
            <w:r>
              <w:rPr>
                <w:rFonts w:hint="eastAsia"/>
                <w:color w:val="000000"/>
              </w:rPr>
              <w:t>质量保证</w:t>
            </w:r>
          </w:p>
        </w:tc>
        <w:tc>
          <w:tcPr>
            <w:tcW w:w="6879" w:type="dxa"/>
            <w:tcBorders>
              <w:top w:val="single" w:color="auto" w:sz="4" w:space="0"/>
              <w:left w:val="nil"/>
              <w:bottom w:val="nil"/>
              <w:right w:val="single" w:color="auto" w:sz="4" w:space="0"/>
            </w:tcBorders>
            <w:shd w:val="clear" w:color="auto" w:fill="auto"/>
            <w:vAlign w:val="center"/>
          </w:tcPr>
          <w:p w14:paraId="459E87A4">
            <w:pPr>
              <w:rPr>
                <w:szCs w:val="21"/>
              </w:rPr>
            </w:pPr>
            <w:r>
              <w:rPr>
                <w:rFonts w:hint="eastAsia"/>
                <w:color w:val="000000"/>
              </w:rPr>
              <w:t>供应商具有成熟可靠的项目质量管理体系，能保证项目正常稳定实施并保证服务质量。评委根据质量保证方案阐述进行综合打分。</w:t>
            </w:r>
          </w:p>
        </w:tc>
        <w:tc>
          <w:tcPr>
            <w:tcW w:w="817" w:type="dxa"/>
            <w:vMerge w:val="restart"/>
            <w:tcBorders>
              <w:top w:val="single" w:color="auto" w:sz="4" w:space="0"/>
              <w:left w:val="single" w:color="auto" w:sz="4" w:space="0"/>
              <w:right w:val="single" w:color="auto" w:sz="4" w:space="0"/>
            </w:tcBorders>
            <w:vAlign w:val="center"/>
          </w:tcPr>
          <w:p w14:paraId="6DC66F6C">
            <w:pPr>
              <w:jc w:val="center"/>
              <w:rPr>
                <w:szCs w:val="21"/>
              </w:rPr>
            </w:pPr>
            <w:r>
              <w:rPr>
                <w:rFonts w:hint="eastAsia"/>
                <w:szCs w:val="21"/>
              </w:rPr>
              <w:t>9</w:t>
            </w:r>
          </w:p>
        </w:tc>
      </w:tr>
      <w:tr w14:paraId="5390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blHeader/>
          <w:jc w:val="center"/>
        </w:trPr>
        <w:tc>
          <w:tcPr>
            <w:tcW w:w="865" w:type="dxa"/>
            <w:vMerge w:val="continue"/>
            <w:tcBorders>
              <w:left w:val="single" w:color="auto" w:sz="4" w:space="0"/>
              <w:bottom w:val="single" w:color="auto" w:sz="4" w:space="0"/>
              <w:right w:val="single" w:color="auto" w:sz="4" w:space="0"/>
            </w:tcBorders>
            <w:vAlign w:val="center"/>
          </w:tcPr>
          <w:p w14:paraId="0DEF089B">
            <w:pPr>
              <w:jc w:val="center"/>
              <w:rPr>
                <w:szCs w:val="21"/>
              </w:rPr>
            </w:pPr>
          </w:p>
        </w:tc>
        <w:tc>
          <w:tcPr>
            <w:tcW w:w="1243" w:type="dxa"/>
            <w:vMerge w:val="continue"/>
            <w:tcBorders>
              <w:left w:val="single" w:color="auto" w:sz="4" w:space="0"/>
              <w:bottom w:val="single" w:color="auto" w:sz="4" w:space="0"/>
              <w:right w:val="single" w:color="auto" w:sz="4" w:space="0"/>
            </w:tcBorders>
            <w:vAlign w:val="center"/>
          </w:tcPr>
          <w:p w14:paraId="2629D27D">
            <w:pPr>
              <w:jc w:val="center"/>
              <w:rPr>
                <w:szCs w:val="21"/>
              </w:rPr>
            </w:pPr>
          </w:p>
        </w:tc>
        <w:tc>
          <w:tcPr>
            <w:tcW w:w="6879" w:type="dxa"/>
            <w:tcBorders>
              <w:top w:val="nil"/>
              <w:left w:val="nil"/>
              <w:bottom w:val="nil"/>
              <w:right w:val="single" w:color="auto" w:sz="4" w:space="0"/>
            </w:tcBorders>
            <w:shd w:val="clear" w:color="auto" w:fill="auto"/>
            <w:vAlign w:val="center"/>
          </w:tcPr>
          <w:p w14:paraId="2D7CD762">
            <w:pPr>
              <w:rPr>
                <w:szCs w:val="21"/>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817" w:type="dxa"/>
            <w:vMerge w:val="continue"/>
            <w:tcBorders>
              <w:left w:val="single" w:color="auto" w:sz="4" w:space="0"/>
              <w:bottom w:val="single" w:color="auto" w:sz="4" w:space="0"/>
              <w:right w:val="single" w:color="auto" w:sz="4" w:space="0"/>
            </w:tcBorders>
            <w:vAlign w:val="center"/>
          </w:tcPr>
          <w:p w14:paraId="295F9981">
            <w:pPr>
              <w:jc w:val="center"/>
              <w:rPr>
                <w:szCs w:val="21"/>
              </w:rPr>
            </w:pPr>
          </w:p>
        </w:tc>
      </w:tr>
      <w:tr w14:paraId="2A25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blHeader/>
          <w:jc w:val="center"/>
        </w:trPr>
        <w:tc>
          <w:tcPr>
            <w:tcW w:w="865" w:type="dxa"/>
            <w:tcBorders>
              <w:top w:val="single" w:color="auto" w:sz="4" w:space="0"/>
              <w:left w:val="single" w:color="auto" w:sz="4" w:space="0"/>
              <w:bottom w:val="single" w:color="auto" w:sz="4" w:space="0"/>
              <w:right w:val="single" w:color="auto" w:sz="4" w:space="0"/>
            </w:tcBorders>
            <w:vAlign w:val="center"/>
          </w:tcPr>
          <w:p w14:paraId="08DBEC2E">
            <w:pPr>
              <w:jc w:val="center"/>
              <w:rPr>
                <w:szCs w:val="21"/>
              </w:rPr>
            </w:pPr>
            <w:r>
              <w:rPr>
                <w:szCs w:val="21"/>
              </w:rPr>
              <w:t>9</w:t>
            </w:r>
          </w:p>
        </w:tc>
        <w:tc>
          <w:tcPr>
            <w:tcW w:w="1243" w:type="dxa"/>
            <w:tcBorders>
              <w:top w:val="single" w:color="auto" w:sz="4" w:space="0"/>
              <w:left w:val="single" w:color="auto" w:sz="4" w:space="0"/>
              <w:bottom w:val="single" w:color="auto" w:sz="4" w:space="0"/>
              <w:right w:val="single" w:color="auto" w:sz="4" w:space="0"/>
            </w:tcBorders>
            <w:vAlign w:val="center"/>
          </w:tcPr>
          <w:p w14:paraId="78004340">
            <w:pPr>
              <w:jc w:val="center"/>
              <w:rPr>
                <w:szCs w:val="21"/>
              </w:rPr>
            </w:pPr>
            <w:r>
              <w:rPr>
                <w:rFonts w:hint="eastAsia"/>
                <w:szCs w:val="21"/>
              </w:rPr>
              <w:t>风险管理</w:t>
            </w:r>
          </w:p>
        </w:tc>
        <w:tc>
          <w:tcPr>
            <w:tcW w:w="6879" w:type="dxa"/>
            <w:tcBorders>
              <w:top w:val="single" w:color="auto" w:sz="4" w:space="0"/>
              <w:left w:val="single" w:color="auto" w:sz="4" w:space="0"/>
              <w:bottom w:val="single" w:color="auto" w:sz="4" w:space="0"/>
              <w:right w:val="single" w:color="auto" w:sz="4" w:space="0"/>
            </w:tcBorders>
            <w:vAlign w:val="center"/>
          </w:tcPr>
          <w:p w14:paraId="09870FFC">
            <w:pPr>
              <w:rPr>
                <w:szCs w:val="21"/>
              </w:rPr>
            </w:pPr>
            <w:r>
              <w:rPr>
                <w:rFonts w:hint="eastAsia"/>
                <w:szCs w:val="21"/>
              </w:rPr>
              <w:t>评委根据供应商提供的售后服务方案进行综合打分，具体方案包括但不限于</w:t>
            </w:r>
            <w:r>
              <w:rPr>
                <w:szCs w:val="21"/>
              </w:rPr>
              <w:t>:售后服务方案、服务响应时间等。</w:t>
            </w:r>
          </w:p>
          <w:p w14:paraId="1D7CE47B">
            <w:pPr>
              <w:rPr>
                <w:szCs w:val="21"/>
              </w:rPr>
            </w:pPr>
            <w:r>
              <w:rPr>
                <w:rFonts w:hint="eastAsia"/>
                <w:szCs w:val="21"/>
              </w:rPr>
              <w:t>售后服务方案科学合理，服务响应时间最快、货物系统安装、调试、验收方案完善，进度安排合理的得</w:t>
            </w:r>
            <w:r>
              <w:rPr>
                <w:szCs w:val="21"/>
              </w:rPr>
              <w:t>9分；</w:t>
            </w:r>
          </w:p>
          <w:p w14:paraId="5B56036C">
            <w:pPr>
              <w:rPr>
                <w:szCs w:val="21"/>
              </w:rPr>
            </w:pPr>
            <w:r>
              <w:rPr>
                <w:rFonts w:hint="eastAsia"/>
                <w:szCs w:val="21"/>
              </w:rPr>
              <w:t>售后服务方案部分合理，服务响应时间一般、货物系统安装、调试、验收方案基本完善，进度安排基本合理的得</w:t>
            </w:r>
            <w:r>
              <w:rPr>
                <w:szCs w:val="21"/>
              </w:rPr>
              <w:t>6分；</w:t>
            </w:r>
          </w:p>
          <w:p w14:paraId="3D20E456">
            <w:pPr>
              <w:rPr>
                <w:szCs w:val="21"/>
              </w:rPr>
            </w:pPr>
            <w:r>
              <w:rPr>
                <w:rFonts w:hint="eastAsia"/>
                <w:szCs w:val="21"/>
              </w:rPr>
              <w:t>售后服务方案一般，服务响应时间较慢、货物系统安装、调试、验收方案不会完善，组织进度安排较差的得</w:t>
            </w:r>
            <w:r>
              <w:rPr>
                <w:szCs w:val="21"/>
              </w:rPr>
              <w:t>3分；未提供不得分。</w:t>
            </w:r>
          </w:p>
        </w:tc>
        <w:tc>
          <w:tcPr>
            <w:tcW w:w="817" w:type="dxa"/>
            <w:tcBorders>
              <w:top w:val="single" w:color="auto" w:sz="4" w:space="0"/>
              <w:left w:val="single" w:color="auto" w:sz="4" w:space="0"/>
              <w:bottom w:val="single" w:color="auto" w:sz="4" w:space="0"/>
              <w:right w:val="single" w:color="auto" w:sz="4" w:space="0"/>
            </w:tcBorders>
            <w:vAlign w:val="center"/>
          </w:tcPr>
          <w:p w14:paraId="31E49B46">
            <w:pPr>
              <w:jc w:val="center"/>
              <w:rPr>
                <w:szCs w:val="21"/>
              </w:rPr>
            </w:pPr>
            <w:r>
              <w:rPr>
                <w:rFonts w:hint="eastAsia"/>
                <w:szCs w:val="21"/>
              </w:rPr>
              <w:t>9</w:t>
            </w:r>
          </w:p>
        </w:tc>
      </w:tr>
    </w:tbl>
    <w:p w14:paraId="3454DB50">
      <w:pPr>
        <w:rPr>
          <w:b/>
          <w:bCs/>
          <w:sz w:val="40"/>
          <w:szCs w:val="40"/>
        </w:rPr>
        <w:sectPr>
          <w:pgSz w:w="12240" w:h="15840"/>
          <w:pgMar w:top="1440" w:right="1325" w:bottom="1440" w:left="1560" w:header="720" w:footer="720" w:gutter="0"/>
          <w:cols w:space="720" w:num="1"/>
        </w:sectPr>
      </w:pPr>
      <w:r>
        <w:rPr>
          <w:rFonts w:hint="eastAsia"/>
          <w:b/>
        </w:rPr>
        <w:t>说明：所有认证、证明和业绩均以有效的证明文件的复印件为依据。</w:t>
      </w:r>
    </w:p>
    <w:p w14:paraId="366E4A07">
      <w:pPr>
        <w:pageBreakBefore/>
        <w:jc w:val="center"/>
        <w:rPr>
          <w:rFonts w:ascii="黑体" w:eastAsia="黑体"/>
          <w:b/>
          <w:sz w:val="36"/>
          <w:szCs w:val="36"/>
        </w:rPr>
      </w:pPr>
      <w:r>
        <w:rPr>
          <w:rFonts w:hint="eastAsia" w:ascii="黑体" w:eastAsia="黑体"/>
          <w:b/>
          <w:sz w:val="36"/>
          <w:szCs w:val="36"/>
        </w:rPr>
        <w:t>第三章</w:t>
      </w:r>
      <w:r>
        <w:rPr>
          <w:rFonts w:ascii="黑体" w:eastAsia="黑体"/>
          <w:b/>
          <w:sz w:val="36"/>
          <w:szCs w:val="36"/>
        </w:rPr>
        <w:t xml:space="preserve"> </w:t>
      </w:r>
      <w:r>
        <w:rPr>
          <w:rFonts w:hint="eastAsia" w:ascii="黑体" w:eastAsia="黑体"/>
          <w:b/>
          <w:sz w:val="36"/>
          <w:szCs w:val="36"/>
        </w:rPr>
        <w:t>采购需求</w:t>
      </w:r>
    </w:p>
    <w:p w14:paraId="401AD0B3">
      <w:pPr>
        <w:spacing w:line="360" w:lineRule="auto"/>
        <w:rPr>
          <w:rFonts w:asciiTheme="minorEastAsia" w:hAnsiTheme="minorEastAsia" w:cstheme="minorEastAsia"/>
          <w:b/>
          <w:lang w:eastAsia="zh-Hans"/>
        </w:rPr>
      </w:pPr>
    </w:p>
    <w:p w14:paraId="5FC53AEB">
      <w:pPr>
        <w:pStyle w:val="232"/>
        <w:numPr>
          <w:ilvl w:val="0"/>
          <w:numId w:val="1"/>
        </w:numPr>
        <w:spacing w:line="400" w:lineRule="exact"/>
        <w:ind w:firstLineChars="0"/>
        <w:rPr>
          <w:rFonts w:ascii="宋体" w:hAnsi="宋体" w:cs="宋体"/>
          <w:b/>
          <w:bCs/>
          <w:szCs w:val="21"/>
        </w:rPr>
      </w:pPr>
      <w:r>
        <w:rPr>
          <w:rFonts w:hint="eastAsia" w:ascii="Arial" w:hAnsi="Arial" w:cs="Arial"/>
          <w:b/>
        </w:rPr>
        <w:t>项目内容：</w:t>
      </w:r>
    </w:p>
    <w:p w14:paraId="2C7225AF">
      <w:pPr>
        <w:spacing w:line="400" w:lineRule="exact"/>
        <w:ind w:firstLine="480" w:firstLineChars="200"/>
        <w:rPr>
          <w:b/>
          <w:bCs/>
          <w:szCs w:val="21"/>
        </w:rPr>
      </w:pPr>
      <w:r>
        <w:rPr>
          <w:rFonts w:hint="eastAsia"/>
          <w:szCs w:val="21"/>
        </w:rPr>
        <w:t>基于目前医院食堂智慧结算系统升级改造的迫切需求，现将医院食堂部分硬件用品进行替换升级，具体情况如下：</w:t>
      </w:r>
    </w:p>
    <w:p w14:paraId="321C7C06">
      <w:pPr>
        <w:widowControl w:val="0"/>
        <w:spacing w:line="400" w:lineRule="exact"/>
        <w:ind w:firstLine="480" w:firstLineChars="200"/>
        <w:jc w:val="both"/>
        <w:rPr>
          <w:szCs w:val="21"/>
        </w:rPr>
      </w:pPr>
      <w:r>
        <w:rPr>
          <w:rFonts w:hint="eastAsia"/>
          <w:szCs w:val="21"/>
        </w:rPr>
        <w:t>1、对现有的高温消毒柜进行更换：将高温消毒柜更换为密胺餐具专用消毒柜，数量共计2台，分别安装在2层和3层；</w:t>
      </w:r>
    </w:p>
    <w:p w14:paraId="09CEB6AB">
      <w:pPr>
        <w:widowControl w:val="0"/>
        <w:spacing w:line="400" w:lineRule="exact"/>
        <w:ind w:firstLine="480" w:firstLineChars="200"/>
        <w:jc w:val="both"/>
        <w:rPr>
          <w:szCs w:val="21"/>
        </w:rPr>
      </w:pPr>
      <w:r>
        <w:rPr>
          <w:szCs w:val="21"/>
        </w:rPr>
        <w:t>2</w:t>
      </w:r>
      <w:r>
        <w:rPr>
          <w:rFonts w:hint="eastAsia"/>
          <w:szCs w:val="21"/>
        </w:rPr>
        <w:t>、对现有的不锈钢推拉车进行更换：现当结算系统升级后，餐具全部使用密胺小碗，数量较多，为满足后期运送密胺餐具所使用的推拉车，共计采购8台；</w:t>
      </w:r>
    </w:p>
    <w:p w14:paraId="5A427258">
      <w:pPr>
        <w:widowControl w:val="0"/>
        <w:spacing w:line="400" w:lineRule="exact"/>
        <w:ind w:firstLine="480" w:firstLineChars="200"/>
        <w:jc w:val="both"/>
        <w:rPr>
          <w:szCs w:val="21"/>
        </w:rPr>
      </w:pPr>
      <w:r>
        <w:rPr>
          <w:szCs w:val="21"/>
        </w:rPr>
        <w:t>3</w:t>
      </w:r>
      <w:r>
        <w:rPr>
          <w:rFonts w:hint="eastAsia"/>
          <w:szCs w:val="21"/>
        </w:rPr>
        <w:t>、对现有的米饭保温桶进行更换：本次升级后将考虑米饭进行收费，现使用的为普通的米饭保温桶，不符合使用需求，将升级为双重保温：顶部保温灯管，温度可调节 ；底部水保温箱，随时保障米饭储存环境温度，外观要求与小牛视觉结算台相匹配。更换后的米饭保温台共计采购2台，分别安装在2层和3层；</w:t>
      </w:r>
    </w:p>
    <w:p w14:paraId="000FA493">
      <w:pPr>
        <w:spacing w:line="400" w:lineRule="exact"/>
        <w:ind w:firstLine="480" w:firstLineChars="200"/>
        <w:rPr>
          <w:szCs w:val="21"/>
        </w:rPr>
      </w:pPr>
      <w:r>
        <w:rPr>
          <w:szCs w:val="21"/>
        </w:rPr>
        <w:t>4</w:t>
      </w:r>
      <w:r>
        <w:rPr>
          <w:rFonts w:hint="eastAsia"/>
          <w:szCs w:val="21"/>
        </w:rPr>
        <w:t>、对现有的餐盘进行更换：智慧结算系统将采用视觉识别结算，现使用的不锈钢餐盘将无法满足该视觉结算功能需求，所以根据医院目前就餐人数1∶5配置A8密胺小碗，密胺小碗要求与小牛视觉识别结算系统相匹配，确保识别成功率达99%。A8密胺小碗共计采购4000个。</w:t>
      </w:r>
    </w:p>
    <w:p w14:paraId="36E7908D">
      <w:pPr>
        <w:autoSpaceDE w:val="0"/>
        <w:autoSpaceDN w:val="0"/>
        <w:adjustRightInd w:val="0"/>
        <w:spacing w:line="240" w:lineRule="atLeast"/>
        <w:outlineLvl w:val="0"/>
        <w:rPr>
          <w:b/>
          <w:szCs w:val="21"/>
        </w:rPr>
      </w:pPr>
    </w:p>
    <w:p w14:paraId="6024D978">
      <w:pPr>
        <w:autoSpaceDE w:val="0"/>
        <w:autoSpaceDN w:val="0"/>
        <w:adjustRightInd w:val="0"/>
        <w:spacing w:line="240" w:lineRule="atLeast"/>
        <w:outlineLvl w:val="0"/>
        <w:rPr>
          <w:rFonts w:ascii="黑体" w:eastAsia="黑体"/>
          <w:b/>
          <w:bCs/>
          <w:sz w:val="36"/>
          <w:szCs w:val="36"/>
          <w:lang w:val="zh-CN"/>
        </w:rPr>
      </w:pPr>
      <w:r>
        <w:rPr>
          <w:rFonts w:hint="eastAsia"/>
          <w:b/>
          <w:szCs w:val="21"/>
        </w:rPr>
        <w:t>二、采购清单及要求：</w:t>
      </w:r>
      <w:r>
        <w:rPr>
          <w:rFonts w:hint="eastAsia" w:ascii="黑体" w:eastAsia="黑体"/>
          <w:b/>
          <w:bCs/>
          <w:sz w:val="36"/>
          <w:szCs w:val="36"/>
          <w:lang w:val="zh-CN"/>
        </w:rPr>
        <w:t xml:space="preserve"> </w:t>
      </w:r>
    </w:p>
    <w:tbl>
      <w:tblPr>
        <w:tblStyle w:val="55"/>
        <w:tblW w:w="10480" w:type="dxa"/>
        <w:tblInd w:w="0" w:type="dxa"/>
        <w:tblLayout w:type="autofit"/>
        <w:tblCellMar>
          <w:top w:w="0" w:type="dxa"/>
          <w:left w:w="108" w:type="dxa"/>
          <w:bottom w:w="0" w:type="dxa"/>
          <w:right w:w="108" w:type="dxa"/>
        </w:tblCellMar>
      </w:tblPr>
      <w:tblGrid>
        <w:gridCol w:w="860"/>
        <w:gridCol w:w="2200"/>
        <w:gridCol w:w="2860"/>
        <w:gridCol w:w="940"/>
        <w:gridCol w:w="960"/>
        <w:gridCol w:w="2660"/>
      </w:tblGrid>
      <w:tr w14:paraId="2208E49C">
        <w:tblPrEx>
          <w:tblCellMar>
            <w:top w:w="0" w:type="dxa"/>
            <w:left w:w="108" w:type="dxa"/>
            <w:bottom w:w="0" w:type="dxa"/>
            <w:right w:w="108" w:type="dxa"/>
          </w:tblCellMar>
        </w:tblPrEx>
        <w:trPr>
          <w:trHeight w:val="840" w:hRule="atLeast"/>
        </w:trPr>
        <w:tc>
          <w:tcPr>
            <w:tcW w:w="10480" w:type="dxa"/>
            <w:gridSpan w:val="6"/>
            <w:tcBorders>
              <w:top w:val="nil"/>
              <w:left w:val="nil"/>
              <w:bottom w:val="nil"/>
              <w:right w:val="nil"/>
            </w:tcBorders>
            <w:shd w:val="clear" w:color="auto" w:fill="auto"/>
            <w:vAlign w:val="center"/>
          </w:tcPr>
          <w:p w14:paraId="6569AC6E">
            <w:pPr>
              <w:jc w:val="center"/>
              <w:rPr>
                <w:rFonts w:ascii="微软雅黑" w:hAnsi="微软雅黑" w:eastAsia="微软雅黑"/>
                <w:b/>
                <w:bCs/>
                <w:sz w:val="32"/>
                <w:szCs w:val="32"/>
              </w:rPr>
            </w:pPr>
            <w:r>
              <w:rPr>
                <w:rFonts w:hint="eastAsia" w:ascii="微软雅黑" w:hAnsi="微软雅黑" w:eastAsia="微软雅黑"/>
                <w:b/>
                <w:bCs/>
                <w:sz w:val="32"/>
                <w:szCs w:val="32"/>
              </w:rPr>
              <w:t>食堂设备及用品清单</w:t>
            </w:r>
          </w:p>
        </w:tc>
      </w:tr>
      <w:tr w14:paraId="314631EC">
        <w:tblPrEx>
          <w:tblCellMar>
            <w:top w:w="0" w:type="dxa"/>
            <w:left w:w="108" w:type="dxa"/>
            <w:bottom w:w="0" w:type="dxa"/>
            <w:right w:w="108" w:type="dxa"/>
          </w:tblCellMar>
        </w:tblPrEx>
        <w:trPr>
          <w:trHeight w:val="619" w:hRule="atLeast"/>
        </w:trPr>
        <w:tc>
          <w:tcPr>
            <w:tcW w:w="860" w:type="dxa"/>
            <w:tcBorders>
              <w:top w:val="nil"/>
              <w:left w:val="single" w:color="auto" w:sz="4" w:space="0"/>
              <w:bottom w:val="single" w:color="auto" w:sz="4" w:space="0"/>
              <w:right w:val="single" w:color="auto" w:sz="4" w:space="0"/>
            </w:tcBorders>
            <w:shd w:val="clear" w:color="000000" w:fill="8EA9DB"/>
            <w:vAlign w:val="center"/>
          </w:tcPr>
          <w:p w14:paraId="4A36F6AF">
            <w:pPr>
              <w:jc w:val="center"/>
              <w:rPr>
                <w:rFonts w:ascii="微软雅黑" w:hAnsi="微软雅黑" w:eastAsia="微软雅黑"/>
                <w:b/>
                <w:bCs/>
                <w:sz w:val="20"/>
                <w:szCs w:val="20"/>
              </w:rPr>
            </w:pPr>
            <w:r>
              <w:rPr>
                <w:rFonts w:hint="eastAsia" w:ascii="微软雅黑" w:hAnsi="微软雅黑" w:eastAsia="微软雅黑"/>
                <w:b/>
                <w:bCs/>
                <w:sz w:val="20"/>
                <w:szCs w:val="20"/>
              </w:rPr>
              <w:t>序号</w:t>
            </w:r>
          </w:p>
        </w:tc>
        <w:tc>
          <w:tcPr>
            <w:tcW w:w="2200" w:type="dxa"/>
            <w:tcBorders>
              <w:top w:val="nil"/>
              <w:left w:val="nil"/>
              <w:bottom w:val="single" w:color="auto" w:sz="4" w:space="0"/>
              <w:right w:val="single" w:color="auto" w:sz="4" w:space="0"/>
            </w:tcBorders>
            <w:shd w:val="clear" w:color="000000" w:fill="8EA9DB"/>
            <w:vAlign w:val="center"/>
          </w:tcPr>
          <w:p w14:paraId="39A27263">
            <w:pPr>
              <w:jc w:val="center"/>
              <w:rPr>
                <w:rFonts w:ascii="微软雅黑" w:hAnsi="微软雅黑" w:eastAsia="微软雅黑"/>
                <w:b/>
                <w:bCs/>
                <w:sz w:val="20"/>
                <w:szCs w:val="20"/>
              </w:rPr>
            </w:pPr>
            <w:r>
              <w:rPr>
                <w:rFonts w:hint="eastAsia" w:ascii="微软雅黑" w:hAnsi="微软雅黑" w:eastAsia="微软雅黑"/>
                <w:b/>
                <w:bCs/>
                <w:sz w:val="20"/>
                <w:szCs w:val="20"/>
              </w:rPr>
              <w:t>名称</w:t>
            </w:r>
          </w:p>
        </w:tc>
        <w:tc>
          <w:tcPr>
            <w:tcW w:w="2860" w:type="dxa"/>
            <w:tcBorders>
              <w:top w:val="single" w:color="auto" w:sz="4" w:space="0"/>
              <w:left w:val="nil"/>
              <w:bottom w:val="single" w:color="auto" w:sz="4" w:space="0"/>
              <w:right w:val="nil"/>
            </w:tcBorders>
            <w:shd w:val="clear" w:color="000000" w:fill="8EA9DB"/>
            <w:vAlign w:val="center"/>
          </w:tcPr>
          <w:p w14:paraId="280B1F80">
            <w:pPr>
              <w:jc w:val="center"/>
              <w:rPr>
                <w:rFonts w:ascii="微软雅黑" w:hAnsi="微软雅黑" w:eastAsia="微软雅黑"/>
                <w:b/>
                <w:bCs/>
                <w:sz w:val="20"/>
                <w:szCs w:val="20"/>
              </w:rPr>
            </w:pPr>
            <w:r>
              <w:rPr>
                <w:rFonts w:hint="eastAsia" w:ascii="微软雅黑" w:hAnsi="微软雅黑" w:eastAsia="微软雅黑"/>
                <w:b/>
                <w:bCs/>
                <w:sz w:val="20"/>
                <w:szCs w:val="20"/>
              </w:rPr>
              <w:t>功能/参数</w:t>
            </w:r>
          </w:p>
        </w:tc>
        <w:tc>
          <w:tcPr>
            <w:tcW w:w="940" w:type="dxa"/>
            <w:tcBorders>
              <w:top w:val="nil"/>
              <w:left w:val="single" w:color="auto" w:sz="4" w:space="0"/>
              <w:bottom w:val="single" w:color="auto" w:sz="4" w:space="0"/>
              <w:right w:val="single" w:color="auto" w:sz="4" w:space="0"/>
            </w:tcBorders>
            <w:shd w:val="clear" w:color="000000" w:fill="8EA9DB"/>
            <w:vAlign w:val="center"/>
          </w:tcPr>
          <w:p w14:paraId="4DC43BAE">
            <w:pPr>
              <w:jc w:val="center"/>
              <w:rPr>
                <w:rFonts w:ascii="微软雅黑" w:hAnsi="微软雅黑" w:eastAsia="微软雅黑"/>
                <w:b/>
                <w:bCs/>
                <w:sz w:val="20"/>
                <w:szCs w:val="20"/>
              </w:rPr>
            </w:pPr>
            <w:r>
              <w:rPr>
                <w:rFonts w:hint="eastAsia" w:ascii="微软雅黑" w:hAnsi="微软雅黑" w:eastAsia="微软雅黑"/>
                <w:b/>
                <w:bCs/>
                <w:sz w:val="20"/>
                <w:szCs w:val="20"/>
              </w:rPr>
              <w:t>数量</w:t>
            </w:r>
          </w:p>
        </w:tc>
        <w:tc>
          <w:tcPr>
            <w:tcW w:w="960" w:type="dxa"/>
            <w:tcBorders>
              <w:top w:val="nil"/>
              <w:left w:val="nil"/>
              <w:bottom w:val="single" w:color="auto" w:sz="4" w:space="0"/>
              <w:right w:val="single" w:color="auto" w:sz="4" w:space="0"/>
            </w:tcBorders>
            <w:shd w:val="clear" w:color="000000" w:fill="8EA9DB"/>
            <w:vAlign w:val="center"/>
          </w:tcPr>
          <w:p w14:paraId="7C32554E">
            <w:pPr>
              <w:jc w:val="center"/>
              <w:rPr>
                <w:rFonts w:ascii="微软雅黑" w:hAnsi="微软雅黑" w:eastAsia="微软雅黑"/>
                <w:b/>
                <w:bCs/>
                <w:sz w:val="20"/>
                <w:szCs w:val="20"/>
              </w:rPr>
            </w:pPr>
            <w:r>
              <w:rPr>
                <w:rFonts w:hint="eastAsia" w:ascii="微软雅黑" w:hAnsi="微软雅黑" w:eastAsia="微软雅黑"/>
                <w:b/>
                <w:bCs/>
                <w:sz w:val="20"/>
                <w:szCs w:val="20"/>
              </w:rPr>
              <w:t>单位</w:t>
            </w:r>
          </w:p>
        </w:tc>
        <w:tc>
          <w:tcPr>
            <w:tcW w:w="2660" w:type="dxa"/>
            <w:tcBorders>
              <w:top w:val="nil"/>
              <w:left w:val="nil"/>
              <w:bottom w:val="nil"/>
              <w:right w:val="nil"/>
            </w:tcBorders>
            <w:shd w:val="clear" w:color="000000" w:fill="8EA9DB"/>
            <w:vAlign w:val="center"/>
          </w:tcPr>
          <w:p w14:paraId="31FF7C09">
            <w:pPr>
              <w:jc w:val="center"/>
              <w:rPr>
                <w:rFonts w:ascii="微软雅黑" w:hAnsi="微软雅黑" w:eastAsia="微软雅黑"/>
                <w:b/>
                <w:bCs/>
                <w:sz w:val="20"/>
                <w:szCs w:val="20"/>
              </w:rPr>
            </w:pPr>
            <w:r>
              <w:rPr>
                <w:rFonts w:hint="eastAsia" w:ascii="微软雅黑" w:hAnsi="微软雅黑" w:eastAsia="微软雅黑"/>
                <w:b/>
                <w:bCs/>
                <w:sz w:val="20"/>
                <w:szCs w:val="20"/>
              </w:rPr>
              <w:t>备注</w:t>
            </w:r>
          </w:p>
        </w:tc>
      </w:tr>
      <w:tr w14:paraId="0806F39C">
        <w:tblPrEx>
          <w:tblCellMar>
            <w:top w:w="0" w:type="dxa"/>
            <w:left w:w="108" w:type="dxa"/>
            <w:bottom w:w="0" w:type="dxa"/>
            <w:right w:w="108" w:type="dxa"/>
          </w:tblCellMar>
        </w:tblPrEx>
        <w:trPr>
          <w:trHeight w:val="180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CF5FD9A">
            <w:pPr>
              <w:jc w:val="center"/>
              <w:rPr>
                <w:rFonts w:ascii="微软雅黑" w:hAnsi="微软雅黑" w:eastAsia="微软雅黑"/>
                <w:sz w:val="18"/>
                <w:szCs w:val="18"/>
              </w:rPr>
            </w:pPr>
            <w:r>
              <w:rPr>
                <w:rFonts w:hint="eastAsia" w:ascii="微软雅黑" w:hAnsi="微软雅黑" w:eastAsia="微软雅黑"/>
                <w:sz w:val="18"/>
                <w:szCs w:val="18"/>
              </w:rPr>
              <w:t>1</w:t>
            </w:r>
          </w:p>
        </w:tc>
        <w:tc>
          <w:tcPr>
            <w:tcW w:w="2200" w:type="dxa"/>
            <w:tcBorders>
              <w:top w:val="nil"/>
              <w:left w:val="nil"/>
              <w:bottom w:val="single" w:color="auto" w:sz="4" w:space="0"/>
              <w:right w:val="single" w:color="auto" w:sz="4" w:space="0"/>
            </w:tcBorders>
            <w:shd w:val="clear" w:color="auto" w:fill="auto"/>
            <w:vAlign w:val="center"/>
          </w:tcPr>
          <w:p w14:paraId="340EF91A">
            <w:pPr>
              <w:jc w:val="center"/>
              <w:rPr>
                <w:rFonts w:ascii="微软雅黑" w:hAnsi="微软雅黑" w:eastAsia="微软雅黑"/>
                <w:sz w:val="18"/>
                <w:szCs w:val="18"/>
              </w:rPr>
            </w:pPr>
            <w:r>
              <w:rPr>
                <w:rFonts w:hint="eastAsia" w:ascii="微软雅黑" w:hAnsi="微软雅黑" w:eastAsia="微软雅黑"/>
                <w:sz w:val="18"/>
                <w:szCs w:val="18"/>
              </w:rPr>
              <w:t>智能密胺餐具消毒柜</w:t>
            </w:r>
          </w:p>
        </w:tc>
        <w:tc>
          <w:tcPr>
            <w:tcW w:w="2860" w:type="dxa"/>
            <w:tcBorders>
              <w:top w:val="nil"/>
              <w:left w:val="nil"/>
              <w:bottom w:val="single" w:color="auto" w:sz="4" w:space="0"/>
              <w:right w:val="nil"/>
            </w:tcBorders>
            <w:shd w:val="clear" w:color="auto" w:fill="auto"/>
            <w:vAlign w:val="center"/>
          </w:tcPr>
          <w:p w14:paraId="3D773389">
            <w:pPr>
              <w:rPr>
                <w:sz w:val="18"/>
                <w:szCs w:val="18"/>
              </w:rPr>
            </w:pPr>
            <w:r>
              <w:rPr>
                <w:rFonts w:hint="eastAsia"/>
                <w:sz w:val="18"/>
                <w:szCs w:val="18"/>
              </w:rPr>
              <w:t>产品尺寸：1160mmx520mmx1630mm长*宽*高</w:t>
            </w:r>
            <w:r>
              <w:rPr>
                <w:rFonts w:hint="eastAsia"/>
                <w:sz w:val="18"/>
                <w:szCs w:val="18"/>
              </w:rPr>
              <w:br w:type="textWrapping"/>
            </w:r>
            <w:r>
              <w:rPr>
                <w:rFonts w:hint="eastAsia"/>
                <w:sz w:val="18"/>
                <w:szCs w:val="18"/>
              </w:rPr>
              <w:t>电压/频率：220V/50HZ</w:t>
            </w:r>
            <w:r>
              <w:rPr>
                <w:rFonts w:hint="eastAsia"/>
                <w:sz w:val="18"/>
                <w:szCs w:val="18"/>
              </w:rPr>
              <w:br w:type="textWrapping"/>
            </w:r>
            <w:r>
              <w:rPr>
                <w:rFonts w:hint="eastAsia"/>
                <w:color w:val="000000"/>
                <w:sz w:val="21"/>
                <w:szCs w:val="21"/>
              </w:rPr>
              <w:t>▲</w:t>
            </w:r>
            <w:r>
              <w:rPr>
                <w:rFonts w:hint="eastAsia"/>
                <w:sz w:val="18"/>
                <w:szCs w:val="18"/>
              </w:rPr>
              <w:t>产品容积：不小于760升</w:t>
            </w:r>
            <w:r>
              <w:rPr>
                <w:rFonts w:hint="eastAsia"/>
                <w:sz w:val="18"/>
                <w:szCs w:val="18"/>
              </w:rPr>
              <w:br w:type="textWrapping"/>
            </w:r>
            <w:r>
              <w:rPr>
                <w:rFonts w:hint="eastAsia"/>
                <w:sz w:val="18"/>
                <w:szCs w:val="18"/>
              </w:rPr>
              <w:t>产品功率：1220W</w:t>
            </w:r>
            <w:r>
              <w:rPr>
                <w:rFonts w:hint="eastAsia"/>
                <w:sz w:val="18"/>
                <w:szCs w:val="18"/>
              </w:rPr>
              <w:br w:type="textWrapping"/>
            </w:r>
            <w:r>
              <w:rPr>
                <w:rFonts w:hint="eastAsia"/>
                <w:color w:val="000000"/>
                <w:sz w:val="21"/>
                <w:szCs w:val="21"/>
              </w:rPr>
              <w:t>▲</w:t>
            </w:r>
            <w:r>
              <w:rPr>
                <w:rFonts w:hint="eastAsia"/>
                <w:sz w:val="18"/>
                <w:szCs w:val="18"/>
              </w:rPr>
              <w:t>消毒方式：臭氧+发热管,低温烘干+臭氧一星级消毒</w:t>
            </w:r>
          </w:p>
        </w:tc>
        <w:tc>
          <w:tcPr>
            <w:tcW w:w="940" w:type="dxa"/>
            <w:tcBorders>
              <w:top w:val="nil"/>
              <w:left w:val="single" w:color="auto" w:sz="4" w:space="0"/>
              <w:bottom w:val="single" w:color="auto" w:sz="4" w:space="0"/>
              <w:right w:val="single" w:color="auto" w:sz="4" w:space="0"/>
            </w:tcBorders>
            <w:shd w:val="clear" w:color="auto" w:fill="auto"/>
            <w:noWrap/>
            <w:vAlign w:val="center"/>
          </w:tcPr>
          <w:p w14:paraId="2100E77D">
            <w:pPr>
              <w:jc w:val="center"/>
              <w:rPr>
                <w:rFonts w:ascii="微软雅黑" w:hAnsi="微软雅黑" w:eastAsia="微软雅黑"/>
                <w:sz w:val="16"/>
                <w:szCs w:val="16"/>
              </w:rPr>
            </w:pPr>
            <w:r>
              <w:rPr>
                <w:rFonts w:hint="eastAsia" w:ascii="微软雅黑" w:hAnsi="微软雅黑" w:eastAsia="微软雅黑"/>
                <w:sz w:val="16"/>
                <w:szCs w:val="16"/>
              </w:rPr>
              <w:t>2</w:t>
            </w:r>
          </w:p>
        </w:tc>
        <w:tc>
          <w:tcPr>
            <w:tcW w:w="960" w:type="dxa"/>
            <w:tcBorders>
              <w:top w:val="nil"/>
              <w:left w:val="nil"/>
              <w:bottom w:val="single" w:color="auto" w:sz="4" w:space="0"/>
              <w:right w:val="single" w:color="auto" w:sz="4" w:space="0"/>
            </w:tcBorders>
            <w:shd w:val="clear" w:color="auto" w:fill="auto"/>
            <w:noWrap/>
            <w:vAlign w:val="center"/>
          </w:tcPr>
          <w:p w14:paraId="3ABD5C49">
            <w:pPr>
              <w:jc w:val="center"/>
              <w:rPr>
                <w:rFonts w:ascii="微软雅黑" w:hAnsi="微软雅黑" w:eastAsia="微软雅黑"/>
                <w:sz w:val="16"/>
                <w:szCs w:val="16"/>
              </w:rPr>
            </w:pPr>
            <w:r>
              <w:rPr>
                <w:rFonts w:hint="eastAsia" w:ascii="微软雅黑" w:hAnsi="微软雅黑" w:eastAsia="微软雅黑"/>
                <w:sz w:val="16"/>
                <w:szCs w:val="16"/>
              </w:rPr>
              <w:t>台</w:t>
            </w:r>
          </w:p>
        </w:tc>
        <w:tc>
          <w:tcPr>
            <w:tcW w:w="2660" w:type="dxa"/>
            <w:tcBorders>
              <w:top w:val="single" w:color="auto" w:sz="4" w:space="0"/>
              <w:left w:val="nil"/>
              <w:bottom w:val="single" w:color="auto" w:sz="4" w:space="0"/>
              <w:right w:val="single" w:color="auto" w:sz="4" w:space="0"/>
            </w:tcBorders>
            <w:shd w:val="clear" w:color="auto" w:fill="auto"/>
            <w:vAlign w:val="center"/>
          </w:tcPr>
          <w:p w14:paraId="0D8A2700">
            <w:pPr>
              <w:jc w:val="center"/>
              <w:rPr>
                <w:rFonts w:ascii="微软雅黑" w:hAnsi="微软雅黑" w:eastAsia="微软雅黑"/>
                <w:sz w:val="16"/>
                <w:szCs w:val="16"/>
              </w:rPr>
            </w:pPr>
          </w:p>
        </w:tc>
      </w:tr>
      <w:tr w14:paraId="4C1B7B35">
        <w:tblPrEx>
          <w:tblCellMar>
            <w:top w:w="0" w:type="dxa"/>
            <w:left w:w="108" w:type="dxa"/>
            <w:bottom w:w="0" w:type="dxa"/>
            <w:right w:w="108" w:type="dxa"/>
          </w:tblCellMar>
        </w:tblPrEx>
        <w:trPr>
          <w:trHeight w:val="1279"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53CDF6A4">
            <w:pPr>
              <w:jc w:val="center"/>
              <w:rPr>
                <w:rFonts w:ascii="微软雅黑" w:hAnsi="微软雅黑" w:eastAsia="微软雅黑"/>
                <w:sz w:val="18"/>
                <w:szCs w:val="18"/>
              </w:rPr>
            </w:pPr>
            <w:r>
              <w:rPr>
                <w:rFonts w:ascii="微软雅黑" w:hAnsi="微软雅黑" w:eastAsia="微软雅黑"/>
                <w:sz w:val="18"/>
                <w:szCs w:val="18"/>
              </w:rPr>
              <w:t>2</w:t>
            </w:r>
          </w:p>
        </w:tc>
        <w:tc>
          <w:tcPr>
            <w:tcW w:w="2200" w:type="dxa"/>
            <w:tcBorders>
              <w:top w:val="nil"/>
              <w:left w:val="nil"/>
              <w:bottom w:val="single" w:color="auto" w:sz="4" w:space="0"/>
              <w:right w:val="single" w:color="auto" w:sz="4" w:space="0"/>
            </w:tcBorders>
            <w:shd w:val="clear" w:color="auto" w:fill="auto"/>
            <w:vAlign w:val="center"/>
          </w:tcPr>
          <w:p w14:paraId="1F7BC74C">
            <w:pPr>
              <w:jc w:val="center"/>
              <w:rPr>
                <w:rFonts w:ascii="微软雅黑" w:hAnsi="微软雅黑" w:eastAsia="微软雅黑"/>
                <w:sz w:val="18"/>
                <w:szCs w:val="18"/>
              </w:rPr>
            </w:pPr>
            <w:r>
              <w:rPr>
                <w:rFonts w:hint="eastAsia" w:ascii="微软雅黑" w:hAnsi="微软雅黑" w:eastAsia="微软雅黑"/>
                <w:sz w:val="18"/>
                <w:szCs w:val="18"/>
              </w:rPr>
              <w:t>推拉车</w:t>
            </w:r>
          </w:p>
        </w:tc>
        <w:tc>
          <w:tcPr>
            <w:tcW w:w="2860" w:type="dxa"/>
            <w:tcBorders>
              <w:top w:val="nil"/>
              <w:left w:val="nil"/>
              <w:bottom w:val="single" w:color="auto" w:sz="4" w:space="0"/>
              <w:right w:val="nil"/>
            </w:tcBorders>
            <w:shd w:val="clear" w:color="auto" w:fill="auto"/>
            <w:vAlign w:val="center"/>
          </w:tcPr>
          <w:p w14:paraId="6A9980A7">
            <w:pPr>
              <w:rPr>
                <w:sz w:val="18"/>
                <w:szCs w:val="18"/>
              </w:rPr>
            </w:pPr>
            <w:r>
              <w:rPr>
                <w:rFonts w:hint="eastAsia"/>
                <w:color w:val="000000"/>
                <w:sz w:val="21"/>
                <w:szCs w:val="21"/>
              </w:rPr>
              <w:t>▲</w:t>
            </w:r>
            <w:r>
              <w:rPr>
                <w:rFonts w:hint="eastAsia"/>
                <w:sz w:val="18"/>
                <w:szCs w:val="18"/>
              </w:rPr>
              <w:t>材质：304不锈钢，带刹车</w:t>
            </w:r>
            <w:r>
              <w:rPr>
                <w:rFonts w:hint="eastAsia"/>
                <w:sz w:val="18"/>
                <w:szCs w:val="18"/>
              </w:rPr>
              <w:br w:type="textWrapping"/>
            </w:r>
            <w:r>
              <w:rPr>
                <w:rFonts w:hint="eastAsia"/>
                <w:sz w:val="18"/>
                <w:szCs w:val="18"/>
              </w:rPr>
              <w:t>壁厚：1.0mm</w:t>
            </w:r>
            <w:r>
              <w:rPr>
                <w:rFonts w:hint="eastAsia"/>
                <w:sz w:val="18"/>
                <w:szCs w:val="18"/>
              </w:rPr>
              <w:br w:type="textWrapping"/>
            </w:r>
            <w:r>
              <w:rPr>
                <w:rFonts w:hint="eastAsia"/>
                <w:sz w:val="18"/>
                <w:szCs w:val="18"/>
              </w:rPr>
              <w:t>产品尺寸：900*500*800mm</w:t>
            </w:r>
          </w:p>
        </w:tc>
        <w:tc>
          <w:tcPr>
            <w:tcW w:w="940" w:type="dxa"/>
            <w:tcBorders>
              <w:top w:val="nil"/>
              <w:left w:val="single" w:color="auto" w:sz="4" w:space="0"/>
              <w:bottom w:val="single" w:color="auto" w:sz="4" w:space="0"/>
              <w:right w:val="single" w:color="auto" w:sz="4" w:space="0"/>
            </w:tcBorders>
            <w:shd w:val="clear" w:color="auto" w:fill="auto"/>
            <w:noWrap/>
            <w:vAlign w:val="center"/>
          </w:tcPr>
          <w:p w14:paraId="1DE982E7">
            <w:pPr>
              <w:jc w:val="center"/>
              <w:rPr>
                <w:rFonts w:ascii="微软雅黑" w:hAnsi="微软雅黑" w:eastAsia="微软雅黑"/>
                <w:sz w:val="16"/>
                <w:szCs w:val="16"/>
              </w:rPr>
            </w:pPr>
            <w:r>
              <w:rPr>
                <w:rFonts w:hint="eastAsia" w:ascii="微软雅黑" w:hAnsi="微软雅黑" w:eastAsia="微软雅黑"/>
                <w:sz w:val="16"/>
                <w:szCs w:val="16"/>
              </w:rPr>
              <w:t>8</w:t>
            </w:r>
          </w:p>
        </w:tc>
        <w:tc>
          <w:tcPr>
            <w:tcW w:w="960" w:type="dxa"/>
            <w:tcBorders>
              <w:top w:val="nil"/>
              <w:left w:val="nil"/>
              <w:bottom w:val="single" w:color="auto" w:sz="4" w:space="0"/>
              <w:right w:val="single" w:color="auto" w:sz="4" w:space="0"/>
            </w:tcBorders>
            <w:shd w:val="clear" w:color="auto" w:fill="auto"/>
            <w:noWrap/>
            <w:vAlign w:val="center"/>
          </w:tcPr>
          <w:p w14:paraId="224F918A">
            <w:pPr>
              <w:jc w:val="center"/>
              <w:rPr>
                <w:rFonts w:ascii="微软雅黑" w:hAnsi="微软雅黑" w:eastAsia="微软雅黑"/>
                <w:sz w:val="16"/>
                <w:szCs w:val="16"/>
              </w:rPr>
            </w:pPr>
            <w:r>
              <w:rPr>
                <w:rFonts w:hint="eastAsia" w:ascii="微软雅黑" w:hAnsi="微软雅黑" w:eastAsia="微软雅黑"/>
                <w:sz w:val="16"/>
                <w:szCs w:val="16"/>
              </w:rPr>
              <w:t>台</w:t>
            </w:r>
          </w:p>
        </w:tc>
        <w:tc>
          <w:tcPr>
            <w:tcW w:w="2660" w:type="dxa"/>
            <w:tcBorders>
              <w:top w:val="nil"/>
              <w:left w:val="nil"/>
              <w:bottom w:val="single" w:color="auto" w:sz="4" w:space="0"/>
              <w:right w:val="single" w:color="auto" w:sz="4" w:space="0"/>
            </w:tcBorders>
            <w:shd w:val="clear" w:color="auto" w:fill="auto"/>
            <w:vAlign w:val="center"/>
          </w:tcPr>
          <w:p w14:paraId="618F28C2">
            <w:pPr>
              <w:jc w:val="center"/>
              <w:rPr>
                <w:rFonts w:ascii="微软雅黑" w:hAnsi="微软雅黑" w:eastAsia="微软雅黑"/>
                <w:sz w:val="16"/>
                <w:szCs w:val="16"/>
              </w:rPr>
            </w:pPr>
            <w:r>
              <w:rPr>
                <w:rFonts w:hint="eastAsia" w:ascii="微软雅黑" w:hAnsi="微软雅黑" w:eastAsia="微软雅黑"/>
                <w:sz w:val="16"/>
                <w:szCs w:val="16"/>
              </w:rPr>
              <w:t>用于运送放餐具的周转箱</w:t>
            </w:r>
          </w:p>
        </w:tc>
      </w:tr>
      <w:tr w14:paraId="61CEA75B">
        <w:tblPrEx>
          <w:tblCellMar>
            <w:top w:w="0" w:type="dxa"/>
            <w:left w:w="108" w:type="dxa"/>
            <w:bottom w:w="0" w:type="dxa"/>
            <w:right w:w="108" w:type="dxa"/>
          </w:tblCellMar>
        </w:tblPrEx>
        <w:trPr>
          <w:trHeight w:val="126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273214B">
            <w:pPr>
              <w:jc w:val="center"/>
              <w:rPr>
                <w:rFonts w:ascii="微软雅黑" w:hAnsi="微软雅黑" w:eastAsia="微软雅黑"/>
                <w:sz w:val="18"/>
                <w:szCs w:val="18"/>
              </w:rPr>
            </w:pPr>
            <w:r>
              <w:rPr>
                <w:rFonts w:ascii="微软雅黑" w:hAnsi="微软雅黑" w:eastAsia="微软雅黑"/>
                <w:sz w:val="18"/>
                <w:szCs w:val="18"/>
              </w:rPr>
              <w:t>3</w:t>
            </w:r>
          </w:p>
        </w:tc>
        <w:tc>
          <w:tcPr>
            <w:tcW w:w="2200" w:type="dxa"/>
            <w:tcBorders>
              <w:top w:val="nil"/>
              <w:left w:val="nil"/>
              <w:bottom w:val="single" w:color="auto" w:sz="4" w:space="0"/>
              <w:right w:val="single" w:color="auto" w:sz="4" w:space="0"/>
            </w:tcBorders>
            <w:shd w:val="clear" w:color="auto" w:fill="auto"/>
            <w:vAlign w:val="center"/>
          </w:tcPr>
          <w:p w14:paraId="75D12252">
            <w:pPr>
              <w:jc w:val="center"/>
              <w:rPr>
                <w:rFonts w:ascii="微软雅黑" w:hAnsi="微软雅黑" w:eastAsia="微软雅黑"/>
                <w:sz w:val="18"/>
                <w:szCs w:val="18"/>
              </w:rPr>
            </w:pPr>
            <w:r>
              <w:rPr>
                <w:rFonts w:hint="eastAsia" w:ascii="微软雅黑" w:hAnsi="微软雅黑" w:eastAsia="微软雅黑"/>
                <w:sz w:val="18"/>
                <w:szCs w:val="18"/>
              </w:rPr>
              <w:t>米饭保温台</w:t>
            </w:r>
          </w:p>
        </w:tc>
        <w:tc>
          <w:tcPr>
            <w:tcW w:w="2860" w:type="dxa"/>
            <w:tcBorders>
              <w:top w:val="nil"/>
              <w:left w:val="nil"/>
              <w:bottom w:val="single" w:color="auto" w:sz="4" w:space="0"/>
              <w:right w:val="nil"/>
            </w:tcBorders>
            <w:shd w:val="clear" w:color="auto" w:fill="auto"/>
            <w:vAlign w:val="center"/>
          </w:tcPr>
          <w:p w14:paraId="731E8917">
            <w:pPr>
              <w:rPr>
                <w:sz w:val="18"/>
                <w:szCs w:val="18"/>
              </w:rPr>
            </w:pPr>
            <w:r>
              <w:rPr>
                <w:rFonts w:hint="eastAsia"/>
                <w:color w:val="000000"/>
                <w:sz w:val="21"/>
                <w:szCs w:val="21"/>
              </w:rPr>
              <w:t>▲</w:t>
            </w:r>
            <w:r>
              <w:rPr>
                <w:rFonts w:hint="eastAsia"/>
                <w:sz w:val="18"/>
                <w:szCs w:val="18"/>
              </w:rPr>
              <w:t xml:space="preserve">双重保温：顶部保温灯管，温度可调节 ；底部水保温箱，随时保障菜品储存环境温度。 </w:t>
            </w:r>
            <w:r>
              <w:rPr>
                <w:rFonts w:hint="eastAsia"/>
                <w:sz w:val="18"/>
                <w:szCs w:val="18"/>
              </w:rPr>
              <w:br w:type="textWrapping"/>
            </w:r>
            <w:r>
              <w:rPr>
                <w:rFonts w:hint="eastAsia"/>
                <w:color w:val="000000"/>
                <w:sz w:val="21"/>
                <w:szCs w:val="21"/>
              </w:rPr>
              <w:t>▲</w:t>
            </w:r>
            <w:r>
              <w:rPr>
                <w:rFonts w:hint="eastAsia"/>
                <w:sz w:val="18"/>
                <w:szCs w:val="18"/>
              </w:rPr>
              <w:t xml:space="preserve">材质：钢化玻璃面板、304 不锈钢板。 </w:t>
            </w:r>
            <w:r>
              <w:rPr>
                <w:rFonts w:hint="eastAsia"/>
                <w:sz w:val="18"/>
                <w:szCs w:val="18"/>
              </w:rPr>
              <w:br w:type="textWrapping"/>
            </w:r>
            <w:r>
              <w:rPr>
                <w:rFonts w:hint="eastAsia"/>
                <w:sz w:val="18"/>
                <w:szCs w:val="18"/>
              </w:rPr>
              <w:t>尺寸：1200*750*1600mm。</w:t>
            </w:r>
            <w:r>
              <w:rPr>
                <w:rFonts w:hint="eastAsia"/>
                <w:sz w:val="18"/>
                <w:szCs w:val="18"/>
              </w:rPr>
              <w:br w:type="textWrapping"/>
            </w:r>
            <w:r>
              <w:rPr>
                <w:rFonts w:hint="eastAsia"/>
                <w:sz w:val="18"/>
                <w:szCs w:val="18"/>
              </w:rPr>
              <w:t>1、产品整体结构：底柜、汤饭车、顶部保温层组成，具有备餐、保温、功能；</w:t>
            </w:r>
            <w:r>
              <w:rPr>
                <w:rFonts w:hint="eastAsia"/>
                <w:sz w:val="18"/>
                <w:szCs w:val="18"/>
              </w:rPr>
              <w:br w:type="textWrapping"/>
            </w:r>
            <w:r>
              <w:rPr>
                <w:rFonts w:hint="eastAsia"/>
                <w:sz w:val="18"/>
                <w:szCs w:val="18"/>
              </w:rPr>
              <w:t>2、材料要求：</w:t>
            </w:r>
            <w:r>
              <w:rPr>
                <w:rFonts w:hint="eastAsia"/>
                <w:sz w:val="18"/>
                <w:szCs w:val="18"/>
              </w:rPr>
              <w:br w:type="textWrapping"/>
            </w:r>
            <w:r>
              <w:rPr>
                <w:rFonts w:hint="eastAsia"/>
                <w:sz w:val="18"/>
                <w:szCs w:val="18"/>
              </w:rPr>
              <w:t>底柜面板采用1.2mm，其他采用1.0mm的SUS304不锈钢板；</w:t>
            </w:r>
            <w:r>
              <w:rPr>
                <w:rFonts w:hint="eastAsia"/>
                <w:sz w:val="18"/>
                <w:szCs w:val="18"/>
              </w:rPr>
              <w:br w:type="textWrapping"/>
            </w:r>
            <w:r>
              <w:rPr>
                <w:rFonts w:hint="eastAsia"/>
                <w:sz w:val="18"/>
                <w:szCs w:val="18"/>
              </w:rPr>
              <w:t>菜品放置采用钢化玻璃面板，1.2mm的SUS304不锈钢板为框架；</w:t>
            </w:r>
            <w:r>
              <w:rPr>
                <w:rFonts w:hint="eastAsia"/>
                <w:sz w:val="18"/>
                <w:szCs w:val="18"/>
              </w:rPr>
              <w:br w:type="textWrapping"/>
            </w:r>
            <w:r>
              <w:rPr>
                <w:rFonts w:hint="eastAsia"/>
                <w:sz w:val="18"/>
                <w:szCs w:val="18"/>
              </w:rPr>
              <w:t>顶部保温层采用采用1.0mm的SUS304不锈钢板；</w:t>
            </w:r>
            <w:r>
              <w:rPr>
                <w:rFonts w:hint="eastAsia"/>
                <w:sz w:val="18"/>
                <w:szCs w:val="18"/>
              </w:rPr>
              <w:br w:type="textWrapping"/>
            </w:r>
            <w:r>
              <w:rPr>
                <w:rFonts w:hint="eastAsia"/>
                <w:sz w:val="18"/>
                <w:szCs w:val="18"/>
              </w:rPr>
              <w:t>3、柜体内带餐具存放空间，</w:t>
            </w:r>
            <w:r>
              <w:rPr>
                <w:rFonts w:hint="eastAsia"/>
                <w:sz w:val="18"/>
                <w:szCs w:val="18"/>
              </w:rPr>
              <w:br w:type="textWrapping"/>
            </w:r>
            <w:r>
              <w:rPr>
                <w:rFonts w:hint="eastAsia"/>
                <w:sz w:val="18"/>
                <w:szCs w:val="18"/>
              </w:rPr>
              <w:t>4、内部要求：柜体内走线有走线槽隔离，强电和弱电独立控制；照明灯和保温灯独立控制，内部电源线全部采有阻燃线；</w:t>
            </w:r>
            <w:r>
              <w:rPr>
                <w:rFonts w:hint="eastAsia"/>
                <w:sz w:val="18"/>
                <w:szCs w:val="18"/>
              </w:rPr>
              <w:br w:type="textWrapping"/>
            </w:r>
            <w:r>
              <w:rPr>
                <w:rFonts w:hint="eastAsia"/>
                <w:sz w:val="18"/>
                <w:szCs w:val="18"/>
              </w:rPr>
              <w:t>5、菜品增色：由顶部照明灯和出品台底部的照明灯组成双区域照明系统，售菜区明亮菜品色泽；</w:t>
            </w:r>
            <w:r>
              <w:rPr>
                <w:rFonts w:hint="eastAsia"/>
                <w:sz w:val="18"/>
                <w:szCs w:val="18"/>
              </w:rPr>
              <w:br w:type="textWrapping"/>
            </w:r>
            <w:r>
              <w:rPr>
                <w:rFonts w:hint="eastAsia"/>
                <w:sz w:val="18"/>
                <w:szCs w:val="18"/>
              </w:rPr>
              <w:t>6、食品安全:顶部设有玻璃保护罩，挡唾沫飞溅，符合卫生要求；</w:t>
            </w:r>
            <w:r>
              <w:rPr>
                <w:rFonts w:hint="eastAsia"/>
                <w:sz w:val="18"/>
                <w:szCs w:val="18"/>
              </w:rPr>
              <w:br w:type="textWrapping"/>
            </w:r>
            <w:r>
              <w:rPr>
                <w:rFonts w:hint="eastAsia"/>
                <w:sz w:val="18"/>
                <w:szCs w:val="18"/>
              </w:rPr>
              <w:t>保温方式：份数盆保温采用电加热，水保温，出品层采用红外灯保温；</w:t>
            </w:r>
          </w:p>
        </w:tc>
        <w:tc>
          <w:tcPr>
            <w:tcW w:w="940" w:type="dxa"/>
            <w:tcBorders>
              <w:top w:val="nil"/>
              <w:left w:val="single" w:color="auto" w:sz="4" w:space="0"/>
              <w:bottom w:val="single" w:color="auto" w:sz="4" w:space="0"/>
              <w:right w:val="single" w:color="auto" w:sz="4" w:space="0"/>
            </w:tcBorders>
            <w:shd w:val="clear" w:color="auto" w:fill="auto"/>
            <w:noWrap/>
            <w:vAlign w:val="center"/>
          </w:tcPr>
          <w:p w14:paraId="757E275F">
            <w:pPr>
              <w:jc w:val="center"/>
              <w:rPr>
                <w:rFonts w:ascii="微软雅黑" w:hAnsi="微软雅黑" w:eastAsia="微软雅黑"/>
                <w:sz w:val="16"/>
                <w:szCs w:val="16"/>
              </w:rPr>
            </w:pPr>
            <w:r>
              <w:rPr>
                <w:rFonts w:hint="eastAsia" w:ascii="微软雅黑" w:hAnsi="微软雅黑" w:eastAsia="微软雅黑"/>
                <w:sz w:val="16"/>
                <w:szCs w:val="16"/>
              </w:rPr>
              <w:t>2</w:t>
            </w:r>
          </w:p>
        </w:tc>
        <w:tc>
          <w:tcPr>
            <w:tcW w:w="960" w:type="dxa"/>
            <w:tcBorders>
              <w:top w:val="nil"/>
              <w:left w:val="nil"/>
              <w:bottom w:val="single" w:color="auto" w:sz="4" w:space="0"/>
              <w:right w:val="single" w:color="auto" w:sz="4" w:space="0"/>
            </w:tcBorders>
            <w:shd w:val="clear" w:color="auto" w:fill="auto"/>
            <w:noWrap/>
            <w:vAlign w:val="center"/>
          </w:tcPr>
          <w:p w14:paraId="03B956A2">
            <w:pPr>
              <w:jc w:val="center"/>
              <w:rPr>
                <w:rFonts w:ascii="微软雅黑" w:hAnsi="微软雅黑" w:eastAsia="微软雅黑"/>
                <w:sz w:val="16"/>
                <w:szCs w:val="16"/>
              </w:rPr>
            </w:pPr>
            <w:r>
              <w:rPr>
                <w:rFonts w:hint="eastAsia" w:ascii="微软雅黑" w:hAnsi="微软雅黑" w:eastAsia="微软雅黑"/>
                <w:sz w:val="16"/>
                <w:szCs w:val="16"/>
              </w:rPr>
              <w:t>台</w:t>
            </w:r>
          </w:p>
        </w:tc>
        <w:tc>
          <w:tcPr>
            <w:tcW w:w="2660" w:type="dxa"/>
            <w:tcBorders>
              <w:top w:val="nil"/>
              <w:left w:val="nil"/>
              <w:bottom w:val="single" w:color="auto" w:sz="4" w:space="0"/>
              <w:right w:val="single" w:color="auto" w:sz="4" w:space="0"/>
            </w:tcBorders>
            <w:shd w:val="clear" w:color="auto" w:fill="auto"/>
            <w:vAlign w:val="center"/>
          </w:tcPr>
          <w:p w14:paraId="783D46B6">
            <w:pPr>
              <w:jc w:val="center"/>
              <w:rPr>
                <w:rFonts w:ascii="微软雅黑" w:hAnsi="微软雅黑" w:eastAsia="微软雅黑"/>
                <w:sz w:val="16"/>
                <w:szCs w:val="16"/>
              </w:rPr>
            </w:pPr>
          </w:p>
        </w:tc>
      </w:tr>
      <w:tr w14:paraId="74F6DC6D">
        <w:tblPrEx>
          <w:tblCellMar>
            <w:top w:w="0" w:type="dxa"/>
            <w:left w:w="108" w:type="dxa"/>
            <w:bottom w:w="0" w:type="dxa"/>
            <w:right w:w="108" w:type="dxa"/>
          </w:tblCellMar>
        </w:tblPrEx>
        <w:trPr>
          <w:trHeight w:val="108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5B554101">
            <w:pPr>
              <w:jc w:val="center"/>
              <w:rPr>
                <w:rFonts w:ascii="微软雅黑" w:hAnsi="微软雅黑" w:eastAsia="微软雅黑"/>
                <w:sz w:val="18"/>
                <w:szCs w:val="18"/>
              </w:rPr>
            </w:pPr>
            <w:r>
              <w:rPr>
                <w:rFonts w:ascii="微软雅黑" w:hAnsi="微软雅黑" w:eastAsia="微软雅黑"/>
                <w:sz w:val="18"/>
                <w:szCs w:val="18"/>
              </w:rPr>
              <w:t>4</w:t>
            </w:r>
          </w:p>
        </w:tc>
        <w:tc>
          <w:tcPr>
            <w:tcW w:w="2200" w:type="dxa"/>
            <w:tcBorders>
              <w:top w:val="nil"/>
              <w:left w:val="nil"/>
              <w:bottom w:val="single" w:color="auto" w:sz="4" w:space="0"/>
              <w:right w:val="single" w:color="auto" w:sz="4" w:space="0"/>
            </w:tcBorders>
            <w:shd w:val="clear" w:color="auto" w:fill="auto"/>
            <w:vAlign w:val="center"/>
          </w:tcPr>
          <w:p w14:paraId="70AB9E2C">
            <w:pPr>
              <w:jc w:val="center"/>
              <w:rPr>
                <w:rFonts w:ascii="微软雅黑" w:hAnsi="微软雅黑" w:eastAsia="微软雅黑"/>
                <w:sz w:val="18"/>
                <w:szCs w:val="18"/>
              </w:rPr>
            </w:pPr>
            <w:r>
              <w:rPr>
                <w:rFonts w:hint="eastAsia" w:ascii="微软雅黑" w:hAnsi="微软雅黑" w:eastAsia="微软雅黑"/>
                <w:sz w:val="18"/>
                <w:szCs w:val="18"/>
              </w:rPr>
              <w:t>餐具</w:t>
            </w:r>
          </w:p>
        </w:tc>
        <w:tc>
          <w:tcPr>
            <w:tcW w:w="2860" w:type="dxa"/>
            <w:tcBorders>
              <w:top w:val="nil"/>
              <w:left w:val="nil"/>
              <w:bottom w:val="single" w:color="auto" w:sz="4" w:space="0"/>
              <w:right w:val="nil"/>
            </w:tcBorders>
            <w:shd w:val="clear" w:color="auto" w:fill="auto"/>
            <w:vAlign w:val="center"/>
          </w:tcPr>
          <w:p w14:paraId="02E003E3">
            <w:pPr>
              <w:rPr>
                <w:sz w:val="18"/>
                <w:szCs w:val="18"/>
              </w:rPr>
            </w:pPr>
            <w:r>
              <w:rPr>
                <w:rFonts w:hint="eastAsia"/>
                <w:sz w:val="18"/>
                <w:szCs w:val="18"/>
              </w:rPr>
              <w:t>按照人数1：5配置，</w:t>
            </w:r>
            <w:r>
              <w:rPr>
                <w:rFonts w:hint="eastAsia"/>
                <w:color w:val="000000"/>
                <w:sz w:val="21"/>
                <w:szCs w:val="21"/>
              </w:rPr>
              <w:t>▲</w:t>
            </w:r>
            <w:r>
              <w:rPr>
                <w:rFonts w:hint="eastAsia"/>
                <w:sz w:val="18"/>
                <w:szCs w:val="18"/>
              </w:rPr>
              <w:t>A8密胺（提供样品证明）</w:t>
            </w:r>
            <w:r>
              <w:rPr>
                <w:rFonts w:hint="eastAsia"/>
                <w:sz w:val="18"/>
                <w:szCs w:val="18"/>
              </w:rPr>
              <w:br w:type="textWrapping"/>
            </w:r>
            <w:r>
              <w:rPr>
                <w:rFonts w:hint="eastAsia"/>
                <w:sz w:val="18"/>
                <w:szCs w:val="18"/>
              </w:rPr>
              <w:t>（要求中标单位供货时贴花医院LOGO，统一在餐具外侧）</w:t>
            </w:r>
          </w:p>
        </w:tc>
        <w:tc>
          <w:tcPr>
            <w:tcW w:w="940" w:type="dxa"/>
            <w:tcBorders>
              <w:top w:val="nil"/>
              <w:left w:val="single" w:color="auto" w:sz="4" w:space="0"/>
              <w:bottom w:val="single" w:color="auto" w:sz="4" w:space="0"/>
              <w:right w:val="single" w:color="auto" w:sz="4" w:space="0"/>
            </w:tcBorders>
            <w:shd w:val="clear" w:color="auto" w:fill="auto"/>
            <w:vAlign w:val="center"/>
          </w:tcPr>
          <w:p w14:paraId="6701BF5A">
            <w:pPr>
              <w:jc w:val="center"/>
              <w:rPr>
                <w:rFonts w:ascii="微软雅黑" w:hAnsi="微软雅黑" w:eastAsia="微软雅黑"/>
                <w:sz w:val="18"/>
                <w:szCs w:val="18"/>
              </w:rPr>
            </w:pPr>
            <w:r>
              <w:rPr>
                <w:rFonts w:hint="eastAsia" w:ascii="微软雅黑" w:hAnsi="微软雅黑" w:eastAsia="微软雅黑"/>
                <w:sz w:val="18"/>
                <w:szCs w:val="18"/>
              </w:rPr>
              <w:t>4000</w:t>
            </w:r>
          </w:p>
        </w:tc>
        <w:tc>
          <w:tcPr>
            <w:tcW w:w="960" w:type="dxa"/>
            <w:tcBorders>
              <w:top w:val="nil"/>
              <w:left w:val="nil"/>
              <w:bottom w:val="single" w:color="auto" w:sz="4" w:space="0"/>
              <w:right w:val="single" w:color="auto" w:sz="4" w:space="0"/>
            </w:tcBorders>
            <w:shd w:val="clear" w:color="auto" w:fill="auto"/>
            <w:vAlign w:val="center"/>
          </w:tcPr>
          <w:p w14:paraId="4916E020">
            <w:pPr>
              <w:jc w:val="center"/>
              <w:rPr>
                <w:rFonts w:ascii="微软雅黑" w:hAnsi="微软雅黑" w:eastAsia="微软雅黑"/>
                <w:sz w:val="18"/>
                <w:szCs w:val="18"/>
              </w:rPr>
            </w:pPr>
            <w:r>
              <w:rPr>
                <w:rFonts w:hint="eastAsia" w:ascii="微软雅黑" w:hAnsi="微软雅黑" w:eastAsia="微软雅黑"/>
                <w:sz w:val="18"/>
                <w:szCs w:val="18"/>
              </w:rPr>
              <w:t>个</w:t>
            </w:r>
          </w:p>
        </w:tc>
        <w:tc>
          <w:tcPr>
            <w:tcW w:w="2660" w:type="dxa"/>
            <w:tcBorders>
              <w:top w:val="nil"/>
              <w:left w:val="nil"/>
              <w:bottom w:val="single" w:color="auto" w:sz="4" w:space="0"/>
              <w:right w:val="single" w:color="auto" w:sz="4" w:space="0"/>
            </w:tcBorders>
            <w:shd w:val="clear" w:color="auto" w:fill="auto"/>
            <w:vAlign w:val="center"/>
          </w:tcPr>
          <w:p w14:paraId="0DA102D8">
            <w:pPr>
              <w:rPr>
                <w:rFonts w:ascii="微软雅黑" w:hAnsi="微软雅黑" w:eastAsia="微软雅黑"/>
                <w:sz w:val="18"/>
                <w:szCs w:val="18"/>
              </w:rPr>
            </w:pPr>
            <w:r>
              <w:rPr>
                <w:rFonts w:hint="eastAsia" w:ascii="微软雅黑" w:hAnsi="微软雅黑" w:eastAsia="微软雅黑"/>
                <w:sz w:val="18"/>
                <w:szCs w:val="18"/>
              </w:rPr>
              <w:t>小碗（X-5）:1600个</w:t>
            </w:r>
            <w:r>
              <w:rPr>
                <w:rFonts w:hint="eastAsia" w:ascii="微软雅黑" w:hAnsi="微软雅黑" w:eastAsia="微软雅黑"/>
                <w:sz w:val="18"/>
                <w:szCs w:val="18"/>
              </w:rPr>
              <w:br w:type="textWrapping"/>
            </w:r>
            <w:r>
              <w:rPr>
                <w:rFonts w:hint="eastAsia" w:ascii="微软雅黑" w:hAnsi="微软雅黑" w:eastAsia="微软雅黑"/>
                <w:sz w:val="18"/>
                <w:szCs w:val="18"/>
              </w:rPr>
              <w:t>腰盘（3083）：600个</w:t>
            </w:r>
            <w:r>
              <w:rPr>
                <w:rFonts w:hint="eastAsia" w:ascii="微软雅黑" w:hAnsi="微软雅黑" w:eastAsia="微软雅黑"/>
                <w:sz w:val="18"/>
                <w:szCs w:val="18"/>
              </w:rPr>
              <w:br w:type="textWrapping"/>
            </w:r>
            <w:r>
              <w:rPr>
                <w:rFonts w:hint="eastAsia" w:ascii="微软雅黑" w:hAnsi="微软雅黑" w:eastAsia="微软雅黑"/>
                <w:sz w:val="18"/>
                <w:szCs w:val="18"/>
              </w:rPr>
              <w:t>方盘（SS-7812）：1800个</w:t>
            </w:r>
          </w:p>
        </w:tc>
      </w:tr>
    </w:tbl>
    <w:p w14:paraId="21517327">
      <w:pPr>
        <w:autoSpaceDE w:val="0"/>
        <w:autoSpaceDN w:val="0"/>
        <w:adjustRightInd w:val="0"/>
        <w:spacing w:line="240" w:lineRule="atLeast"/>
        <w:outlineLvl w:val="0"/>
        <w:rPr>
          <w:rFonts w:ascii="黑体" w:eastAsia="黑体"/>
          <w:b/>
          <w:bCs/>
          <w:color w:val="FF0000"/>
          <w:sz w:val="30"/>
          <w:szCs w:val="30"/>
          <w:lang w:val="zh-CN"/>
        </w:rPr>
      </w:pPr>
      <w:r>
        <w:rPr>
          <w:rFonts w:hint="eastAsia" w:ascii="黑体" w:eastAsia="黑体"/>
          <w:b/>
          <w:bCs/>
          <w:color w:val="FF0000"/>
          <w:sz w:val="30"/>
          <w:szCs w:val="30"/>
          <w:highlight w:val="yellow"/>
          <w:lang w:val="zh-CN"/>
        </w:rPr>
        <w:t>注：所有标注的尺寸均允许正负5</w:t>
      </w:r>
      <w:r>
        <w:rPr>
          <w:rFonts w:ascii="黑体" w:eastAsia="黑体"/>
          <w:b/>
          <w:bCs/>
          <w:color w:val="FF0000"/>
          <w:sz w:val="30"/>
          <w:szCs w:val="30"/>
          <w:highlight w:val="yellow"/>
          <w:lang w:val="zh-CN"/>
        </w:rPr>
        <w:t>%</w:t>
      </w:r>
      <w:r>
        <w:rPr>
          <w:rFonts w:hint="eastAsia" w:ascii="黑体" w:eastAsia="黑体"/>
          <w:b/>
          <w:bCs/>
          <w:color w:val="FF0000"/>
          <w:sz w:val="30"/>
          <w:szCs w:val="30"/>
          <w:highlight w:val="yellow"/>
          <w:lang w:val="zh-CN"/>
        </w:rPr>
        <w:t>的偏离</w:t>
      </w:r>
    </w:p>
    <w:p w14:paraId="159F5531">
      <w:pPr>
        <w:autoSpaceDE w:val="0"/>
        <w:autoSpaceDN w:val="0"/>
        <w:adjustRightInd w:val="0"/>
        <w:spacing w:line="240" w:lineRule="atLeast"/>
        <w:outlineLvl w:val="0"/>
        <w:rPr>
          <w:rFonts w:ascii="黑体" w:eastAsia="黑体"/>
          <w:b/>
          <w:bCs/>
          <w:lang w:val="zh-CN"/>
        </w:rPr>
      </w:pPr>
    </w:p>
    <w:p w14:paraId="1C6C4A26">
      <w:pPr>
        <w:rPr>
          <w:b/>
          <w:color w:val="000000"/>
          <w:szCs w:val="21"/>
        </w:rPr>
      </w:pPr>
      <w:r>
        <w:rPr>
          <w:rFonts w:hint="eastAsia"/>
          <w:b/>
          <w:color w:val="000000"/>
          <w:szCs w:val="21"/>
        </w:rPr>
        <w:t>三、商务要求：</w:t>
      </w:r>
    </w:p>
    <w:p w14:paraId="0165633C">
      <w:pPr>
        <w:spacing w:line="312" w:lineRule="auto"/>
        <w:ind w:firstLine="482" w:firstLineChars="200"/>
        <w:rPr>
          <w:b/>
          <w:color w:val="000000"/>
        </w:rPr>
      </w:pPr>
      <w:r>
        <w:rPr>
          <w:rFonts w:hint="eastAsia"/>
          <w:b/>
          <w:color w:val="000000"/>
        </w:rPr>
        <w:t>（一）交付要求</w:t>
      </w:r>
    </w:p>
    <w:p w14:paraId="299C9697">
      <w:pPr>
        <w:widowControl w:val="0"/>
        <w:spacing w:line="312" w:lineRule="auto"/>
        <w:ind w:firstLine="420"/>
        <w:jc w:val="both"/>
        <w:rPr>
          <w:color w:val="000000"/>
          <w:kern w:val="2"/>
          <w:u w:color="000000"/>
          <w:lang w:val="zh-Hans"/>
        </w:rPr>
      </w:pPr>
      <w:r>
        <w:rPr>
          <w:rFonts w:hint="eastAsia"/>
          <w:color w:val="000000"/>
          <w:kern w:val="2"/>
          <w:u w:color="000000"/>
        </w:rPr>
        <w:t>1、</w:t>
      </w:r>
      <w:r>
        <w:rPr>
          <w:rFonts w:hint="eastAsia"/>
          <w:color w:val="000000"/>
          <w:kern w:val="2"/>
          <w:u w:color="000000"/>
          <w:lang w:val="zh-Hans" w:eastAsia="zh-Hans"/>
        </w:rPr>
        <w:t>交货</w:t>
      </w:r>
      <w:r>
        <w:rPr>
          <w:rFonts w:hint="eastAsia"/>
          <w:color w:val="000000"/>
          <w:kern w:val="2"/>
          <w:u w:color="000000"/>
          <w:lang w:val="zh-Hans"/>
        </w:rPr>
        <w:t>时间</w:t>
      </w:r>
      <w:r>
        <w:rPr>
          <w:rFonts w:hint="eastAsia"/>
          <w:color w:val="000000"/>
          <w:kern w:val="2"/>
          <w:u w:color="000000"/>
          <w:lang w:val="zh-Hans" w:eastAsia="zh-Hans"/>
        </w:rPr>
        <w:t>：</w:t>
      </w:r>
      <w:r>
        <w:rPr>
          <w:rFonts w:hint="eastAsia"/>
          <w:color w:val="000000"/>
          <w:u w:color="000000"/>
          <w:lang w:val="zh-Hans" w:eastAsia="zh-Hans"/>
        </w:rPr>
        <w:t>合同签订后</w:t>
      </w:r>
      <w:r>
        <w:rPr>
          <w:rFonts w:hint="eastAsia"/>
          <w:color w:val="000000"/>
          <w:u w:color="000000"/>
        </w:rPr>
        <w:t>10</w:t>
      </w:r>
      <w:r>
        <w:rPr>
          <w:rFonts w:hint="eastAsia"/>
          <w:color w:val="000000"/>
          <w:u w:color="000000"/>
          <w:lang w:val="zh-Hans"/>
        </w:rPr>
        <w:t>天</w:t>
      </w:r>
      <w:r>
        <w:rPr>
          <w:rFonts w:hint="eastAsia"/>
          <w:color w:val="000000"/>
          <w:u w:color="000000"/>
          <w:lang w:val="zh-Hans" w:eastAsia="zh-Hans"/>
        </w:rPr>
        <w:t>内</w:t>
      </w:r>
      <w:r>
        <w:rPr>
          <w:rFonts w:hint="eastAsia"/>
          <w:color w:val="000000"/>
          <w:u w:color="000000"/>
          <w:lang w:val="zh-Hans"/>
        </w:rPr>
        <w:t>。</w:t>
      </w:r>
      <w:r>
        <w:rPr>
          <w:rFonts w:hint="eastAsia"/>
          <w:color w:val="000000"/>
          <w:kern w:val="2"/>
          <w:u w:color="000000"/>
        </w:rPr>
        <w:t>整机出厂日期为最新。</w:t>
      </w:r>
    </w:p>
    <w:p w14:paraId="7749F59F">
      <w:pPr>
        <w:spacing w:line="312" w:lineRule="auto"/>
        <w:ind w:firstLine="480" w:firstLineChars="200"/>
        <w:rPr>
          <w:highlight w:val="yellow"/>
        </w:rPr>
      </w:pPr>
      <w:r>
        <w:rPr>
          <w:rFonts w:hint="eastAsia"/>
        </w:rPr>
        <w:t>2、交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w:t>
      </w:r>
    </w:p>
    <w:p w14:paraId="6B60C723">
      <w:pPr>
        <w:spacing w:line="312" w:lineRule="auto"/>
        <w:ind w:firstLine="480" w:firstLineChars="200"/>
        <w:rPr>
          <w:lang w:val="zh-Hans" w:eastAsia="zh-Hans"/>
        </w:rPr>
      </w:pPr>
      <w:r>
        <w:rPr>
          <w:rFonts w:hint="eastAsia"/>
        </w:rPr>
        <w:t>3、</w:t>
      </w:r>
      <w:r>
        <w:rPr>
          <w:rFonts w:hint="eastAsia"/>
          <w:lang w:val="zh-Hans" w:eastAsia="zh-Hans"/>
        </w:rPr>
        <w:t>送设备时，外包装的箱子等垃圾要处理，不得扔在医院内。</w:t>
      </w:r>
    </w:p>
    <w:p w14:paraId="7AC4815F">
      <w:pPr>
        <w:spacing w:line="312" w:lineRule="auto"/>
        <w:ind w:firstLine="482" w:firstLineChars="200"/>
        <w:rPr>
          <w:b/>
          <w:color w:val="000000"/>
        </w:rPr>
      </w:pPr>
      <w:r>
        <w:rPr>
          <w:rFonts w:hint="eastAsia"/>
          <w:b/>
          <w:color w:val="000000"/>
        </w:rPr>
        <w:t>（二）服务要求</w:t>
      </w:r>
    </w:p>
    <w:p w14:paraId="5FA41CDC">
      <w:pPr>
        <w:spacing w:line="312" w:lineRule="auto"/>
        <w:ind w:firstLine="480" w:firstLineChars="200"/>
      </w:pPr>
      <w:r>
        <w:rPr>
          <w:rFonts w:hint="eastAsia"/>
        </w:rPr>
        <w:t>1、质保期限：设备安装、调试、培训后，经过一定时期的试运行，设备的各项性能指标均能达到采购要求的，双方即按照院方规定签署设备验收文件，验收合格后货物质保期不得少于1年。</w:t>
      </w:r>
    </w:p>
    <w:p w14:paraId="35F40DCC">
      <w:pPr>
        <w:spacing w:line="312" w:lineRule="auto"/>
        <w:ind w:firstLine="470" w:firstLineChars="196"/>
      </w:pPr>
      <w:r>
        <w:rPr>
          <w:rFonts w:hint="eastAsia"/>
        </w:rPr>
        <w:t>2、售后服务：供应商接到保修请求，维修应在2小时内响应，4小时内维修人员到达现场。</w:t>
      </w:r>
    </w:p>
    <w:p w14:paraId="6EC217D5">
      <w:pPr>
        <w:spacing w:line="312" w:lineRule="auto"/>
        <w:ind w:firstLine="482" w:firstLineChars="200"/>
        <w:rPr>
          <w:color w:val="000000"/>
        </w:rPr>
      </w:pPr>
      <w:r>
        <w:rPr>
          <w:rFonts w:hint="eastAsia"/>
          <w:b/>
          <w:color w:val="000000"/>
        </w:rPr>
        <w:t>（三）验收标准：</w:t>
      </w:r>
      <w:r>
        <w:rPr>
          <w:rFonts w:hint="eastAsia"/>
          <w:color w:val="000000"/>
        </w:rPr>
        <w:t>采购标的需执行的国家标准、行业标准、地方标准或者其他标准、规范。</w:t>
      </w:r>
    </w:p>
    <w:p w14:paraId="27194695">
      <w:pPr>
        <w:spacing w:line="312" w:lineRule="auto"/>
        <w:ind w:firstLine="480" w:firstLineChars="200"/>
        <w:rPr>
          <w:color w:val="000000"/>
        </w:rPr>
      </w:pPr>
      <w:r>
        <w:rPr>
          <w:rFonts w:hint="eastAsia"/>
          <w:color w:val="000000"/>
        </w:rPr>
        <w:t>密胺餐具到货后，采购方进行甲醛检测抽查，检测费用由供货商承担。使用一年后供应商配合医院做甲醛检测抽查，若检测结果超出国标允许范围，检测费用由供货商承担，供应商则无条件更换所提供的所有密胺餐具并承担相应处罚及责任。</w:t>
      </w:r>
    </w:p>
    <w:p w14:paraId="0FB593E1">
      <w:pPr>
        <w:spacing w:line="312" w:lineRule="auto"/>
        <w:ind w:firstLine="482" w:firstLineChars="200"/>
        <w:rPr>
          <w:b/>
          <w:color w:val="000000"/>
        </w:rPr>
      </w:pPr>
      <w:r>
        <w:rPr>
          <w:rFonts w:hint="eastAsia"/>
          <w:b/>
        </w:rPr>
        <w:t>（四）</w:t>
      </w:r>
      <w:r>
        <w:rPr>
          <w:rFonts w:hint="eastAsia"/>
          <w:b/>
          <w:color w:val="000000"/>
        </w:rPr>
        <w:t>付款条件：</w:t>
      </w:r>
    </w:p>
    <w:p w14:paraId="43F6D8BC">
      <w:pPr>
        <w:spacing w:line="312" w:lineRule="auto"/>
        <w:ind w:firstLine="480" w:firstLineChars="200"/>
      </w:pPr>
      <w:r>
        <w:rPr>
          <w:rFonts w:hint="eastAsia"/>
          <w:szCs w:val="21"/>
        </w:rPr>
        <w:t>合同签署后，供应商全部货物安装完成并验收合格，完成入库手续后，采购人支付合同总额的90%。壹年期满（壹年期为全部货物安装完成且验收合格之日起12个月）无质量问题后，一次付清10%余款（无息）。</w:t>
      </w:r>
    </w:p>
    <w:p w14:paraId="73B65AD1">
      <w:pPr>
        <w:spacing w:line="360" w:lineRule="auto"/>
      </w:pPr>
    </w:p>
    <w:p w14:paraId="12D382B0">
      <w:pPr>
        <w:spacing w:line="360" w:lineRule="auto"/>
      </w:pPr>
      <w:r>
        <w:rPr>
          <w:rFonts w:hint="eastAsia"/>
        </w:rPr>
        <w:t>备注：本项目标★项目和商务要求为实质性内容，不允许偏离，偏离视为无效投标</w:t>
      </w:r>
    </w:p>
    <w:p w14:paraId="277DE448">
      <w:pPr>
        <w:spacing w:line="360" w:lineRule="auto"/>
        <w:ind w:firstLine="720" w:firstLineChars="300"/>
      </w:pPr>
      <w:r>
        <w:rPr>
          <w:rFonts w:hint="eastAsia"/>
        </w:rPr>
        <w:t>▲号项为重点项，按负偏离处理</w:t>
      </w:r>
      <w:r>
        <w:t>。</w:t>
      </w:r>
    </w:p>
    <w:p w14:paraId="4CBB6A9F">
      <w:pPr>
        <w:autoSpaceDE w:val="0"/>
        <w:autoSpaceDN w:val="0"/>
        <w:adjustRightInd w:val="0"/>
        <w:spacing w:line="240" w:lineRule="atLeast"/>
        <w:jc w:val="center"/>
        <w:outlineLvl w:val="0"/>
        <w:rPr>
          <w:rFonts w:ascii="黑体" w:eastAsia="黑体"/>
          <w:b/>
          <w:bCs/>
          <w:sz w:val="36"/>
          <w:szCs w:val="36"/>
        </w:rPr>
      </w:pPr>
    </w:p>
    <w:p w14:paraId="4CF637BB">
      <w:pPr>
        <w:autoSpaceDE w:val="0"/>
        <w:autoSpaceDN w:val="0"/>
        <w:adjustRightInd w:val="0"/>
        <w:spacing w:line="240" w:lineRule="atLeast"/>
        <w:jc w:val="center"/>
        <w:outlineLvl w:val="0"/>
        <w:rPr>
          <w:rFonts w:ascii="黑体" w:eastAsia="黑体"/>
          <w:b/>
          <w:bCs/>
          <w:sz w:val="36"/>
          <w:szCs w:val="36"/>
          <w:lang w:val="zh-CN"/>
        </w:rPr>
      </w:pPr>
    </w:p>
    <w:p w14:paraId="1CC4DA8D">
      <w:pPr>
        <w:autoSpaceDE w:val="0"/>
        <w:autoSpaceDN w:val="0"/>
        <w:adjustRightInd w:val="0"/>
        <w:spacing w:line="240" w:lineRule="atLeast"/>
        <w:jc w:val="center"/>
        <w:outlineLvl w:val="0"/>
        <w:rPr>
          <w:rFonts w:ascii="黑体" w:eastAsia="黑体"/>
          <w:b/>
          <w:bCs/>
          <w:sz w:val="36"/>
          <w:szCs w:val="36"/>
          <w:lang w:val="zh-CN"/>
        </w:rPr>
      </w:pPr>
    </w:p>
    <w:p w14:paraId="47010FFD">
      <w:pPr>
        <w:autoSpaceDE w:val="0"/>
        <w:autoSpaceDN w:val="0"/>
        <w:adjustRightInd w:val="0"/>
        <w:spacing w:line="240" w:lineRule="atLeast"/>
        <w:jc w:val="center"/>
        <w:outlineLvl w:val="0"/>
        <w:rPr>
          <w:rFonts w:ascii="黑体" w:eastAsia="黑体"/>
          <w:b/>
          <w:bCs/>
          <w:sz w:val="36"/>
          <w:szCs w:val="36"/>
          <w:lang w:val="zh-CN"/>
        </w:rPr>
      </w:pPr>
    </w:p>
    <w:p w14:paraId="0ECF42AB">
      <w:pPr>
        <w:autoSpaceDE w:val="0"/>
        <w:autoSpaceDN w:val="0"/>
        <w:adjustRightInd w:val="0"/>
        <w:spacing w:line="240" w:lineRule="atLeast"/>
        <w:jc w:val="center"/>
        <w:outlineLvl w:val="0"/>
        <w:rPr>
          <w:rFonts w:ascii="黑体" w:eastAsia="黑体"/>
          <w:b/>
          <w:bCs/>
          <w:sz w:val="36"/>
          <w:szCs w:val="36"/>
          <w:lang w:val="zh-CN"/>
        </w:rPr>
      </w:pPr>
    </w:p>
    <w:p w14:paraId="403D40DC">
      <w:pPr>
        <w:autoSpaceDE w:val="0"/>
        <w:autoSpaceDN w:val="0"/>
        <w:adjustRightInd w:val="0"/>
        <w:spacing w:line="240" w:lineRule="atLeast"/>
        <w:jc w:val="center"/>
        <w:outlineLvl w:val="0"/>
        <w:rPr>
          <w:rFonts w:ascii="黑体" w:eastAsia="黑体"/>
          <w:b/>
          <w:bCs/>
          <w:sz w:val="36"/>
          <w:szCs w:val="36"/>
          <w:lang w:val="zh-CN"/>
        </w:rPr>
      </w:pPr>
    </w:p>
    <w:p w14:paraId="08EE0E3E">
      <w:pPr>
        <w:autoSpaceDE w:val="0"/>
        <w:autoSpaceDN w:val="0"/>
        <w:adjustRightInd w:val="0"/>
        <w:spacing w:line="240" w:lineRule="atLeast"/>
        <w:jc w:val="center"/>
        <w:outlineLvl w:val="0"/>
        <w:rPr>
          <w:rFonts w:ascii="黑体" w:eastAsia="黑体"/>
          <w:b/>
          <w:bCs/>
          <w:sz w:val="36"/>
          <w:szCs w:val="36"/>
          <w:lang w:val="zh-CN"/>
        </w:rPr>
      </w:pPr>
    </w:p>
    <w:p w14:paraId="2FA51D97">
      <w:pPr>
        <w:autoSpaceDE w:val="0"/>
        <w:autoSpaceDN w:val="0"/>
        <w:adjustRightInd w:val="0"/>
        <w:spacing w:line="240" w:lineRule="atLeast"/>
        <w:jc w:val="center"/>
        <w:outlineLvl w:val="0"/>
        <w:rPr>
          <w:rFonts w:ascii="黑体" w:eastAsia="黑体"/>
          <w:b/>
          <w:bCs/>
          <w:sz w:val="36"/>
          <w:szCs w:val="36"/>
          <w:lang w:val="zh-CN"/>
        </w:rPr>
      </w:pPr>
    </w:p>
    <w:p w14:paraId="6C6D051E">
      <w:pPr>
        <w:autoSpaceDE w:val="0"/>
        <w:autoSpaceDN w:val="0"/>
        <w:adjustRightInd w:val="0"/>
        <w:spacing w:line="240" w:lineRule="atLeast"/>
        <w:jc w:val="center"/>
        <w:outlineLvl w:val="0"/>
        <w:rPr>
          <w:rFonts w:ascii="黑体" w:eastAsia="黑体"/>
          <w:b/>
          <w:bCs/>
          <w:sz w:val="36"/>
          <w:szCs w:val="36"/>
          <w:lang w:val="zh-CN"/>
        </w:rPr>
      </w:pPr>
    </w:p>
    <w:p w14:paraId="2D6A32E1">
      <w:pPr>
        <w:autoSpaceDE w:val="0"/>
        <w:autoSpaceDN w:val="0"/>
        <w:adjustRightInd w:val="0"/>
        <w:spacing w:line="240" w:lineRule="atLeast"/>
        <w:jc w:val="center"/>
        <w:outlineLvl w:val="0"/>
        <w:rPr>
          <w:rFonts w:ascii="黑体" w:eastAsia="黑体"/>
          <w:b/>
          <w:bCs/>
          <w:sz w:val="36"/>
          <w:szCs w:val="36"/>
          <w:lang w:val="zh-CN"/>
        </w:rPr>
      </w:pPr>
    </w:p>
    <w:p w14:paraId="5E2EB9A1">
      <w:pPr>
        <w:autoSpaceDE w:val="0"/>
        <w:autoSpaceDN w:val="0"/>
        <w:adjustRightInd w:val="0"/>
        <w:spacing w:line="240" w:lineRule="atLeast"/>
        <w:jc w:val="center"/>
        <w:outlineLvl w:val="0"/>
        <w:rPr>
          <w:rFonts w:ascii="黑体" w:eastAsia="黑体"/>
          <w:b/>
          <w:bCs/>
          <w:sz w:val="36"/>
          <w:szCs w:val="36"/>
          <w:lang w:val="zh-CN"/>
        </w:rPr>
      </w:pPr>
    </w:p>
    <w:p w14:paraId="419431CD">
      <w:pPr>
        <w:autoSpaceDE w:val="0"/>
        <w:autoSpaceDN w:val="0"/>
        <w:adjustRightInd w:val="0"/>
        <w:spacing w:line="240" w:lineRule="atLeast"/>
        <w:jc w:val="center"/>
        <w:outlineLvl w:val="0"/>
        <w:rPr>
          <w:rFonts w:ascii="黑体" w:eastAsia="黑体"/>
          <w:b/>
          <w:bCs/>
          <w:sz w:val="36"/>
          <w:szCs w:val="36"/>
          <w:lang w:val="zh-CN"/>
        </w:rPr>
      </w:pPr>
    </w:p>
    <w:p w14:paraId="2BA9065C">
      <w:pPr>
        <w:autoSpaceDE w:val="0"/>
        <w:autoSpaceDN w:val="0"/>
        <w:adjustRightInd w:val="0"/>
        <w:spacing w:line="240" w:lineRule="atLeast"/>
        <w:jc w:val="center"/>
        <w:outlineLvl w:val="0"/>
        <w:rPr>
          <w:rFonts w:ascii="黑体" w:eastAsia="黑体"/>
          <w:b/>
          <w:bCs/>
          <w:sz w:val="36"/>
          <w:szCs w:val="36"/>
          <w:lang w:val="zh-CN"/>
        </w:rPr>
      </w:pPr>
    </w:p>
    <w:p w14:paraId="75FBE21A">
      <w:pPr>
        <w:autoSpaceDE w:val="0"/>
        <w:autoSpaceDN w:val="0"/>
        <w:adjustRightInd w:val="0"/>
        <w:spacing w:line="240" w:lineRule="atLeast"/>
        <w:jc w:val="center"/>
        <w:outlineLvl w:val="0"/>
        <w:rPr>
          <w:rFonts w:ascii="黑体" w:eastAsia="黑体"/>
          <w:b/>
          <w:bCs/>
          <w:sz w:val="36"/>
          <w:szCs w:val="36"/>
          <w:lang w:val="zh-CN"/>
        </w:rPr>
      </w:pPr>
    </w:p>
    <w:p w14:paraId="6D4756EB">
      <w:pPr>
        <w:autoSpaceDE w:val="0"/>
        <w:autoSpaceDN w:val="0"/>
        <w:adjustRightInd w:val="0"/>
        <w:spacing w:line="240" w:lineRule="atLeast"/>
        <w:outlineLvl w:val="0"/>
        <w:rPr>
          <w:rFonts w:ascii="黑体" w:eastAsia="黑体"/>
          <w:b/>
          <w:bCs/>
          <w:sz w:val="36"/>
          <w:szCs w:val="36"/>
          <w:lang w:val="zh-CN"/>
        </w:rPr>
      </w:pPr>
    </w:p>
    <w:p w14:paraId="64DE6038">
      <w:pPr>
        <w:autoSpaceDE w:val="0"/>
        <w:autoSpaceDN w:val="0"/>
        <w:adjustRightInd w:val="0"/>
        <w:spacing w:line="240" w:lineRule="atLeast"/>
        <w:jc w:val="center"/>
        <w:outlineLvl w:val="0"/>
        <w:rPr>
          <w:rFonts w:ascii="黑体" w:eastAsia="黑体"/>
          <w:b/>
          <w:bCs/>
          <w:sz w:val="36"/>
          <w:szCs w:val="36"/>
          <w:lang w:val="zh-CN"/>
        </w:rPr>
      </w:pPr>
    </w:p>
    <w:p w14:paraId="421E1F15">
      <w:pPr>
        <w:autoSpaceDE w:val="0"/>
        <w:autoSpaceDN w:val="0"/>
        <w:adjustRightInd w:val="0"/>
        <w:spacing w:line="240" w:lineRule="atLeast"/>
        <w:jc w:val="center"/>
        <w:outlineLvl w:val="0"/>
        <w:rPr>
          <w:rFonts w:ascii="黑体" w:eastAsia="黑体"/>
          <w:b/>
          <w:bCs/>
          <w:sz w:val="36"/>
          <w:szCs w:val="36"/>
          <w:lang w:val="zh-CN"/>
        </w:rPr>
      </w:pPr>
    </w:p>
    <w:p w14:paraId="189B4132">
      <w:pPr>
        <w:autoSpaceDE w:val="0"/>
        <w:autoSpaceDN w:val="0"/>
        <w:adjustRightInd w:val="0"/>
        <w:spacing w:line="240" w:lineRule="atLeast"/>
        <w:jc w:val="center"/>
        <w:outlineLvl w:val="0"/>
        <w:rPr>
          <w:rFonts w:ascii="黑体" w:eastAsia="黑体"/>
          <w:b/>
          <w:bCs/>
          <w:sz w:val="36"/>
          <w:szCs w:val="36"/>
          <w:lang w:val="zh-CN"/>
        </w:rPr>
      </w:pPr>
      <w:r>
        <w:rPr>
          <w:rFonts w:hint="eastAsia" w:ascii="黑体" w:eastAsia="黑体"/>
          <w:b/>
          <w:bCs/>
          <w:sz w:val="36"/>
          <w:szCs w:val="36"/>
          <w:lang w:val="zh-CN"/>
        </w:rPr>
        <w:t>第四章</w:t>
      </w:r>
      <w:r>
        <w:rPr>
          <w:rFonts w:ascii="黑体" w:eastAsia="黑体"/>
          <w:b/>
          <w:bCs/>
          <w:sz w:val="36"/>
          <w:szCs w:val="36"/>
          <w:lang w:val="zh-CN"/>
        </w:rPr>
        <w:t xml:space="preserve"> 应答文件格式</w:t>
      </w:r>
      <w:r>
        <w:rPr>
          <w:rFonts w:hint="eastAsia" w:ascii="黑体" w:eastAsia="黑体"/>
          <w:b/>
          <w:bCs/>
          <w:sz w:val="36"/>
          <w:szCs w:val="36"/>
          <w:lang w:val="zh-CN"/>
        </w:rPr>
        <w:t>及附件</w:t>
      </w:r>
    </w:p>
    <w:p w14:paraId="1720E978">
      <w:pPr>
        <w:autoSpaceDE w:val="0"/>
        <w:autoSpaceDN w:val="0"/>
        <w:adjustRightInd w:val="0"/>
        <w:spacing w:line="240" w:lineRule="atLeast"/>
        <w:jc w:val="center"/>
        <w:outlineLvl w:val="0"/>
        <w:rPr>
          <w:rFonts w:ascii="黑体" w:eastAsia="黑体"/>
          <w:b/>
          <w:bCs/>
          <w:sz w:val="36"/>
          <w:szCs w:val="36"/>
          <w:lang w:val="zh-CN"/>
        </w:rPr>
      </w:pPr>
    </w:p>
    <w:p w14:paraId="64A94CF3">
      <w:pPr>
        <w:jc w:val="center"/>
        <w:rPr>
          <w:b/>
          <w:sz w:val="72"/>
        </w:rPr>
      </w:pPr>
    </w:p>
    <w:p w14:paraId="4DF9F47F">
      <w:pPr>
        <w:jc w:val="center"/>
        <w:rPr>
          <w:b/>
          <w:sz w:val="72"/>
        </w:rPr>
      </w:pPr>
      <w:r>
        <w:rPr>
          <w:rFonts w:hint="eastAsia"/>
          <w:b/>
          <w:sz w:val="72"/>
        </w:rPr>
        <w:t>应  答  文  件</w:t>
      </w:r>
    </w:p>
    <w:p w14:paraId="09258D66">
      <w:pPr>
        <w:ind w:firstLine="3708" w:firstLineChars="1026"/>
        <w:rPr>
          <w:b/>
          <w:sz w:val="36"/>
        </w:rPr>
      </w:pPr>
    </w:p>
    <w:p w14:paraId="00AE2CB1">
      <w:pPr>
        <w:jc w:val="center"/>
        <w:rPr>
          <w:b/>
          <w:sz w:val="72"/>
        </w:rPr>
      </w:pPr>
    </w:p>
    <w:p w14:paraId="34F54357">
      <w:pPr>
        <w:jc w:val="center"/>
        <w:rPr>
          <w:b/>
          <w:sz w:val="36"/>
        </w:rPr>
      </w:pPr>
    </w:p>
    <w:p w14:paraId="40252D8F">
      <w:pPr>
        <w:jc w:val="center"/>
        <w:rPr>
          <w:b/>
          <w:sz w:val="36"/>
        </w:rPr>
      </w:pPr>
    </w:p>
    <w:p w14:paraId="6D519AD4">
      <w:pPr>
        <w:jc w:val="center"/>
        <w:rPr>
          <w:b/>
          <w:sz w:val="36"/>
        </w:rPr>
      </w:pPr>
    </w:p>
    <w:p w14:paraId="6EADB14C">
      <w:pPr>
        <w:ind w:firstLine="1084" w:firstLineChars="300"/>
        <w:rPr>
          <w:b/>
          <w:sz w:val="36"/>
        </w:rPr>
      </w:pPr>
      <w:r>
        <w:rPr>
          <w:rFonts w:hint="eastAsia"/>
          <w:b/>
          <w:sz w:val="36"/>
        </w:rPr>
        <w:t xml:space="preserve">项 目 编 号：  </w:t>
      </w:r>
      <w:r>
        <w:rPr>
          <w:rFonts w:hint="eastAsia"/>
          <w:b/>
          <w:sz w:val="36"/>
          <w:u w:val="single"/>
        </w:rPr>
        <w:t xml:space="preserve">（包   ）      </w:t>
      </w:r>
    </w:p>
    <w:p w14:paraId="18779B3C">
      <w:pPr>
        <w:ind w:firstLine="1084" w:firstLineChars="300"/>
        <w:rPr>
          <w:b/>
          <w:sz w:val="36"/>
          <w:u w:val="single"/>
        </w:rPr>
      </w:pPr>
      <w:r>
        <w:rPr>
          <w:rFonts w:hint="eastAsia"/>
          <w:b/>
          <w:sz w:val="36"/>
        </w:rPr>
        <w:t xml:space="preserve">应答货物名称： </w:t>
      </w:r>
      <w:r>
        <w:rPr>
          <w:rFonts w:hint="eastAsia"/>
          <w:b/>
          <w:sz w:val="36"/>
          <w:u w:val="single"/>
        </w:rPr>
        <w:t xml:space="preserve">               </w:t>
      </w:r>
    </w:p>
    <w:p w14:paraId="3F8B128E">
      <w:pPr>
        <w:rPr>
          <w:b/>
          <w:sz w:val="36"/>
        </w:rPr>
      </w:pPr>
    </w:p>
    <w:p w14:paraId="5553AF8C">
      <w:pPr>
        <w:rPr>
          <w:b/>
          <w:sz w:val="36"/>
        </w:rPr>
      </w:pPr>
    </w:p>
    <w:p w14:paraId="06825F29">
      <w:pPr>
        <w:rPr>
          <w:b/>
          <w:sz w:val="36"/>
        </w:rPr>
      </w:pPr>
    </w:p>
    <w:p w14:paraId="52895E71">
      <w:pPr>
        <w:rPr>
          <w:b/>
          <w:sz w:val="36"/>
        </w:rPr>
      </w:pPr>
    </w:p>
    <w:p w14:paraId="7AF8F7E1">
      <w:pPr>
        <w:rPr>
          <w:b/>
          <w:sz w:val="36"/>
        </w:rPr>
      </w:pPr>
    </w:p>
    <w:p w14:paraId="3C4A62FB">
      <w:pPr>
        <w:rPr>
          <w:b/>
          <w:sz w:val="36"/>
          <w:u w:val="single"/>
        </w:rPr>
      </w:pPr>
      <w:r>
        <w:rPr>
          <w:rFonts w:hint="eastAsia"/>
          <w:b/>
          <w:sz w:val="36"/>
        </w:rPr>
        <w:t xml:space="preserve">       应答人名称 ：</w:t>
      </w:r>
      <w:r>
        <w:rPr>
          <w:rFonts w:hint="eastAsia"/>
          <w:b/>
          <w:sz w:val="36"/>
          <w:u w:val="single"/>
        </w:rPr>
        <w:t xml:space="preserve">               </w:t>
      </w:r>
    </w:p>
    <w:p w14:paraId="0CC414EC">
      <w:pPr>
        <w:rPr>
          <w:b/>
          <w:sz w:val="36"/>
        </w:rPr>
      </w:pPr>
      <w:r>
        <w:rPr>
          <w:rFonts w:hint="eastAsia"/>
          <w:b/>
          <w:sz w:val="36"/>
        </w:rPr>
        <w:t xml:space="preserve">       日      期 ：</w:t>
      </w:r>
      <w:r>
        <w:rPr>
          <w:rFonts w:hint="eastAsia"/>
          <w:b/>
          <w:sz w:val="36"/>
          <w:u w:val="single"/>
        </w:rPr>
        <w:t xml:space="preserve">               </w:t>
      </w:r>
    </w:p>
    <w:p w14:paraId="59635E20">
      <w:pPr>
        <w:jc w:val="center"/>
        <w:outlineLvl w:val="0"/>
        <w:rPr>
          <w:b/>
          <w:bCs/>
          <w:sz w:val="44"/>
        </w:rPr>
      </w:pPr>
    </w:p>
    <w:p w14:paraId="541EDAE6">
      <w:pPr>
        <w:jc w:val="center"/>
        <w:rPr>
          <w:b/>
          <w:sz w:val="30"/>
          <w:szCs w:val="30"/>
        </w:rPr>
      </w:pPr>
      <w:r>
        <w:rPr>
          <w:b/>
          <w:bCs/>
          <w:sz w:val="36"/>
        </w:rPr>
        <w:br w:type="page"/>
      </w:r>
      <w:bookmarkStart w:id="3"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7839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EC08B43">
            <w:pPr>
              <w:pStyle w:val="137"/>
              <w:shd w:val="clear" w:color="auto" w:fill="FFFFFF"/>
              <w:spacing w:before="120" w:after="120" w:line="265" w:lineRule="atLeast"/>
              <w:ind w:firstLine="422"/>
              <w:jc w:val="center"/>
              <w:rPr>
                <w:rFonts w:eastAsia="Times New Roman"/>
                <w:b/>
                <w:bCs/>
              </w:rPr>
            </w:pPr>
            <w:r>
              <w:rPr>
                <w:rFonts w:hint="eastAsia" w:eastAsia="Times New Roman"/>
                <w:b/>
              </w:rPr>
              <w:t>评分项目</w:t>
            </w:r>
          </w:p>
        </w:tc>
        <w:tc>
          <w:tcPr>
            <w:tcW w:w="3570" w:type="dxa"/>
          </w:tcPr>
          <w:p w14:paraId="7BAB5DC8">
            <w:pPr>
              <w:jc w:val="center"/>
              <w:rPr>
                <w:b/>
              </w:rPr>
            </w:pPr>
            <w:r>
              <w:rPr>
                <w:rFonts w:hint="eastAsia"/>
                <w:b/>
                <w:lang w:bidi="en-US"/>
              </w:rPr>
              <w:t>在应答文件中的页码位置</w:t>
            </w:r>
          </w:p>
        </w:tc>
      </w:tr>
      <w:tr w14:paraId="583A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59229A03">
            <w:pPr>
              <w:pStyle w:val="137"/>
              <w:shd w:val="clear" w:color="auto" w:fill="FFFFFF"/>
              <w:spacing w:before="120" w:after="120" w:line="265" w:lineRule="atLeast"/>
              <w:ind w:firstLine="422"/>
              <w:rPr>
                <w:rFonts w:eastAsia="Times New Roman"/>
                <w:b/>
              </w:rPr>
            </w:pPr>
          </w:p>
        </w:tc>
        <w:tc>
          <w:tcPr>
            <w:tcW w:w="3570" w:type="dxa"/>
          </w:tcPr>
          <w:p w14:paraId="1F7B4CB8">
            <w:pPr>
              <w:rPr>
                <w:b/>
                <w:lang w:bidi="en-US"/>
              </w:rPr>
            </w:pPr>
          </w:p>
        </w:tc>
      </w:tr>
      <w:tr w14:paraId="21C3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673CC79F">
            <w:pPr>
              <w:pStyle w:val="137"/>
              <w:shd w:val="clear" w:color="auto" w:fill="FFFFFF"/>
              <w:spacing w:before="120" w:after="120" w:line="265" w:lineRule="atLeast"/>
              <w:ind w:firstLine="420"/>
              <w:rPr>
                <w:rFonts w:eastAsia="Times New Roman"/>
              </w:rPr>
            </w:pPr>
          </w:p>
        </w:tc>
      </w:tr>
      <w:tr w14:paraId="328D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529F3CE6">
            <w:pPr>
              <w:pStyle w:val="137"/>
              <w:shd w:val="clear" w:color="auto" w:fill="FFFFFF"/>
              <w:spacing w:before="120" w:after="120" w:line="265" w:lineRule="atLeast"/>
              <w:ind w:firstLine="420"/>
              <w:rPr>
                <w:rFonts w:eastAsia="Times New Roman"/>
              </w:rPr>
            </w:pPr>
          </w:p>
        </w:tc>
        <w:tc>
          <w:tcPr>
            <w:tcW w:w="3570" w:type="dxa"/>
          </w:tcPr>
          <w:p w14:paraId="41F01620"/>
        </w:tc>
      </w:tr>
      <w:tr w14:paraId="655E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7FBC12C7">
            <w:pPr>
              <w:pStyle w:val="137"/>
              <w:shd w:val="clear" w:color="auto" w:fill="FFFFFF"/>
              <w:spacing w:before="120" w:after="120" w:line="265" w:lineRule="atLeast"/>
              <w:ind w:firstLine="420"/>
              <w:rPr>
                <w:rFonts w:eastAsia="Times New Roman"/>
              </w:rPr>
            </w:pPr>
          </w:p>
        </w:tc>
        <w:tc>
          <w:tcPr>
            <w:tcW w:w="3570" w:type="dxa"/>
          </w:tcPr>
          <w:p w14:paraId="6D2952E7"/>
        </w:tc>
      </w:tr>
      <w:tr w14:paraId="3BD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F26DD87">
            <w:pPr>
              <w:pStyle w:val="137"/>
              <w:shd w:val="clear" w:color="auto" w:fill="FFFFFF"/>
              <w:spacing w:before="120" w:after="120" w:line="265" w:lineRule="atLeast"/>
              <w:ind w:firstLine="420"/>
              <w:rPr>
                <w:rFonts w:eastAsia="Times New Roman"/>
              </w:rPr>
            </w:pPr>
          </w:p>
        </w:tc>
        <w:tc>
          <w:tcPr>
            <w:tcW w:w="3570" w:type="dxa"/>
          </w:tcPr>
          <w:p w14:paraId="410D71E3"/>
        </w:tc>
      </w:tr>
      <w:tr w14:paraId="6A9D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40B74DDE">
            <w:pPr>
              <w:pStyle w:val="137"/>
              <w:shd w:val="clear" w:color="auto" w:fill="FFFFFF"/>
              <w:spacing w:before="120" w:after="120" w:line="265" w:lineRule="atLeast"/>
              <w:ind w:firstLine="420"/>
              <w:rPr>
                <w:rFonts w:eastAsia="Times New Roman"/>
              </w:rPr>
            </w:pPr>
          </w:p>
        </w:tc>
        <w:tc>
          <w:tcPr>
            <w:tcW w:w="3570" w:type="dxa"/>
          </w:tcPr>
          <w:p w14:paraId="53331AEF"/>
        </w:tc>
      </w:tr>
      <w:tr w14:paraId="3284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29334DFE">
            <w:pPr>
              <w:pStyle w:val="137"/>
              <w:shd w:val="clear" w:color="auto" w:fill="FFFFFF"/>
              <w:spacing w:before="120" w:after="120" w:line="265" w:lineRule="atLeast"/>
              <w:ind w:firstLine="420"/>
              <w:rPr>
                <w:rFonts w:eastAsia="Times New Roman"/>
              </w:rPr>
            </w:pPr>
          </w:p>
        </w:tc>
        <w:tc>
          <w:tcPr>
            <w:tcW w:w="3570" w:type="dxa"/>
          </w:tcPr>
          <w:p w14:paraId="3043C25F"/>
        </w:tc>
      </w:tr>
      <w:tr w14:paraId="3C91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1F3E856D">
            <w:pPr>
              <w:pStyle w:val="137"/>
              <w:shd w:val="clear" w:color="auto" w:fill="FFFFFF"/>
              <w:spacing w:before="120" w:after="120" w:line="265" w:lineRule="atLeast"/>
              <w:ind w:firstLine="420"/>
              <w:rPr>
                <w:rFonts w:eastAsia="Times New Roman"/>
              </w:rPr>
            </w:pPr>
          </w:p>
        </w:tc>
      </w:tr>
      <w:tr w14:paraId="0AA0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31B1C020">
            <w:pPr>
              <w:pStyle w:val="137"/>
              <w:shd w:val="clear" w:color="auto" w:fill="FFFFFF"/>
              <w:spacing w:before="120" w:after="120" w:line="265" w:lineRule="atLeast"/>
              <w:ind w:firstLine="420"/>
              <w:rPr>
                <w:rFonts w:eastAsia="Times New Roman"/>
              </w:rPr>
            </w:pPr>
          </w:p>
        </w:tc>
        <w:tc>
          <w:tcPr>
            <w:tcW w:w="3570" w:type="dxa"/>
          </w:tcPr>
          <w:p w14:paraId="0B244CBE"/>
        </w:tc>
      </w:tr>
      <w:tr w14:paraId="64E8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54559263">
            <w:pPr>
              <w:pStyle w:val="137"/>
              <w:shd w:val="clear" w:color="auto" w:fill="FFFFFF"/>
              <w:spacing w:before="120" w:after="120" w:line="265" w:lineRule="atLeast"/>
              <w:ind w:firstLine="420"/>
              <w:rPr>
                <w:rFonts w:eastAsia="Times New Roman"/>
              </w:rPr>
            </w:pPr>
          </w:p>
        </w:tc>
        <w:tc>
          <w:tcPr>
            <w:tcW w:w="3570" w:type="dxa"/>
          </w:tcPr>
          <w:p w14:paraId="71DDCC02"/>
        </w:tc>
      </w:tr>
      <w:tr w14:paraId="75CD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42A1091F">
            <w:pPr>
              <w:pStyle w:val="137"/>
              <w:shd w:val="clear" w:color="auto" w:fill="FFFFFF"/>
              <w:spacing w:before="120" w:after="120" w:line="265" w:lineRule="atLeast"/>
              <w:ind w:firstLine="420"/>
              <w:rPr>
                <w:rFonts w:eastAsia="Times New Roman"/>
              </w:rPr>
            </w:pPr>
          </w:p>
        </w:tc>
        <w:tc>
          <w:tcPr>
            <w:tcW w:w="3570" w:type="dxa"/>
          </w:tcPr>
          <w:p w14:paraId="36E7CDC4"/>
        </w:tc>
      </w:tr>
      <w:tr w14:paraId="0AC4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076132E">
            <w:pPr>
              <w:pStyle w:val="137"/>
              <w:shd w:val="clear" w:color="auto" w:fill="FFFFFF"/>
              <w:spacing w:before="120" w:after="120" w:line="265" w:lineRule="atLeast"/>
              <w:ind w:firstLine="420"/>
              <w:rPr>
                <w:rFonts w:eastAsia="Times New Roman"/>
              </w:rPr>
            </w:pPr>
          </w:p>
        </w:tc>
        <w:tc>
          <w:tcPr>
            <w:tcW w:w="3570" w:type="dxa"/>
          </w:tcPr>
          <w:p w14:paraId="7CCACA69"/>
        </w:tc>
      </w:tr>
      <w:tr w14:paraId="6931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21B303BC">
            <w:pPr>
              <w:pStyle w:val="137"/>
              <w:shd w:val="clear" w:color="auto" w:fill="FFFFFF"/>
              <w:spacing w:before="120" w:after="120" w:line="265" w:lineRule="atLeast"/>
              <w:ind w:firstLine="420"/>
              <w:rPr>
                <w:rFonts w:eastAsia="Times New Roman"/>
              </w:rPr>
            </w:pPr>
          </w:p>
        </w:tc>
        <w:tc>
          <w:tcPr>
            <w:tcW w:w="3570" w:type="dxa"/>
          </w:tcPr>
          <w:p w14:paraId="6BA30CE0"/>
        </w:tc>
      </w:tr>
      <w:tr w14:paraId="3B4C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37D68228">
            <w:pPr>
              <w:pStyle w:val="137"/>
              <w:shd w:val="clear" w:color="auto" w:fill="FFFFFF"/>
              <w:spacing w:before="120" w:after="120" w:line="265" w:lineRule="atLeast"/>
              <w:ind w:firstLine="422"/>
              <w:rPr>
                <w:rFonts w:eastAsia="Times New Roman"/>
                <w:b/>
              </w:rPr>
            </w:pPr>
          </w:p>
        </w:tc>
      </w:tr>
      <w:tr w14:paraId="6FA6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6F080817">
            <w:pPr>
              <w:pStyle w:val="137"/>
              <w:shd w:val="clear" w:color="auto" w:fill="FFFFFF"/>
              <w:spacing w:before="120" w:after="120" w:line="265" w:lineRule="atLeast"/>
              <w:ind w:firstLine="422"/>
              <w:rPr>
                <w:rFonts w:eastAsia="Times New Roman"/>
                <w:b/>
                <w:bCs/>
              </w:rPr>
            </w:pPr>
          </w:p>
        </w:tc>
        <w:tc>
          <w:tcPr>
            <w:tcW w:w="3570" w:type="dxa"/>
          </w:tcPr>
          <w:p w14:paraId="222B3BEA"/>
        </w:tc>
      </w:tr>
      <w:tr w14:paraId="682F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58F1CC9C">
            <w:pPr>
              <w:pStyle w:val="137"/>
              <w:shd w:val="clear" w:color="auto" w:fill="FFFFFF"/>
              <w:spacing w:before="120" w:after="120" w:line="265" w:lineRule="atLeast"/>
              <w:ind w:firstLine="420"/>
              <w:rPr>
                <w:rFonts w:eastAsia="Times New Roman"/>
              </w:rPr>
            </w:pPr>
          </w:p>
        </w:tc>
        <w:tc>
          <w:tcPr>
            <w:tcW w:w="3570" w:type="dxa"/>
          </w:tcPr>
          <w:p w14:paraId="4F436964"/>
        </w:tc>
      </w:tr>
      <w:tr w14:paraId="4E50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709F6D2C">
            <w:pPr>
              <w:pStyle w:val="137"/>
              <w:shd w:val="clear" w:color="auto" w:fill="FFFFFF"/>
              <w:spacing w:before="120" w:after="120" w:line="265" w:lineRule="atLeast"/>
              <w:ind w:firstLine="422"/>
              <w:rPr>
                <w:rFonts w:eastAsia="Times New Roman"/>
                <w:b/>
                <w:bCs/>
              </w:rPr>
            </w:pPr>
          </w:p>
        </w:tc>
        <w:tc>
          <w:tcPr>
            <w:tcW w:w="3570" w:type="dxa"/>
          </w:tcPr>
          <w:p w14:paraId="2F2C3742"/>
        </w:tc>
      </w:tr>
      <w:tr w14:paraId="1E2D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06EF1CB5">
            <w:pPr>
              <w:pStyle w:val="137"/>
              <w:shd w:val="clear" w:color="auto" w:fill="FFFFFF"/>
              <w:spacing w:before="120" w:after="120" w:line="265" w:lineRule="atLeast"/>
              <w:ind w:firstLine="422"/>
              <w:rPr>
                <w:rFonts w:eastAsia="Times New Roman"/>
                <w:b/>
              </w:rPr>
            </w:pPr>
          </w:p>
        </w:tc>
      </w:tr>
      <w:tr w14:paraId="6E9B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4216EBC6">
            <w:pPr>
              <w:pStyle w:val="137"/>
              <w:shd w:val="clear" w:color="auto" w:fill="FFFFFF"/>
              <w:spacing w:before="120" w:after="120" w:line="265" w:lineRule="atLeast"/>
              <w:ind w:firstLine="420"/>
              <w:rPr>
                <w:rFonts w:eastAsia="Times New Roman"/>
                <w:szCs w:val="21"/>
              </w:rPr>
            </w:pPr>
          </w:p>
        </w:tc>
        <w:tc>
          <w:tcPr>
            <w:tcW w:w="3570" w:type="dxa"/>
          </w:tcPr>
          <w:p w14:paraId="045FE9DE"/>
        </w:tc>
      </w:tr>
      <w:tr w14:paraId="7D85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63B3BD1D">
            <w:pPr>
              <w:pStyle w:val="137"/>
              <w:shd w:val="clear" w:color="auto" w:fill="FFFFFF"/>
              <w:spacing w:before="120" w:after="120" w:line="265" w:lineRule="atLeast"/>
              <w:ind w:firstLine="420"/>
              <w:rPr>
                <w:rFonts w:eastAsia="Times New Roman"/>
              </w:rPr>
            </w:pPr>
          </w:p>
        </w:tc>
        <w:tc>
          <w:tcPr>
            <w:tcW w:w="3570" w:type="dxa"/>
            <w:tcBorders>
              <w:bottom w:val="single" w:color="auto" w:sz="4" w:space="0"/>
            </w:tcBorders>
          </w:tcPr>
          <w:p w14:paraId="016AE951"/>
        </w:tc>
      </w:tr>
    </w:tbl>
    <w:p w14:paraId="02799AEB"/>
    <w:p w14:paraId="0E38D5CF">
      <w:pPr>
        <w:spacing w:line="440" w:lineRule="exact"/>
        <w:ind w:firstLine="480" w:firstLineChars="200"/>
      </w:pPr>
    </w:p>
    <w:p w14:paraId="356F0EAA">
      <w:pPr>
        <w:spacing w:line="440" w:lineRule="exact"/>
        <w:ind w:firstLine="480" w:firstLineChars="200"/>
      </w:pPr>
    </w:p>
    <w:p w14:paraId="00925D8A">
      <w:pPr>
        <w:jc w:val="center"/>
        <w:outlineLvl w:val="0"/>
        <w:rPr>
          <w:b/>
          <w:bCs/>
          <w:sz w:val="32"/>
          <w:szCs w:val="32"/>
        </w:rPr>
      </w:pPr>
      <w:r>
        <w:rPr>
          <w:b/>
          <w:bCs/>
          <w:sz w:val="36"/>
        </w:rPr>
        <w:br w:type="page"/>
      </w:r>
      <w:bookmarkStart w:id="4" w:name="_Toc489655320"/>
      <w:r>
        <w:rPr>
          <w:rFonts w:hint="eastAsia"/>
          <w:b/>
          <w:bCs/>
          <w:sz w:val="32"/>
          <w:szCs w:val="32"/>
        </w:rPr>
        <w:t>应答文件主要目录</w:t>
      </w:r>
      <w:bookmarkEnd w:id="3"/>
      <w:bookmarkEnd w:id="4"/>
      <w:r>
        <w:rPr>
          <w:rFonts w:hint="eastAsia"/>
          <w:b/>
          <w:bCs/>
          <w:sz w:val="32"/>
          <w:szCs w:val="32"/>
        </w:rPr>
        <w:t>及相关证明材料格式、附件</w:t>
      </w:r>
    </w:p>
    <w:p w14:paraId="0A1B1914">
      <w:pPr>
        <w:rPr>
          <w:sz w:val="28"/>
          <w:szCs w:val="28"/>
        </w:rPr>
      </w:pPr>
    </w:p>
    <w:p w14:paraId="4C9DD29B">
      <w:pPr>
        <w:widowControl w:val="0"/>
        <w:numPr>
          <w:ilvl w:val="0"/>
          <w:numId w:val="2"/>
        </w:numPr>
        <w:spacing w:line="360" w:lineRule="auto"/>
        <w:ind w:left="0"/>
        <w:jc w:val="both"/>
        <w:rPr>
          <w:sz w:val="28"/>
          <w:szCs w:val="28"/>
        </w:rPr>
      </w:pPr>
      <w:r>
        <w:rPr>
          <w:rFonts w:hint="eastAsia"/>
          <w:sz w:val="28"/>
          <w:szCs w:val="28"/>
        </w:rPr>
        <w:t>应答申请及声明</w:t>
      </w:r>
    </w:p>
    <w:p w14:paraId="5DA56E71">
      <w:pPr>
        <w:widowControl w:val="0"/>
        <w:numPr>
          <w:ilvl w:val="0"/>
          <w:numId w:val="2"/>
        </w:numPr>
        <w:spacing w:line="360" w:lineRule="auto"/>
        <w:ind w:left="0"/>
        <w:jc w:val="both"/>
        <w:rPr>
          <w:sz w:val="28"/>
          <w:szCs w:val="28"/>
        </w:rPr>
      </w:pPr>
      <w:r>
        <w:rPr>
          <w:rFonts w:hint="eastAsia"/>
          <w:sz w:val="28"/>
          <w:szCs w:val="28"/>
        </w:rPr>
        <w:t>法定代表人授权书</w:t>
      </w:r>
    </w:p>
    <w:p w14:paraId="2E8ADD63">
      <w:pPr>
        <w:widowControl w:val="0"/>
        <w:numPr>
          <w:ilvl w:val="0"/>
          <w:numId w:val="2"/>
        </w:numPr>
        <w:spacing w:line="360" w:lineRule="auto"/>
        <w:ind w:left="0"/>
        <w:jc w:val="both"/>
        <w:rPr>
          <w:sz w:val="28"/>
          <w:szCs w:val="28"/>
        </w:rPr>
      </w:pPr>
      <w:r>
        <w:rPr>
          <w:rFonts w:hint="eastAsia"/>
          <w:sz w:val="28"/>
          <w:szCs w:val="28"/>
        </w:rPr>
        <w:t>开标一览表</w:t>
      </w:r>
    </w:p>
    <w:p w14:paraId="205BEDDE">
      <w:pPr>
        <w:widowControl w:val="0"/>
        <w:numPr>
          <w:ilvl w:val="0"/>
          <w:numId w:val="2"/>
        </w:numPr>
        <w:spacing w:line="360" w:lineRule="auto"/>
        <w:ind w:left="0"/>
        <w:jc w:val="both"/>
        <w:rPr>
          <w:sz w:val="28"/>
          <w:szCs w:val="28"/>
        </w:rPr>
      </w:pPr>
      <w:r>
        <w:rPr>
          <w:rFonts w:hint="eastAsia"/>
          <w:sz w:val="28"/>
          <w:szCs w:val="28"/>
        </w:rPr>
        <w:t>资格证明文件</w:t>
      </w:r>
    </w:p>
    <w:p w14:paraId="01C11B65">
      <w:pPr>
        <w:widowControl w:val="0"/>
        <w:numPr>
          <w:ilvl w:val="0"/>
          <w:numId w:val="2"/>
        </w:numPr>
        <w:spacing w:line="360" w:lineRule="auto"/>
        <w:ind w:left="0"/>
        <w:jc w:val="both"/>
        <w:rPr>
          <w:sz w:val="28"/>
          <w:szCs w:val="28"/>
        </w:rPr>
      </w:pPr>
      <w:r>
        <w:rPr>
          <w:rFonts w:hint="eastAsia"/>
          <w:sz w:val="28"/>
          <w:szCs w:val="28"/>
        </w:rPr>
        <w:t>报价表</w:t>
      </w:r>
    </w:p>
    <w:p w14:paraId="68449894">
      <w:pPr>
        <w:widowControl w:val="0"/>
        <w:numPr>
          <w:ilvl w:val="0"/>
          <w:numId w:val="2"/>
        </w:numPr>
        <w:spacing w:line="360" w:lineRule="auto"/>
        <w:ind w:left="0"/>
        <w:jc w:val="both"/>
        <w:rPr>
          <w:sz w:val="28"/>
          <w:szCs w:val="28"/>
        </w:rPr>
      </w:pPr>
      <w:r>
        <w:rPr>
          <w:rFonts w:hint="eastAsia"/>
          <w:sz w:val="28"/>
          <w:szCs w:val="28"/>
        </w:rPr>
        <w:t>应答项目核心产品及主要产品一览表</w:t>
      </w:r>
    </w:p>
    <w:p w14:paraId="2A9E4A06">
      <w:pPr>
        <w:widowControl w:val="0"/>
        <w:numPr>
          <w:ilvl w:val="0"/>
          <w:numId w:val="2"/>
        </w:numPr>
        <w:spacing w:line="360" w:lineRule="auto"/>
        <w:ind w:left="0"/>
        <w:jc w:val="both"/>
        <w:rPr>
          <w:sz w:val="28"/>
          <w:szCs w:val="28"/>
        </w:rPr>
      </w:pPr>
      <w:r>
        <w:rPr>
          <w:rFonts w:hint="eastAsia"/>
          <w:sz w:val="28"/>
          <w:szCs w:val="28"/>
        </w:rPr>
        <w:t>应答项目供货一览表</w:t>
      </w:r>
    </w:p>
    <w:p w14:paraId="158A9403">
      <w:pPr>
        <w:widowControl w:val="0"/>
        <w:numPr>
          <w:ilvl w:val="0"/>
          <w:numId w:val="2"/>
        </w:numPr>
        <w:spacing w:line="360" w:lineRule="auto"/>
        <w:ind w:left="0"/>
        <w:jc w:val="both"/>
        <w:rPr>
          <w:sz w:val="28"/>
          <w:szCs w:val="28"/>
        </w:rPr>
      </w:pPr>
      <w:r>
        <w:rPr>
          <w:rFonts w:hint="eastAsia"/>
          <w:sz w:val="28"/>
          <w:szCs w:val="28"/>
        </w:rPr>
        <w:t>技术条款偏离表</w:t>
      </w:r>
    </w:p>
    <w:p w14:paraId="005CE3AD">
      <w:pPr>
        <w:widowControl w:val="0"/>
        <w:numPr>
          <w:ilvl w:val="0"/>
          <w:numId w:val="2"/>
        </w:numPr>
        <w:spacing w:line="360" w:lineRule="auto"/>
        <w:ind w:left="0"/>
        <w:jc w:val="both"/>
        <w:rPr>
          <w:sz w:val="28"/>
          <w:szCs w:val="28"/>
        </w:rPr>
      </w:pPr>
      <w:r>
        <w:rPr>
          <w:rFonts w:hint="eastAsia"/>
          <w:sz w:val="28"/>
          <w:szCs w:val="28"/>
        </w:rPr>
        <w:t>商务条款偏离表</w:t>
      </w:r>
    </w:p>
    <w:p w14:paraId="06971A40">
      <w:pPr>
        <w:widowControl w:val="0"/>
        <w:numPr>
          <w:ilvl w:val="0"/>
          <w:numId w:val="2"/>
        </w:numPr>
        <w:spacing w:line="360" w:lineRule="auto"/>
        <w:ind w:left="0"/>
        <w:jc w:val="both"/>
        <w:rPr>
          <w:sz w:val="28"/>
          <w:szCs w:val="28"/>
        </w:rPr>
      </w:pPr>
      <w:r>
        <w:rPr>
          <w:sz w:val="28"/>
          <w:szCs w:val="28"/>
        </w:rPr>
        <w:t>项目实施</w:t>
      </w:r>
      <w:r>
        <w:rPr>
          <w:rFonts w:hint="eastAsia"/>
          <w:sz w:val="28"/>
          <w:szCs w:val="28"/>
        </w:rPr>
        <w:t>、集成、实施方案（若有）</w:t>
      </w:r>
    </w:p>
    <w:p w14:paraId="6DD6B7C8">
      <w:pPr>
        <w:widowControl w:val="0"/>
        <w:numPr>
          <w:ilvl w:val="0"/>
          <w:numId w:val="2"/>
        </w:numPr>
        <w:spacing w:line="360" w:lineRule="auto"/>
        <w:ind w:left="0"/>
        <w:jc w:val="both"/>
        <w:rPr>
          <w:sz w:val="28"/>
          <w:szCs w:val="28"/>
        </w:rPr>
      </w:pPr>
      <w:r>
        <w:rPr>
          <w:sz w:val="28"/>
          <w:szCs w:val="28"/>
        </w:rPr>
        <w:t>服务与承诺</w:t>
      </w:r>
    </w:p>
    <w:p w14:paraId="61555426">
      <w:pPr>
        <w:widowControl w:val="0"/>
        <w:numPr>
          <w:ilvl w:val="0"/>
          <w:numId w:val="2"/>
        </w:numPr>
        <w:spacing w:line="360" w:lineRule="auto"/>
        <w:ind w:left="0"/>
        <w:jc w:val="both"/>
        <w:rPr>
          <w:sz w:val="28"/>
          <w:szCs w:val="28"/>
        </w:rPr>
      </w:pPr>
      <w:r>
        <w:rPr>
          <w:rFonts w:hint="eastAsia"/>
          <w:sz w:val="28"/>
          <w:szCs w:val="28"/>
        </w:rPr>
        <w:t>应答需要的其他证明文件及材料（若有)</w:t>
      </w:r>
    </w:p>
    <w:p w14:paraId="218A1D6F">
      <w:pPr>
        <w:spacing w:line="360" w:lineRule="auto"/>
        <w:rPr>
          <w:sz w:val="28"/>
          <w:szCs w:val="28"/>
        </w:rPr>
      </w:pPr>
      <w:r>
        <w:rPr>
          <w:rFonts w:hint="eastAsia"/>
          <w:sz w:val="28"/>
          <w:szCs w:val="28"/>
        </w:rPr>
        <w:t xml:space="preserve">            附件一、无重大违法记录声明格式</w:t>
      </w:r>
    </w:p>
    <w:p w14:paraId="4A97E6D1">
      <w:pPr>
        <w:spacing w:line="360" w:lineRule="auto"/>
        <w:rPr>
          <w:sz w:val="28"/>
          <w:szCs w:val="28"/>
        </w:rPr>
      </w:pPr>
      <w:r>
        <w:rPr>
          <w:rFonts w:hint="eastAsia"/>
          <w:sz w:val="28"/>
          <w:szCs w:val="28"/>
        </w:rPr>
        <w:t xml:space="preserve">            附件二、 具备履行合同所必需的设备和专业技术能力的声明格式及证明材料</w:t>
      </w:r>
    </w:p>
    <w:p w14:paraId="407EC24F">
      <w:pPr>
        <w:autoSpaceDE w:val="0"/>
        <w:autoSpaceDN w:val="0"/>
        <w:adjustRightInd w:val="0"/>
        <w:spacing w:line="240" w:lineRule="atLeast"/>
        <w:rPr>
          <w:b/>
          <w:szCs w:val="21"/>
          <w:lang w:val="zh-CN"/>
        </w:rPr>
      </w:pPr>
    </w:p>
    <w:p w14:paraId="59F11721">
      <w:pPr>
        <w:autoSpaceDE w:val="0"/>
        <w:autoSpaceDN w:val="0"/>
        <w:adjustRightInd w:val="0"/>
        <w:spacing w:line="240" w:lineRule="atLeast"/>
        <w:rPr>
          <w:b/>
          <w:szCs w:val="21"/>
          <w:lang w:val="zh-CN"/>
        </w:rPr>
      </w:pPr>
    </w:p>
    <w:p w14:paraId="1111434E">
      <w:pPr>
        <w:autoSpaceDE w:val="0"/>
        <w:autoSpaceDN w:val="0"/>
        <w:adjustRightInd w:val="0"/>
        <w:spacing w:line="240" w:lineRule="atLeast"/>
        <w:rPr>
          <w:b/>
          <w:szCs w:val="21"/>
          <w:lang w:val="zh-CN"/>
        </w:rPr>
      </w:pPr>
    </w:p>
    <w:p w14:paraId="5E4FB38B">
      <w:pPr>
        <w:autoSpaceDE w:val="0"/>
        <w:autoSpaceDN w:val="0"/>
        <w:adjustRightInd w:val="0"/>
        <w:spacing w:line="360" w:lineRule="auto"/>
        <w:rPr>
          <w:b/>
          <w:szCs w:val="21"/>
          <w:lang w:val="zh-CN"/>
        </w:rPr>
      </w:pPr>
      <w:r>
        <w:rPr>
          <w:b/>
          <w:szCs w:val="21"/>
          <w:lang w:val="zh-CN"/>
        </w:rPr>
        <w:br w:type="page"/>
      </w:r>
      <w:r>
        <w:rPr>
          <w:rFonts w:hint="eastAsia"/>
          <w:b/>
          <w:szCs w:val="21"/>
          <w:lang w:val="zh-CN"/>
        </w:rPr>
        <w:t>目录一、应答申请及声明格式</w:t>
      </w:r>
    </w:p>
    <w:p w14:paraId="32A7BBC8">
      <w:pPr>
        <w:autoSpaceDE w:val="0"/>
        <w:autoSpaceDN w:val="0"/>
        <w:adjustRightInd w:val="0"/>
        <w:spacing w:line="360" w:lineRule="auto"/>
        <w:jc w:val="center"/>
        <w:outlineLvl w:val="0"/>
        <w:rPr>
          <w:rFonts w:ascii="黑体" w:eastAsia="黑体"/>
          <w:sz w:val="36"/>
          <w:szCs w:val="36"/>
          <w:lang w:val="zh-CN"/>
        </w:rPr>
      </w:pPr>
      <w:r>
        <w:rPr>
          <w:rFonts w:hint="eastAsia" w:ascii="黑体" w:eastAsia="黑体"/>
          <w:sz w:val="36"/>
          <w:szCs w:val="36"/>
          <w:lang w:val="zh-CN"/>
        </w:rPr>
        <w:t>应答申请及声明</w:t>
      </w:r>
    </w:p>
    <w:p w14:paraId="67DBAACA">
      <w:pPr>
        <w:autoSpaceDE w:val="0"/>
        <w:autoSpaceDN w:val="0"/>
        <w:adjustRightInd w:val="0"/>
        <w:spacing w:line="360" w:lineRule="auto"/>
        <w:outlineLvl w:val="0"/>
        <w:rPr>
          <w:szCs w:val="21"/>
          <w:lang w:val="zh-CN"/>
        </w:rPr>
      </w:pPr>
      <w:r>
        <w:rPr>
          <w:rFonts w:hint="eastAsia"/>
          <w:szCs w:val="21"/>
          <w:lang w:val="zh-CN"/>
        </w:rPr>
        <w:t>致：南京市口腔医院</w:t>
      </w:r>
    </w:p>
    <w:p w14:paraId="7133FDFE">
      <w:pPr>
        <w:autoSpaceDE w:val="0"/>
        <w:autoSpaceDN w:val="0"/>
        <w:adjustRightInd w:val="0"/>
        <w:spacing w:line="360" w:lineRule="auto"/>
        <w:outlineLvl w:val="0"/>
        <w:rPr>
          <w:szCs w:val="21"/>
          <w:lang w:val="zh-CN"/>
        </w:rPr>
      </w:pPr>
      <w:r>
        <w:rPr>
          <w:szCs w:val="21"/>
          <w:lang w:val="zh-CN"/>
        </w:rPr>
        <w:t xml:space="preserve"> </w:t>
      </w:r>
      <w:r>
        <w:rPr>
          <w:rFonts w:hint="eastAsia"/>
          <w:szCs w:val="21"/>
          <w:lang w:val="zh-CN"/>
        </w:rPr>
        <w:t xml:space="preserve">   根据贵方</w:t>
      </w:r>
      <w:r>
        <w:rPr>
          <w:szCs w:val="21"/>
          <w:u w:val="single"/>
          <w:lang w:val="zh-CN"/>
        </w:rPr>
        <w:t xml:space="preserve">                                   </w:t>
      </w:r>
      <w:r>
        <w:rPr>
          <w:rFonts w:hint="eastAsia"/>
          <w:szCs w:val="21"/>
          <w:lang w:val="zh-CN"/>
        </w:rPr>
        <w:t>（项目名称）</w:t>
      </w:r>
      <w:r>
        <w:rPr>
          <w:rFonts w:hint="eastAsia"/>
          <w:szCs w:val="21"/>
          <w:u w:val="single"/>
        </w:rPr>
        <w:t xml:space="preserve">            </w:t>
      </w:r>
      <w:r>
        <w:rPr>
          <w:rFonts w:hint="eastAsia"/>
          <w:szCs w:val="21"/>
          <w:lang w:val="zh-CN"/>
        </w:rPr>
        <w:t>（项目编号）应答邀请，正式授权下述签字人</w:t>
      </w:r>
      <w:r>
        <w:rPr>
          <w:szCs w:val="21"/>
          <w:u w:val="single"/>
          <w:lang w:val="zh-CN"/>
        </w:rPr>
        <w:t xml:space="preserve">                        </w:t>
      </w:r>
      <w:r>
        <w:rPr>
          <w:szCs w:val="21"/>
          <w:lang w:val="zh-CN"/>
        </w:rPr>
        <w:t>(</w:t>
      </w:r>
      <w:r>
        <w:rPr>
          <w:rFonts w:hint="eastAsia"/>
          <w:szCs w:val="21"/>
          <w:lang w:val="zh-CN"/>
        </w:rPr>
        <w:t>姓名和职务</w:t>
      </w:r>
      <w:r>
        <w:rPr>
          <w:szCs w:val="21"/>
          <w:lang w:val="zh-CN"/>
        </w:rPr>
        <w:t>)</w:t>
      </w:r>
      <w:r>
        <w:rPr>
          <w:rFonts w:hint="eastAsia"/>
          <w:szCs w:val="21"/>
          <w:lang w:val="zh-CN"/>
        </w:rPr>
        <w:t>代表应答人</w:t>
      </w:r>
      <w:r>
        <w:rPr>
          <w:szCs w:val="21"/>
          <w:u w:val="single"/>
          <w:lang w:val="zh-CN"/>
        </w:rPr>
        <w:t xml:space="preserve">           </w:t>
      </w:r>
      <w:r>
        <w:rPr>
          <w:rFonts w:hint="eastAsia"/>
          <w:szCs w:val="21"/>
          <w:lang w:val="zh-CN"/>
        </w:rPr>
        <w:t>（应答人名称），提交应答文件。</w:t>
      </w:r>
    </w:p>
    <w:p w14:paraId="72A3E7B7">
      <w:pPr>
        <w:autoSpaceDE w:val="0"/>
        <w:autoSpaceDN w:val="0"/>
        <w:adjustRightInd w:val="0"/>
        <w:spacing w:line="360" w:lineRule="auto"/>
        <w:ind w:firstLine="420"/>
        <w:rPr>
          <w:szCs w:val="21"/>
          <w:lang w:val="zh-CN"/>
        </w:rPr>
      </w:pPr>
      <w:r>
        <w:rPr>
          <w:rFonts w:hint="eastAsia"/>
          <w:szCs w:val="21"/>
          <w:lang w:val="zh-CN"/>
        </w:rPr>
        <w:t>据此函，签字人兹宣布声明和承诺如下：</w:t>
      </w:r>
    </w:p>
    <w:p w14:paraId="14FD4DCC">
      <w:pPr>
        <w:autoSpaceDE w:val="0"/>
        <w:autoSpaceDN w:val="0"/>
        <w:adjustRightInd w:val="0"/>
        <w:spacing w:line="360" w:lineRule="auto"/>
        <w:ind w:firstLine="420"/>
      </w:pPr>
      <w:r>
        <w:rPr>
          <w:szCs w:val="21"/>
          <w:lang w:val="zh-CN"/>
        </w:rPr>
        <w:t>1</w:t>
      </w:r>
      <w:r>
        <w:rPr>
          <w:rFonts w:hint="eastAsia"/>
          <w:szCs w:val="21"/>
          <w:lang w:val="zh-CN"/>
        </w:rPr>
        <w:t>、</w:t>
      </w:r>
      <w:r>
        <w:rPr>
          <w:rFonts w:hint="eastAsia"/>
          <w:b/>
          <w:szCs w:val="21"/>
          <w:lang w:val="zh-CN"/>
        </w:rPr>
        <w:t>我们的资格条件完全符合政府采购法和本次采购要求</w:t>
      </w:r>
      <w:r>
        <w:rPr>
          <w:rFonts w:hint="eastAsia"/>
          <w:szCs w:val="21"/>
          <w:lang w:val="zh-CN"/>
        </w:rPr>
        <w:t>，</w:t>
      </w:r>
      <w:r>
        <w:rPr>
          <w:rFonts w:hint="eastAsia"/>
        </w:rPr>
        <w:t>我们</w:t>
      </w:r>
      <w:r>
        <w:rPr>
          <w:rFonts w:hint="eastAsia"/>
          <w:szCs w:val="21"/>
          <w:lang w:val="zh-CN"/>
        </w:rPr>
        <w:t>同意并向贵方提供了与应答有关的所有证据和资料。</w:t>
      </w:r>
    </w:p>
    <w:p w14:paraId="549E3764">
      <w:pPr>
        <w:autoSpaceDE w:val="0"/>
        <w:autoSpaceDN w:val="0"/>
        <w:adjustRightInd w:val="0"/>
        <w:spacing w:line="360" w:lineRule="auto"/>
        <w:ind w:firstLine="420"/>
        <w:rPr>
          <w:szCs w:val="21"/>
          <w:lang w:val="zh-CN"/>
        </w:rPr>
      </w:pPr>
      <w:r>
        <w:t>2</w:t>
      </w:r>
      <w:r>
        <w:rPr>
          <w:rFonts w:hint="eastAsia"/>
        </w:rPr>
        <w:t>、</w:t>
      </w:r>
      <w:r>
        <w:rPr>
          <w:rFonts w:hint="eastAsia"/>
          <w:szCs w:val="21"/>
          <w:lang w:val="zh-CN"/>
        </w:rPr>
        <w:t>按采购要求，我们的应答总报价为（大写）</w:t>
      </w:r>
      <w:r>
        <w:rPr>
          <w:b/>
          <w:bCs/>
          <w:szCs w:val="21"/>
          <w:u w:val="single"/>
          <w:lang w:val="zh-CN"/>
        </w:rPr>
        <w:t xml:space="preserve">             </w:t>
      </w:r>
      <w:r>
        <w:rPr>
          <w:rFonts w:hint="eastAsia"/>
          <w:szCs w:val="21"/>
          <w:lang w:val="zh-CN"/>
        </w:rPr>
        <w:t>元人民币。其中，小型企业的产品为（大写）</w:t>
      </w:r>
      <w:r>
        <w:rPr>
          <w:b/>
          <w:bCs/>
          <w:szCs w:val="21"/>
          <w:u w:val="single"/>
          <w:lang w:val="zh-CN"/>
        </w:rPr>
        <w:t xml:space="preserve">             </w:t>
      </w:r>
      <w:r>
        <w:rPr>
          <w:rFonts w:hint="eastAsia"/>
          <w:szCs w:val="21"/>
          <w:lang w:val="zh-CN"/>
        </w:rPr>
        <w:t>元人民币。</w:t>
      </w:r>
    </w:p>
    <w:p w14:paraId="54BFDE94">
      <w:pPr>
        <w:autoSpaceDE w:val="0"/>
        <w:autoSpaceDN w:val="0"/>
        <w:adjustRightInd w:val="0"/>
        <w:spacing w:line="360" w:lineRule="auto"/>
        <w:ind w:firstLine="420"/>
        <w:rPr>
          <w:szCs w:val="21"/>
          <w:lang w:val="zh-CN"/>
        </w:rPr>
      </w:pPr>
      <w:r>
        <w:rPr>
          <w:szCs w:val="21"/>
          <w:lang w:val="zh-CN"/>
        </w:rPr>
        <w:t>3</w:t>
      </w:r>
      <w:r>
        <w:rPr>
          <w:rFonts w:hint="eastAsia"/>
          <w:szCs w:val="21"/>
          <w:lang w:val="zh-CN"/>
        </w:rPr>
        <w:t>、我们已详细审核全部采购文件及其有效补充文件，我们放弃对采购文件任何误解的权利，提交应答文件后，</w:t>
      </w:r>
      <w:r>
        <w:rPr>
          <w:rFonts w:hint="eastAsia"/>
          <w:b/>
          <w:szCs w:val="21"/>
          <w:lang w:val="zh-CN"/>
        </w:rPr>
        <w:t>不对采购文件本身提出质疑</w:t>
      </w:r>
      <w:r>
        <w:rPr>
          <w:rFonts w:hint="eastAsia"/>
          <w:szCs w:val="21"/>
          <w:lang w:val="zh-CN"/>
        </w:rPr>
        <w:t>。否则，属于不诚信和故意扰乱政府采购活动行为，我们将无条件接受处罚。</w:t>
      </w:r>
    </w:p>
    <w:p w14:paraId="5FCAB924">
      <w:pPr>
        <w:autoSpaceDE w:val="0"/>
        <w:autoSpaceDN w:val="0"/>
        <w:adjustRightInd w:val="0"/>
        <w:spacing w:line="360" w:lineRule="auto"/>
        <w:ind w:firstLine="420"/>
        <w:rPr>
          <w:szCs w:val="21"/>
          <w:lang w:val="zh-CN"/>
        </w:rPr>
      </w:pPr>
      <w:r>
        <w:rPr>
          <w:szCs w:val="21"/>
          <w:lang w:val="zh-CN"/>
        </w:rPr>
        <w:t>4</w:t>
      </w:r>
      <w:r>
        <w:rPr>
          <w:rFonts w:hint="eastAsia"/>
          <w:szCs w:val="21"/>
          <w:lang w:val="zh-CN"/>
        </w:rPr>
        <w:t>、我们同意从规定的开标日期起遵循本应答文件，并在规定的应答有效期期满之前均具有约束力。</w:t>
      </w:r>
    </w:p>
    <w:p w14:paraId="7F2D9110">
      <w:pPr>
        <w:autoSpaceDE w:val="0"/>
        <w:autoSpaceDN w:val="0"/>
        <w:adjustRightInd w:val="0"/>
        <w:spacing w:line="360" w:lineRule="auto"/>
        <w:ind w:firstLine="420"/>
        <w:rPr>
          <w:szCs w:val="21"/>
          <w:lang w:val="zh-CN"/>
        </w:rPr>
      </w:pPr>
      <w:r>
        <w:rPr>
          <w:szCs w:val="21"/>
          <w:lang w:val="zh-CN"/>
        </w:rPr>
        <w:t>5</w:t>
      </w:r>
      <w:r>
        <w:rPr>
          <w:rFonts w:hint="eastAsia"/>
          <w:szCs w:val="21"/>
          <w:lang w:val="zh-CN"/>
        </w:rPr>
        <w:t>、一旦我方中标，我方将根据采购文件的规定严格履行合同，并保证于承诺的时间完成服务的启动</w:t>
      </w:r>
      <w:r>
        <w:rPr>
          <w:szCs w:val="21"/>
          <w:lang w:val="zh-CN"/>
        </w:rPr>
        <w:t>/</w:t>
      </w:r>
      <w:r>
        <w:rPr>
          <w:rFonts w:hint="eastAsia"/>
          <w:szCs w:val="21"/>
          <w:lang w:val="zh-CN"/>
        </w:rPr>
        <w:t>集成、调试等服务，交付采购人验收、使用。</w:t>
      </w:r>
    </w:p>
    <w:p w14:paraId="1222FDBD">
      <w:pPr>
        <w:autoSpaceDE w:val="0"/>
        <w:autoSpaceDN w:val="0"/>
        <w:adjustRightInd w:val="0"/>
        <w:spacing w:line="360" w:lineRule="auto"/>
        <w:ind w:firstLine="420"/>
        <w:rPr>
          <w:szCs w:val="21"/>
          <w:lang w:val="zh-CN"/>
        </w:rPr>
      </w:pPr>
      <w:r>
        <w:rPr>
          <w:rFonts w:hint="eastAsia"/>
          <w:szCs w:val="21"/>
          <w:lang w:val="zh-CN"/>
        </w:rPr>
        <w:t>6、我方决不提供虚假材料谋取中标、决不采取不正当手段诋毁、排挤其他中标人、决不与采购人、其它中标人恶意串通、决不向采购人和评委进行商业贿赂、决不拒绝有关部门监督检查或提供虚假情况，如有违反，无条件接受贵方及相关管理部门的处罚。</w:t>
      </w:r>
    </w:p>
    <w:p w14:paraId="636CF6ED">
      <w:pPr>
        <w:autoSpaceDE w:val="0"/>
        <w:autoSpaceDN w:val="0"/>
        <w:adjustRightInd w:val="0"/>
        <w:spacing w:line="360" w:lineRule="auto"/>
        <w:ind w:firstLine="420"/>
        <w:rPr>
          <w:szCs w:val="21"/>
          <w:lang w:val="zh-CN"/>
        </w:rPr>
      </w:pPr>
      <w:r>
        <w:rPr>
          <w:szCs w:val="21"/>
          <w:lang w:val="zh-CN"/>
        </w:rPr>
        <w:t>8</w:t>
      </w:r>
      <w:r>
        <w:rPr>
          <w:rFonts w:hint="eastAsia"/>
          <w:szCs w:val="21"/>
          <w:lang w:val="zh-CN"/>
        </w:rPr>
        <w:t>、与本应答有关的正式联系方式为：</w:t>
      </w:r>
    </w:p>
    <w:p w14:paraId="6649D5EF">
      <w:pPr>
        <w:autoSpaceDE w:val="0"/>
        <w:autoSpaceDN w:val="0"/>
        <w:adjustRightInd w:val="0"/>
        <w:spacing w:line="360" w:lineRule="auto"/>
        <w:ind w:firstLine="420"/>
        <w:rPr>
          <w:szCs w:val="21"/>
          <w:u w:val="single"/>
          <w:lang w:val="zh-CN"/>
        </w:rPr>
      </w:pPr>
      <w:r>
        <w:rPr>
          <w:rFonts w:hint="eastAsia"/>
          <w:szCs w:val="21"/>
          <w:lang w:val="zh-CN"/>
        </w:rPr>
        <w:t>地</w:t>
      </w:r>
      <w:r>
        <w:rPr>
          <w:szCs w:val="21"/>
          <w:lang w:val="zh-CN"/>
        </w:rPr>
        <w:t xml:space="preserve">   </w:t>
      </w:r>
      <w:r>
        <w:rPr>
          <w:rFonts w:hint="eastAsia"/>
          <w:szCs w:val="21"/>
          <w:lang w:val="zh-CN"/>
        </w:rPr>
        <w:t>址：</w:t>
      </w:r>
      <w:r>
        <w:rPr>
          <w:szCs w:val="21"/>
          <w:u w:val="single"/>
          <w:lang w:val="zh-CN"/>
        </w:rPr>
        <w:t xml:space="preserve">                       </w:t>
      </w:r>
    </w:p>
    <w:p w14:paraId="39A12AFC">
      <w:pPr>
        <w:autoSpaceDE w:val="0"/>
        <w:autoSpaceDN w:val="0"/>
        <w:adjustRightInd w:val="0"/>
        <w:spacing w:line="360" w:lineRule="auto"/>
        <w:ind w:firstLine="420"/>
        <w:rPr>
          <w:szCs w:val="21"/>
          <w:u w:val="single"/>
          <w:lang w:val="zh-CN"/>
        </w:rPr>
      </w:pPr>
      <w:r>
        <w:rPr>
          <w:rFonts w:hint="eastAsia"/>
          <w:szCs w:val="21"/>
          <w:lang w:val="zh-CN"/>
        </w:rPr>
        <w:t>电</w:t>
      </w:r>
      <w:r>
        <w:rPr>
          <w:szCs w:val="21"/>
          <w:lang w:val="zh-CN"/>
        </w:rPr>
        <w:t xml:space="preserve">   </w:t>
      </w:r>
      <w:r>
        <w:rPr>
          <w:rFonts w:hint="eastAsia"/>
          <w:szCs w:val="21"/>
          <w:lang w:val="zh-CN"/>
        </w:rPr>
        <w:t>话：</w:t>
      </w:r>
      <w:r>
        <w:rPr>
          <w:szCs w:val="21"/>
          <w:u w:val="single"/>
          <w:lang w:val="zh-CN"/>
        </w:rPr>
        <w:t xml:space="preserve">                       </w:t>
      </w:r>
    </w:p>
    <w:p w14:paraId="76FAD45E">
      <w:pPr>
        <w:autoSpaceDE w:val="0"/>
        <w:autoSpaceDN w:val="0"/>
        <w:adjustRightInd w:val="0"/>
        <w:spacing w:line="360" w:lineRule="auto"/>
        <w:ind w:firstLine="420"/>
        <w:rPr>
          <w:szCs w:val="21"/>
          <w:u w:val="single"/>
          <w:lang w:val="zh-CN"/>
        </w:rPr>
      </w:pPr>
      <w:r>
        <w:rPr>
          <w:rFonts w:hint="eastAsia"/>
          <w:szCs w:val="21"/>
          <w:lang w:val="zh-CN"/>
        </w:rPr>
        <w:t>传</w:t>
      </w:r>
      <w:r>
        <w:rPr>
          <w:szCs w:val="21"/>
          <w:lang w:val="zh-CN"/>
        </w:rPr>
        <w:t xml:space="preserve">   </w:t>
      </w:r>
      <w:r>
        <w:rPr>
          <w:rFonts w:hint="eastAsia"/>
          <w:szCs w:val="21"/>
          <w:lang w:val="zh-CN"/>
        </w:rPr>
        <w:t>真：</w:t>
      </w:r>
      <w:r>
        <w:rPr>
          <w:szCs w:val="21"/>
          <w:u w:val="single"/>
          <w:lang w:val="zh-CN"/>
        </w:rPr>
        <w:t xml:space="preserve">                       </w:t>
      </w:r>
    </w:p>
    <w:p w14:paraId="0FB21DA7">
      <w:pPr>
        <w:autoSpaceDE w:val="0"/>
        <w:autoSpaceDN w:val="0"/>
        <w:adjustRightInd w:val="0"/>
        <w:spacing w:line="360" w:lineRule="auto"/>
        <w:ind w:firstLine="420"/>
        <w:rPr>
          <w:szCs w:val="21"/>
          <w:lang w:val="zh-CN"/>
        </w:rPr>
      </w:pPr>
      <w:r>
        <w:rPr>
          <w:rFonts w:hint="eastAsia"/>
          <w:szCs w:val="21"/>
          <w:lang w:val="zh-CN"/>
        </w:rPr>
        <w:t>开户银行：</w:t>
      </w:r>
    </w:p>
    <w:p w14:paraId="3F283AC1">
      <w:pPr>
        <w:autoSpaceDE w:val="0"/>
        <w:autoSpaceDN w:val="0"/>
        <w:adjustRightInd w:val="0"/>
        <w:spacing w:line="360" w:lineRule="auto"/>
        <w:ind w:firstLine="420"/>
        <w:rPr>
          <w:szCs w:val="21"/>
          <w:lang w:val="zh-CN"/>
        </w:rPr>
      </w:pPr>
      <w:r>
        <w:rPr>
          <w:rFonts w:hint="eastAsia"/>
          <w:szCs w:val="21"/>
          <w:lang w:val="zh-CN"/>
        </w:rPr>
        <w:t>银行账号：</w:t>
      </w:r>
    </w:p>
    <w:p w14:paraId="0562C29A">
      <w:pPr>
        <w:autoSpaceDE w:val="0"/>
        <w:autoSpaceDN w:val="0"/>
        <w:adjustRightInd w:val="0"/>
        <w:spacing w:line="360" w:lineRule="auto"/>
        <w:ind w:firstLine="420"/>
        <w:rPr>
          <w:szCs w:val="21"/>
          <w:u w:val="single"/>
          <w:lang w:val="zh-CN"/>
        </w:rPr>
      </w:pPr>
      <w:r>
        <w:rPr>
          <w:rFonts w:hint="eastAsia"/>
          <w:szCs w:val="21"/>
          <w:lang w:val="zh-CN"/>
        </w:rPr>
        <w:t>中标人授权代表姓名（签字）：</w:t>
      </w:r>
      <w:r>
        <w:rPr>
          <w:szCs w:val="21"/>
          <w:u w:val="single"/>
          <w:lang w:val="zh-CN"/>
        </w:rPr>
        <w:t xml:space="preserve">         </w:t>
      </w:r>
    </w:p>
    <w:p w14:paraId="38D0422C">
      <w:pPr>
        <w:autoSpaceDE w:val="0"/>
        <w:autoSpaceDN w:val="0"/>
        <w:adjustRightInd w:val="0"/>
        <w:spacing w:line="360" w:lineRule="auto"/>
        <w:ind w:firstLine="420"/>
        <w:rPr>
          <w:szCs w:val="21"/>
          <w:lang w:val="zh-CN"/>
        </w:rPr>
      </w:pPr>
      <w:r>
        <w:rPr>
          <w:rFonts w:hint="eastAsia"/>
          <w:szCs w:val="21"/>
          <w:lang w:val="zh-CN"/>
        </w:rPr>
        <w:t>中标人名称：</w:t>
      </w:r>
      <w:r>
        <w:rPr>
          <w:szCs w:val="21"/>
          <w:u w:val="single"/>
          <w:lang w:val="zh-CN"/>
        </w:rPr>
        <w:t xml:space="preserve">                 </w:t>
      </w:r>
      <w:r>
        <w:rPr>
          <w:rFonts w:hint="eastAsia"/>
          <w:szCs w:val="21"/>
          <w:lang w:val="zh-CN"/>
        </w:rPr>
        <w:t>（盖章）</w:t>
      </w:r>
    </w:p>
    <w:p w14:paraId="28875C9D">
      <w:pPr>
        <w:autoSpaceDE w:val="0"/>
        <w:autoSpaceDN w:val="0"/>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u w:val="single"/>
          <w:lang w:val="zh-CN"/>
        </w:rPr>
        <w:t xml:space="preserve">       </w:t>
      </w:r>
      <w:r>
        <w:rPr>
          <w:rFonts w:hint="eastAsia"/>
          <w:szCs w:val="21"/>
          <w:lang w:val="zh-CN"/>
        </w:rPr>
        <w:t>年</w:t>
      </w:r>
      <w:r>
        <w:rPr>
          <w:szCs w:val="21"/>
          <w:u w:val="single"/>
          <w:lang w:val="zh-CN"/>
        </w:rPr>
        <w:t xml:space="preserve">    </w:t>
      </w:r>
      <w:r>
        <w:rPr>
          <w:rFonts w:hint="eastAsia"/>
          <w:szCs w:val="21"/>
          <w:lang w:val="zh-CN"/>
        </w:rPr>
        <w:t>月</w:t>
      </w:r>
      <w:r>
        <w:rPr>
          <w:szCs w:val="21"/>
          <w:u w:val="single"/>
          <w:lang w:val="zh-CN"/>
        </w:rPr>
        <w:t xml:space="preserve">    </w:t>
      </w:r>
      <w:r>
        <w:rPr>
          <w:rFonts w:hint="eastAsia"/>
          <w:szCs w:val="21"/>
          <w:lang w:val="zh-CN"/>
        </w:rPr>
        <w:t>日</w:t>
      </w:r>
    </w:p>
    <w:p w14:paraId="6BF8C993">
      <w:pPr>
        <w:adjustRightInd w:val="0"/>
        <w:spacing w:line="240" w:lineRule="atLeast"/>
        <w:ind w:firstLine="420"/>
        <w:rPr>
          <w:szCs w:val="21"/>
          <w:lang w:val="zh-CN"/>
        </w:rPr>
      </w:pPr>
    </w:p>
    <w:p w14:paraId="425A04BD">
      <w:pPr>
        <w:adjustRightInd w:val="0"/>
        <w:spacing w:line="360" w:lineRule="auto"/>
        <w:rPr>
          <w:b/>
          <w:szCs w:val="21"/>
          <w:lang w:val="zh-CN"/>
        </w:rPr>
      </w:pPr>
      <w:r>
        <w:rPr>
          <w:rFonts w:hint="eastAsia"/>
          <w:b/>
          <w:szCs w:val="21"/>
          <w:lang w:val="zh-CN"/>
        </w:rPr>
        <w:t>目录二、法定代表人授权书格式</w:t>
      </w:r>
    </w:p>
    <w:p w14:paraId="127495B6">
      <w:pPr>
        <w:adjustRightInd w:val="0"/>
        <w:spacing w:line="360" w:lineRule="auto"/>
        <w:ind w:firstLine="720"/>
        <w:jc w:val="center"/>
        <w:outlineLvl w:val="0"/>
        <w:rPr>
          <w:rFonts w:ascii="黑体" w:eastAsia="黑体"/>
          <w:sz w:val="36"/>
          <w:szCs w:val="36"/>
          <w:lang w:val="zh-CN"/>
        </w:rPr>
      </w:pPr>
      <w:r>
        <w:rPr>
          <w:rFonts w:hint="eastAsia" w:ascii="黑体" w:eastAsia="黑体"/>
          <w:sz w:val="36"/>
          <w:szCs w:val="36"/>
          <w:lang w:val="zh-CN"/>
        </w:rPr>
        <w:t>法定代表人授权委托书</w:t>
      </w:r>
    </w:p>
    <w:p w14:paraId="1DA032CC">
      <w:pPr>
        <w:adjustRightInd w:val="0"/>
        <w:spacing w:line="360" w:lineRule="auto"/>
        <w:rPr>
          <w:szCs w:val="21"/>
          <w:lang w:val="zh-CN"/>
        </w:rPr>
      </w:pPr>
      <w:r>
        <w:rPr>
          <w:rFonts w:hint="eastAsia"/>
          <w:szCs w:val="21"/>
          <w:lang w:val="zh-CN"/>
        </w:rPr>
        <w:t>南京市口腔医院：</w:t>
      </w:r>
    </w:p>
    <w:p w14:paraId="25C9811F">
      <w:pPr>
        <w:adjustRightInd w:val="0"/>
        <w:spacing w:line="360" w:lineRule="auto"/>
        <w:ind w:firstLine="420"/>
        <w:rPr>
          <w:szCs w:val="21"/>
          <w:lang w:val="zh-CN"/>
        </w:rPr>
      </w:pPr>
      <w:r>
        <w:rPr>
          <w:rFonts w:hint="eastAsia"/>
          <w:szCs w:val="21"/>
          <w:lang w:val="zh-CN"/>
        </w:rPr>
        <w:t>本授权书声明：注册于</w:t>
      </w:r>
      <w:r>
        <w:rPr>
          <w:szCs w:val="21"/>
          <w:u w:val="single"/>
          <w:lang w:val="zh-CN"/>
        </w:rPr>
        <w:t xml:space="preserve">                             </w:t>
      </w:r>
      <w:r>
        <w:rPr>
          <w:rFonts w:hint="eastAsia"/>
          <w:szCs w:val="21"/>
          <w:lang w:val="zh-CN"/>
        </w:rPr>
        <w:t>（应答人住址）的</w:t>
      </w:r>
      <w:r>
        <w:rPr>
          <w:szCs w:val="21"/>
          <w:u w:val="single"/>
          <w:lang w:val="zh-CN"/>
        </w:rPr>
        <w:t xml:space="preserve">                 </w:t>
      </w:r>
      <w:r>
        <w:rPr>
          <w:rFonts w:hint="eastAsia"/>
          <w:szCs w:val="21"/>
          <w:lang w:val="zh-CN"/>
        </w:rPr>
        <w:t>（应答人名称）法定代表人</w:t>
      </w:r>
      <w:r>
        <w:rPr>
          <w:szCs w:val="21"/>
          <w:u w:val="single"/>
          <w:lang w:val="zh-CN"/>
        </w:rPr>
        <w:t xml:space="preserve">                      </w:t>
      </w:r>
      <w:r>
        <w:rPr>
          <w:rFonts w:hint="eastAsia"/>
          <w:szCs w:val="21"/>
          <w:lang w:val="zh-CN"/>
        </w:rPr>
        <w:t>（法定代表人姓名、职务）代表本公司授权在下面签字的</w:t>
      </w:r>
      <w:r>
        <w:rPr>
          <w:szCs w:val="21"/>
          <w:u w:val="single"/>
          <w:lang w:val="zh-CN"/>
        </w:rPr>
        <w:t xml:space="preserve">            </w:t>
      </w:r>
      <w:r>
        <w:rPr>
          <w:rFonts w:hint="eastAsia"/>
          <w:szCs w:val="21"/>
          <w:lang w:val="zh-CN"/>
        </w:rPr>
        <w:t>（应答人代表姓名、职务）为本公司的合法代理人，就贵方组织的</w:t>
      </w:r>
      <w:r>
        <w:rPr>
          <w:b/>
          <w:bCs/>
          <w:szCs w:val="21"/>
          <w:u w:val="single"/>
          <w:lang w:val="zh-CN"/>
        </w:rPr>
        <w:t xml:space="preserve">                            </w:t>
      </w:r>
      <w:r>
        <w:rPr>
          <w:rFonts w:hint="eastAsia"/>
          <w:szCs w:val="21"/>
          <w:lang w:val="zh-CN"/>
        </w:rPr>
        <w:t>（项目名称），</w:t>
      </w:r>
      <w:r>
        <w:rPr>
          <w:rFonts w:hint="eastAsia"/>
          <w:b/>
          <w:szCs w:val="21"/>
          <w:u w:val="single"/>
        </w:rPr>
        <w:t xml:space="preserve">             </w:t>
      </w:r>
      <w:r>
        <w:rPr>
          <w:rFonts w:hint="eastAsia"/>
          <w:szCs w:val="21"/>
          <w:lang w:val="zh-CN"/>
        </w:rPr>
        <w:t>（项目编号）应答，以本公司名义处理一切与之有关的事务。</w:t>
      </w:r>
    </w:p>
    <w:p w14:paraId="3E6B40E7">
      <w:pPr>
        <w:adjustRightInd w:val="0"/>
        <w:spacing w:line="360" w:lineRule="auto"/>
        <w:ind w:firstLine="408"/>
        <w:rPr>
          <w:szCs w:val="21"/>
          <w:lang w:val="zh-CN"/>
        </w:rPr>
      </w:pPr>
      <w:r>
        <w:rPr>
          <w:rFonts w:hint="eastAsia"/>
          <w:szCs w:val="21"/>
          <w:lang w:val="zh-CN"/>
        </w:rPr>
        <w:t>本授权书于</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日签字生效，特此声明。</w:t>
      </w:r>
    </w:p>
    <w:p w14:paraId="33A5B210">
      <w:pPr>
        <w:adjustRightInd w:val="0"/>
        <w:spacing w:line="360" w:lineRule="auto"/>
        <w:ind w:firstLine="408"/>
        <w:rPr>
          <w:szCs w:val="21"/>
          <w:lang w:val="zh-CN"/>
        </w:rPr>
      </w:pPr>
    </w:p>
    <w:p w14:paraId="76ACE8F9">
      <w:pPr>
        <w:adjustRightInd w:val="0"/>
        <w:spacing w:line="360" w:lineRule="auto"/>
        <w:ind w:firstLine="480" w:firstLineChars="200"/>
        <w:rPr>
          <w:szCs w:val="21"/>
          <w:lang w:val="zh-CN"/>
        </w:rPr>
      </w:pPr>
      <w:r>
        <w:rPr>
          <w:rFonts w:hint="eastAsia"/>
          <w:szCs w:val="21"/>
          <w:lang w:val="zh-CN"/>
        </w:rPr>
        <w:t>法定代表人签字：</w:t>
      </w:r>
    </w:p>
    <w:p w14:paraId="62729E81">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6237930D">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091151E9">
      <w:pPr>
        <w:adjustRightInd w:val="0"/>
        <w:spacing w:line="360" w:lineRule="auto"/>
        <w:rPr>
          <w:b/>
          <w:szCs w:val="21"/>
          <w:lang w:val="zh-CN"/>
        </w:rPr>
      </w:pPr>
    </w:p>
    <w:p w14:paraId="7880189B">
      <w:pPr>
        <w:adjustRightInd w:val="0"/>
        <w:spacing w:line="360" w:lineRule="auto"/>
        <w:rPr>
          <w:b/>
          <w:szCs w:val="21"/>
          <w:lang w:val="zh-CN"/>
        </w:rPr>
      </w:pPr>
      <w:r>
        <w:rPr>
          <w:rFonts w:hint="eastAsia"/>
          <w:b/>
          <w:szCs w:val="21"/>
          <w:lang w:val="zh-CN"/>
        </w:rPr>
        <w:t>目录三、开标一览表格式</w:t>
      </w:r>
    </w:p>
    <w:p w14:paraId="653CDEA7">
      <w:pPr>
        <w:adjustRightInd w:val="0"/>
        <w:spacing w:line="360" w:lineRule="auto"/>
        <w:rPr>
          <w:rFonts w:ascii="黑体" w:eastAsia="黑体"/>
          <w:sz w:val="36"/>
          <w:szCs w:val="36"/>
          <w:lang w:val="zh-CN"/>
        </w:rPr>
      </w:pPr>
      <w:r>
        <w:rPr>
          <w:rFonts w:hint="eastAsia"/>
          <w:b/>
          <w:szCs w:val="21"/>
          <w:lang w:val="zh-CN"/>
        </w:rPr>
        <w:t xml:space="preserve">                            </w:t>
      </w:r>
      <w:r>
        <w:rPr>
          <w:rFonts w:hint="eastAsia" w:ascii="黑体" w:eastAsia="黑体"/>
          <w:sz w:val="36"/>
          <w:szCs w:val="36"/>
          <w:lang w:val="zh-CN"/>
        </w:rPr>
        <w:t xml:space="preserve">     开标一览表</w:t>
      </w:r>
    </w:p>
    <w:tbl>
      <w:tblPr>
        <w:tblStyle w:val="55"/>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665B1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6B369FAE">
            <w:pPr>
              <w:snapToGrid w:val="0"/>
              <w:spacing w:line="360" w:lineRule="auto"/>
              <w:rPr>
                <w:szCs w:val="21"/>
                <w:lang w:val="zh-CN"/>
              </w:rPr>
            </w:pPr>
            <w:r>
              <w:rPr>
                <w:rFonts w:hint="eastAsia"/>
                <w:szCs w:val="21"/>
                <w:lang w:val="zh-CN"/>
              </w:rPr>
              <w:t xml:space="preserve">项目名称： </w:t>
            </w:r>
          </w:p>
        </w:tc>
        <w:tc>
          <w:tcPr>
            <w:tcW w:w="3347" w:type="dxa"/>
            <w:gridSpan w:val="2"/>
            <w:tcBorders>
              <w:top w:val="nil"/>
              <w:left w:val="nil"/>
              <w:right w:val="nil"/>
            </w:tcBorders>
            <w:vAlign w:val="center"/>
          </w:tcPr>
          <w:p w14:paraId="2998CF72">
            <w:pPr>
              <w:snapToGrid w:val="0"/>
              <w:spacing w:line="360" w:lineRule="auto"/>
              <w:rPr>
                <w:szCs w:val="21"/>
                <w:lang w:val="zh-CN"/>
              </w:rPr>
            </w:pPr>
            <w:r>
              <w:rPr>
                <w:rFonts w:hint="eastAsia"/>
                <w:szCs w:val="21"/>
                <w:lang w:val="zh-CN"/>
              </w:rPr>
              <w:t>项目编号：</w:t>
            </w:r>
            <w:r>
              <w:rPr>
                <w:rFonts w:hint="eastAsia"/>
                <w:b/>
                <w:szCs w:val="21"/>
                <w:u w:val="single"/>
              </w:rPr>
              <w:t xml:space="preserve">           </w:t>
            </w:r>
          </w:p>
        </w:tc>
      </w:tr>
      <w:tr w14:paraId="214A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0A87002">
            <w:pPr>
              <w:spacing w:line="360" w:lineRule="auto"/>
              <w:jc w:val="center"/>
              <w:rPr>
                <w:szCs w:val="21"/>
                <w:lang w:val="zh-CN"/>
              </w:rPr>
            </w:pPr>
            <w:r>
              <w:rPr>
                <w:rFonts w:hint="eastAsia"/>
                <w:szCs w:val="21"/>
                <w:lang w:val="zh-CN"/>
              </w:rPr>
              <w:t>序号</w:t>
            </w:r>
          </w:p>
        </w:tc>
        <w:tc>
          <w:tcPr>
            <w:tcW w:w="3686" w:type="dxa"/>
            <w:gridSpan w:val="2"/>
            <w:vAlign w:val="center"/>
          </w:tcPr>
          <w:p w14:paraId="68DDEC98">
            <w:pPr>
              <w:spacing w:line="360" w:lineRule="auto"/>
              <w:jc w:val="center"/>
              <w:rPr>
                <w:szCs w:val="21"/>
                <w:lang w:val="zh-CN"/>
              </w:rPr>
            </w:pPr>
            <w:r>
              <w:rPr>
                <w:rFonts w:hint="eastAsia"/>
                <w:szCs w:val="21"/>
                <w:lang w:val="zh-CN"/>
              </w:rPr>
              <w:t>名               称</w:t>
            </w:r>
          </w:p>
        </w:tc>
        <w:tc>
          <w:tcPr>
            <w:tcW w:w="2126" w:type="dxa"/>
            <w:gridSpan w:val="2"/>
            <w:vAlign w:val="center"/>
          </w:tcPr>
          <w:p w14:paraId="24CA6454">
            <w:pPr>
              <w:spacing w:line="360" w:lineRule="auto"/>
              <w:jc w:val="center"/>
              <w:rPr>
                <w:szCs w:val="21"/>
                <w:lang w:val="zh-CN"/>
              </w:rPr>
            </w:pPr>
            <w:r>
              <w:rPr>
                <w:rFonts w:hint="eastAsia"/>
                <w:szCs w:val="21"/>
                <w:lang w:val="zh-CN"/>
              </w:rPr>
              <w:t>报价（元）</w:t>
            </w:r>
          </w:p>
        </w:tc>
        <w:tc>
          <w:tcPr>
            <w:tcW w:w="2839" w:type="dxa"/>
            <w:vAlign w:val="center"/>
          </w:tcPr>
          <w:p w14:paraId="0377AD95">
            <w:pPr>
              <w:spacing w:line="360" w:lineRule="auto"/>
              <w:jc w:val="center"/>
              <w:rPr>
                <w:szCs w:val="21"/>
                <w:lang w:val="zh-CN"/>
              </w:rPr>
            </w:pPr>
            <w:r>
              <w:rPr>
                <w:rFonts w:hint="eastAsia"/>
                <w:szCs w:val="21"/>
                <w:lang w:val="zh-CN"/>
              </w:rPr>
              <w:t>备注</w:t>
            </w:r>
          </w:p>
        </w:tc>
      </w:tr>
      <w:tr w14:paraId="30B1F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4E1C2890">
            <w:pPr>
              <w:spacing w:line="360" w:lineRule="auto"/>
              <w:jc w:val="center"/>
              <w:rPr>
                <w:spacing w:val="-2"/>
                <w:szCs w:val="21"/>
              </w:rPr>
            </w:pPr>
          </w:p>
        </w:tc>
        <w:tc>
          <w:tcPr>
            <w:tcW w:w="3686" w:type="dxa"/>
            <w:gridSpan w:val="2"/>
            <w:vAlign w:val="center"/>
          </w:tcPr>
          <w:p w14:paraId="294CEBBD">
            <w:pPr>
              <w:spacing w:line="360" w:lineRule="auto"/>
              <w:rPr>
                <w:spacing w:val="-2"/>
                <w:szCs w:val="21"/>
              </w:rPr>
            </w:pPr>
          </w:p>
        </w:tc>
        <w:tc>
          <w:tcPr>
            <w:tcW w:w="2126" w:type="dxa"/>
            <w:gridSpan w:val="2"/>
            <w:vAlign w:val="center"/>
          </w:tcPr>
          <w:p w14:paraId="06FC79D2">
            <w:pPr>
              <w:spacing w:line="360" w:lineRule="auto"/>
              <w:jc w:val="center"/>
              <w:rPr>
                <w:szCs w:val="21"/>
                <w:lang w:val="zh-CN"/>
              </w:rPr>
            </w:pPr>
          </w:p>
        </w:tc>
        <w:tc>
          <w:tcPr>
            <w:tcW w:w="2839" w:type="dxa"/>
            <w:vAlign w:val="center"/>
          </w:tcPr>
          <w:p w14:paraId="1EDA1DB2">
            <w:pPr>
              <w:spacing w:line="360" w:lineRule="auto"/>
              <w:jc w:val="center"/>
              <w:rPr>
                <w:szCs w:val="21"/>
                <w:lang w:val="zh-CN"/>
              </w:rPr>
            </w:pPr>
          </w:p>
        </w:tc>
      </w:tr>
      <w:tr w14:paraId="6940B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363E0540">
            <w:pPr>
              <w:spacing w:line="360" w:lineRule="auto"/>
              <w:jc w:val="center"/>
              <w:rPr>
                <w:spacing w:val="-2"/>
                <w:szCs w:val="21"/>
              </w:rPr>
            </w:pPr>
          </w:p>
        </w:tc>
        <w:tc>
          <w:tcPr>
            <w:tcW w:w="3686" w:type="dxa"/>
            <w:gridSpan w:val="2"/>
            <w:vAlign w:val="center"/>
          </w:tcPr>
          <w:p w14:paraId="045C271E">
            <w:pPr>
              <w:spacing w:line="360" w:lineRule="auto"/>
              <w:rPr>
                <w:spacing w:val="-2"/>
                <w:szCs w:val="21"/>
              </w:rPr>
            </w:pPr>
          </w:p>
        </w:tc>
        <w:tc>
          <w:tcPr>
            <w:tcW w:w="2126" w:type="dxa"/>
            <w:gridSpan w:val="2"/>
            <w:vAlign w:val="center"/>
          </w:tcPr>
          <w:p w14:paraId="5E556C95">
            <w:pPr>
              <w:spacing w:line="360" w:lineRule="auto"/>
              <w:jc w:val="center"/>
              <w:rPr>
                <w:szCs w:val="21"/>
                <w:lang w:val="zh-CN"/>
              </w:rPr>
            </w:pPr>
          </w:p>
        </w:tc>
        <w:tc>
          <w:tcPr>
            <w:tcW w:w="2839" w:type="dxa"/>
            <w:vAlign w:val="center"/>
          </w:tcPr>
          <w:p w14:paraId="0E33834C">
            <w:pPr>
              <w:spacing w:line="360" w:lineRule="auto"/>
              <w:jc w:val="center"/>
              <w:rPr>
                <w:szCs w:val="21"/>
                <w:lang w:val="zh-CN"/>
              </w:rPr>
            </w:pPr>
          </w:p>
        </w:tc>
      </w:tr>
      <w:tr w14:paraId="60BC6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726EA7A2">
            <w:pPr>
              <w:spacing w:line="360" w:lineRule="auto"/>
              <w:jc w:val="center"/>
              <w:rPr>
                <w:spacing w:val="-2"/>
                <w:szCs w:val="21"/>
              </w:rPr>
            </w:pPr>
          </w:p>
        </w:tc>
        <w:tc>
          <w:tcPr>
            <w:tcW w:w="3686" w:type="dxa"/>
            <w:gridSpan w:val="2"/>
            <w:vAlign w:val="center"/>
          </w:tcPr>
          <w:p w14:paraId="1A21F1FB">
            <w:pPr>
              <w:spacing w:line="360" w:lineRule="auto"/>
              <w:rPr>
                <w:spacing w:val="-2"/>
                <w:szCs w:val="21"/>
              </w:rPr>
            </w:pPr>
          </w:p>
        </w:tc>
        <w:tc>
          <w:tcPr>
            <w:tcW w:w="2126" w:type="dxa"/>
            <w:gridSpan w:val="2"/>
            <w:vAlign w:val="center"/>
          </w:tcPr>
          <w:p w14:paraId="234CF50A">
            <w:pPr>
              <w:spacing w:line="360" w:lineRule="auto"/>
              <w:jc w:val="center"/>
              <w:rPr>
                <w:szCs w:val="21"/>
                <w:lang w:val="zh-CN"/>
              </w:rPr>
            </w:pPr>
          </w:p>
        </w:tc>
        <w:tc>
          <w:tcPr>
            <w:tcW w:w="2839" w:type="dxa"/>
            <w:vAlign w:val="center"/>
          </w:tcPr>
          <w:p w14:paraId="5A6145B7">
            <w:pPr>
              <w:spacing w:line="360" w:lineRule="auto"/>
              <w:jc w:val="center"/>
              <w:rPr>
                <w:szCs w:val="21"/>
                <w:lang w:val="zh-CN"/>
              </w:rPr>
            </w:pPr>
          </w:p>
        </w:tc>
      </w:tr>
      <w:tr w14:paraId="4CCCD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3726572A">
            <w:pPr>
              <w:snapToGrid w:val="0"/>
              <w:spacing w:line="360" w:lineRule="auto"/>
              <w:jc w:val="center"/>
              <w:rPr>
                <w:szCs w:val="21"/>
                <w:lang w:val="zh-CN"/>
              </w:rPr>
            </w:pPr>
            <w:r>
              <w:rPr>
                <w:rFonts w:hint="eastAsia"/>
                <w:szCs w:val="21"/>
                <w:lang w:val="zh-CN"/>
              </w:rPr>
              <w:t>应答总价（人民币，大写）</w:t>
            </w:r>
          </w:p>
        </w:tc>
        <w:tc>
          <w:tcPr>
            <w:tcW w:w="6120" w:type="dxa"/>
            <w:gridSpan w:val="4"/>
            <w:vAlign w:val="center"/>
          </w:tcPr>
          <w:p w14:paraId="54EABFCC">
            <w:pPr>
              <w:snapToGrid w:val="0"/>
              <w:spacing w:line="360" w:lineRule="auto"/>
              <w:ind w:firstLine="4560" w:firstLineChars="1900"/>
              <w:rPr>
                <w:szCs w:val="21"/>
                <w:lang w:val="zh-CN"/>
              </w:rPr>
            </w:pPr>
            <w:r>
              <w:rPr>
                <w:rFonts w:hint="eastAsia"/>
                <w:szCs w:val="21"/>
                <w:lang w:val="zh-CN"/>
              </w:rPr>
              <w:t>元</w:t>
            </w:r>
          </w:p>
        </w:tc>
      </w:tr>
    </w:tbl>
    <w:p w14:paraId="68852DF0">
      <w:pPr>
        <w:adjustRightInd w:val="0"/>
        <w:spacing w:line="360" w:lineRule="auto"/>
        <w:rPr>
          <w:szCs w:val="21"/>
          <w:lang w:val="zh-CN"/>
        </w:rPr>
      </w:pPr>
      <w:r>
        <w:rPr>
          <w:rFonts w:hint="eastAsia"/>
          <w:szCs w:val="21"/>
          <w:lang w:val="zh-CN"/>
        </w:rPr>
        <w:t>中标人名称:</w:t>
      </w:r>
      <w:r>
        <w:rPr>
          <w:rFonts w:hint="eastAsia"/>
          <w:szCs w:val="21"/>
          <w:u w:val="single"/>
          <w:lang w:val="zh-CN"/>
        </w:rPr>
        <w:t xml:space="preserve">                                                  </w:t>
      </w:r>
      <w:r>
        <w:rPr>
          <w:rFonts w:hint="eastAsia"/>
          <w:szCs w:val="21"/>
          <w:lang w:val="zh-CN"/>
        </w:rPr>
        <w:t>（盖章）</w:t>
      </w:r>
    </w:p>
    <w:p w14:paraId="58404347">
      <w:pPr>
        <w:adjustRightInd w:val="0"/>
        <w:spacing w:line="360" w:lineRule="auto"/>
        <w:rPr>
          <w:b/>
          <w:szCs w:val="21"/>
          <w:lang w:val="zh-CN"/>
        </w:rPr>
      </w:pPr>
      <w:r>
        <w:rPr>
          <w:rFonts w:hint="eastAsia"/>
          <w:b/>
          <w:szCs w:val="21"/>
          <w:lang w:val="zh-CN"/>
        </w:rPr>
        <w:t>目录四、资格证明文件（不得缺项）</w:t>
      </w:r>
    </w:p>
    <w:p w14:paraId="3461D4A2">
      <w:pPr>
        <w:widowControl w:val="0"/>
        <w:numPr>
          <w:ilvl w:val="0"/>
          <w:numId w:val="3"/>
        </w:numPr>
        <w:spacing w:line="329" w:lineRule="auto"/>
        <w:ind w:left="0"/>
        <w:jc w:val="both"/>
      </w:pPr>
      <w:r>
        <w:t>法人或者其他组织的营业执照等证明文件；</w:t>
      </w:r>
    </w:p>
    <w:p w14:paraId="28271C86">
      <w:pPr>
        <w:widowControl w:val="0"/>
        <w:numPr>
          <w:ilvl w:val="0"/>
          <w:numId w:val="3"/>
        </w:numPr>
        <w:spacing w:line="329" w:lineRule="auto"/>
        <w:ind w:left="0"/>
        <w:jc w:val="both"/>
      </w:pPr>
      <w:r>
        <w:t>具备履行合同所必需的设备和专业技术能力的证明材料；</w:t>
      </w:r>
    </w:p>
    <w:p w14:paraId="7F7E1A11">
      <w:pPr>
        <w:widowControl w:val="0"/>
        <w:numPr>
          <w:ilvl w:val="0"/>
          <w:numId w:val="3"/>
        </w:numPr>
        <w:spacing w:line="329" w:lineRule="auto"/>
        <w:ind w:left="0"/>
        <w:jc w:val="both"/>
      </w:pPr>
      <w:r>
        <w:t>参加政府采购活动前3年内在经营活动中没有重大违法记录的书面声明；</w:t>
      </w:r>
    </w:p>
    <w:p w14:paraId="23BAF2C4">
      <w:pPr>
        <w:widowControl w:val="0"/>
        <w:numPr>
          <w:ilvl w:val="0"/>
          <w:numId w:val="3"/>
        </w:numPr>
        <w:spacing w:line="329" w:lineRule="auto"/>
        <w:ind w:left="0"/>
        <w:jc w:val="both"/>
      </w:pPr>
      <w:r>
        <w:t>应答人须提供法定代表人身份证(</w:t>
      </w:r>
      <w:r>
        <w:rPr>
          <w:rFonts w:hint="eastAsia"/>
        </w:rPr>
        <w:t>复印</w:t>
      </w:r>
      <w:r>
        <w:t>件)或法定代表人授权委托书（</w:t>
      </w:r>
      <w:r>
        <w:rPr>
          <w:rFonts w:hint="eastAsia"/>
        </w:rPr>
        <w:t>复印</w:t>
      </w:r>
      <w:r>
        <w:t>件）；</w:t>
      </w:r>
    </w:p>
    <w:p w14:paraId="560014F4">
      <w:pPr>
        <w:snapToGrid w:val="0"/>
        <w:spacing w:before="50" w:after="50"/>
        <w:ind w:firstLine="275" w:firstLineChars="98"/>
        <w:rPr>
          <w:b/>
          <w:bCs/>
          <w:sz w:val="28"/>
          <w:szCs w:val="28"/>
        </w:rPr>
      </w:pPr>
    </w:p>
    <w:p w14:paraId="5C30C6FB">
      <w:pPr>
        <w:adjustRightInd w:val="0"/>
        <w:spacing w:line="240" w:lineRule="atLeast"/>
        <w:rPr>
          <w:b/>
          <w:szCs w:val="21"/>
          <w:lang w:val="zh-CN"/>
        </w:rPr>
      </w:pPr>
      <w:r>
        <w:rPr>
          <w:rFonts w:hint="eastAsia"/>
          <w:b/>
          <w:szCs w:val="21"/>
          <w:lang w:val="zh-CN"/>
        </w:rPr>
        <w:t>目录五、报价表格式（自拟）</w:t>
      </w:r>
    </w:p>
    <w:p w14:paraId="564E6C11">
      <w:pPr>
        <w:adjustRightInd w:val="0"/>
        <w:spacing w:line="240" w:lineRule="atLeast"/>
        <w:rPr>
          <w:rFonts w:cs="Verdana"/>
          <w:szCs w:val="21"/>
          <w:lang w:val="zh-CN"/>
        </w:rPr>
      </w:pPr>
    </w:p>
    <w:p w14:paraId="19949CB3">
      <w:pPr>
        <w:adjustRightInd w:val="0"/>
        <w:spacing w:line="240" w:lineRule="atLeast"/>
        <w:rPr>
          <w:rFonts w:cs="Verdana"/>
          <w:szCs w:val="21"/>
          <w:lang w:val="zh-CN"/>
        </w:rPr>
      </w:pPr>
    </w:p>
    <w:p w14:paraId="754C2E4E">
      <w:pPr>
        <w:snapToGrid w:val="0"/>
        <w:spacing w:line="360" w:lineRule="auto"/>
        <w:rPr>
          <w:b/>
          <w:szCs w:val="21"/>
          <w:lang w:val="zh-CN"/>
        </w:rPr>
      </w:pPr>
      <w:r>
        <w:rPr>
          <w:rFonts w:hint="eastAsia"/>
          <w:b/>
          <w:szCs w:val="21"/>
          <w:lang w:val="zh-CN"/>
        </w:rPr>
        <w:t>目录六、技术条款偏离表格式</w:t>
      </w:r>
    </w:p>
    <w:p w14:paraId="069957C8">
      <w:pPr>
        <w:adjustRightInd w:val="0"/>
        <w:spacing w:line="360" w:lineRule="auto"/>
        <w:jc w:val="center"/>
        <w:outlineLvl w:val="0"/>
        <w:rPr>
          <w:rFonts w:ascii="黑体" w:eastAsia="黑体"/>
          <w:sz w:val="36"/>
          <w:szCs w:val="36"/>
          <w:lang w:val="zh-CN"/>
        </w:rPr>
      </w:pPr>
      <w:r>
        <w:rPr>
          <w:rFonts w:hint="eastAsia" w:ascii="黑体" w:eastAsia="黑体"/>
          <w:sz w:val="36"/>
          <w:szCs w:val="36"/>
          <w:lang w:val="zh-CN"/>
        </w:rPr>
        <w:t>技术条款偏离表</w:t>
      </w:r>
    </w:p>
    <w:tbl>
      <w:tblPr>
        <w:tblStyle w:val="55"/>
        <w:tblW w:w="9435" w:type="dxa"/>
        <w:jc w:val="center"/>
        <w:tblLayout w:type="fixed"/>
        <w:tblCellMar>
          <w:top w:w="0" w:type="dxa"/>
          <w:left w:w="0" w:type="dxa"/>
          <w:bottom w:w="0" w:type="dxa"/>
          <w:right w:w="0" w:type="dxa"/>
        </w:tblCellMar>
      </w:tblPr>
      <w:tblGrid>
        <w:gridCol w:w="765"/>
        <w:gridCol w:w="1620"/>
        <w:gridCol w:w="2700"/>
        <w:gridCol w:w="1411"/>
        <w:gridCol w:w="1829"/>
        <w:gridCol w:w="1110"/>
      </w:tblGrid>
      <w:tr w14:paraId="1DD92822">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43C9476F">
            <w:pPr>
              <w:adjustRightInd w:val="0"/>
              <w:spacing w:line="360" w:lineRule="auto"/>
              <w:rPr>
                <w:szCs w:val="21"/>
                <w:lang w:val="zh-CN"/>
              </w:rPr>
            </w:pPr>
            <w:r>
              <w:rPr>
                <w:rFonts w:hint="eastAsia"/>
                <w:szCs w:val="21"/>
                <w:lang w:val="zh-CN"/>
              </w:rPr>
              <w:t>项目名称：</w:t>
            </w:r>
          </w:p>
        </w:tc>
        <w:tc>
          <w:tcPr>
            <w:tcW w:w="2939" w:type="dxa"/>
            <w:gridSpan w:val="2"/>
            <w:tcBorders>
              <w:top w:val="nil"/>
              <w:left w:val="nil"/>
              <w:bottom w:val="single" w:color="auto" w:sz="6" w:space="0"/>
              <w:right w:val="nil"/>
            </w:tcBorders>
            <w:vAlign w:val="center"/>
          </w:tcPr>
          <w:p w14:paraId="1BC63482">
            <w:pPr>
              <w:adjustRightInd w:val="0"/>
              <w:spacing w:line="360" w:lineRule="auto"/>
              <w:rPr>
                <w:szCs w:val="21"/>
                <w:lang w:val="zh-CN"/>
              </w:rPr>
            </w:pPr>
            <w:r>
              <w:rPr>
                <w:rFonts w:hint="eastAsia"/>
                <w:szCs w:val="21"/>
                <w:lang w:val="zh-CN"/>
              </w:rPr>
              <w:t>项目编号：</w:t>
            </w:r>
            <w:r>
              <w:rPr>
                <w:rFonts w:hint="eastAsia"/>
                <w:b/>
                <w:szCs w:val="21"/>
                <w:u w:val="single"/>
              </w:rPr>
              <w:t xml:space="preserve">              </w:t>
            </w:r>
          </w:p>
        </w:tc>
      </w:tr>
      <w:tr w14:paraId="1DEAC80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EE57014">
            <w:pPr>
              <w:adjustRightInd w:val="0"/>
              <w:spacing w:line="360" w:lineRule="auto"/>
              <w:jc w:val="center"/>
              <w:rPr>
                <w:szCs w:val="21"/>
                <w:lang w:val="zh-CN"/>
              </w:rPr>
            </w:pPr>
            <w:r>
              <w:rPr>
                <w:rFonts w:hint="eastAsia"/>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33096CEF">
            <w:pPr>
              <w:adjustRightInd w:val="0"/>
              <w:spacing w:line="360" w:lineRule="auto"/>
              <w:jc w:val="center"/>
              <w:rPr>
                <w:szCs w:val="21"/>
                <w:lang w:val="zh-CN"/>
              </w:rPr>
            </w:pPr>
            <w:r>
              <w:rPr>
                <w:rFonts w:hint="eastAsia"/>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0BA4D31C">
            <w:pPr>
              <w:adjustRightInd w:val="0"/>
              <w:spacing w:line="360" w:lineRule="auto"/>
              <w:jc w:val="center"/>
              <w:rPr>
                <w:szCs w:val="21"/>
                <w:lang w:val="zh-CN"/>
              </w:rPr>
            </w:pPr>
            <w:r>
              <w:rPr>
                <w:rFonts w:hint="eastAsia"/>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D439B2F">
            <w:pPr>
              <w:adjustRightInd w:val="0"/>
              <w:spacing w:line="360" w:lineRule="auto"/>
              <w:jc w:val="center"/>
              <w:rPr>
                <w:szCs w:val="21"/>
                <w:lang w:val="zh-CN"/>
              </w:rPr>
            </w:pPr>
            <w:r>
              <w:rPr>
                <w:rFonts w:hint="eastAsia"/>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35A534E3">
            <w:pPr>
              <w:adjustRightInd w:val="0"/>
              <w:spacing w:line="360" w:lineRule="auto"/>
              <w:jc w:val="center"/>
              <w:rPr>
                <w:szCs w:val="21"/>
                <w:lang w:val="zh-CN"/>
              </w:rPr>
            </w:pPr>
            <w:r>
              <w:rPr>
                <w:rFonts w:hint="eastAsia"/>
                <w:szCs w:val="21"/>
                <w:lang w:val="zh-CN"/>
              </w:rPr>
              <w:t>偏离</w:t>
            </w:r>
          </w:p>
        </w:tc>
      </w:tr>
      <w:tr w14:paraId="7A4E6D9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307722E">
            <w:pPr>
              <w:adjustRightInd w:val="0"/>
              <w:spacing w:line="360" w:lineRule="auto"/>
              <w:jc w:val="center"/>
              <w:rPr>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FB421CE">
            <w:pPr>
              <w:adjustRightInd w:val="0"/>
              <w:spacing w:line="360" w:lineRule="auto"/>
              <w:jc w:val="center"/>
              <w:rPr>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1C81C689">
            <w:pPr>
              <w:adjustRightInd w:val="0"/>
              <w:spacing w:line="360" w:lineRule="auto"/>
              <w:jc w:val="center"/>
              <w:rPr>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9AA426C">
            <w:pPr>
              <w:adjustRightInd w:val="0"/>
              <w:spacing w:line="360" w:lineRule="auto"/>
              <w:jc w:val="center"/>
              <w:rPr>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3C2FC1B">
            <w:pPr>
              <w:adjustRightInd w:val="0"/>
              <w:spacing w:line="360" w:lineRule="auto"/>
              <w:jc w:val="center"/>
              <w:rPr>
                <w:szCs w:val="21"/>
                <w:lang w:val="zh-CN"/>
              </w:rPr>
            </w:pPr>
          </w:p>
        </w:tc>
      </w:tr>
      <w:tr w14:paraId="36B0791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DCF85F6">
            <w:pPr>
              <w:adjustRightInd w:val="0"/>
              <w:spacing w:line="360" w:lineRule="auto"/>
              <w:jc w:val="center"/>
              <w:rPr>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D53001E">
            <w:pPr>
              <w:adjustRightInd w:val="0"/>
              <w:spacing w:line="360" w:lineRule="auto"/>
              <w:jc w:val="center"/>
              <w:rPr>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43838E5">
            <w:pPr>
              <w:adjustRightInd w:val="0"/>
              <w:spacing w:line="360" w:lineRule="auto"/>
              <w:jc w:val="center"/>
              <w:rPr>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BEB734C">
            <w:pPr>
              <w:adjustRightInd w:val="0"/>
              <w:spacing w:line="360" w:lineRule="auto"/>
              <w:jc w:val="center"/>
              <w:rPr>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2B2F6BC">
            <w:pPr>
              <w:adjustRightInd w:val="0"/>
              <w:spacing w:line="360" w:lineRule="auto"/>
              <w:jc w:val="center"/>
              <w:rPr>
                <w:szCs w:val="21"/>
                <w:lang w:val="zh-CN"/>
              </w:rPr>
            </w:pPr>
          </w:p>
        </w:tc>
      </w:tr>
      <w:tr w14:paraId="60BCE33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B23402D">
            <w:pPr>
              <w:adjustRightInd w:val="0"/>
              <w:spacing w:line="360" w:lineRule="auto"/>
              <w:jc w:val="center"/>
              <w:rPr>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261D4BE">
            <w:pPr>
              <w:adjustRightInd w:val="0"/>
              <w:spacing w:line="360" w:lineRule="auto"/>
              <w:jc w:val="center"/>
              <w:rPr>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E2B410E">
            <w:pPr>
              <w:adjustRightInd w:val="0"/>
              <w:spacing w:line="360" w:lineRule="auto"/>
              <w:jc w:val="center"/>
              <w:rPr>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C6BB397">
            <w:pPr>
              <w:adjustRightInd w:val="0"/>
              <w:spacing w:line="360" w:lineRule="auto"/>
              <w:jc w:val="center"/>
              <w:rPr>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2AD5A237">
            <w:pPr>
              <w:adjustRightInd w:val="0"/>
              <w:spacing w:line="360" w:lineRule="auto"/>
              <w:jc w:val="center"/>
              <w:rPr>
                <w:szCs w:val="21"/>
                <w:lang w:val="zh-CN"/>
              </w:rPr>
            </w:pPr>
          </w:p>
        </w:tc>
      </w:tr>
    </w:tbl>
    <w:p w14:paraId="4965502E">
      <w:pPr>
        <w:adjustRightInd w:val="0"/>
        <w:spacing w:line="360" w:lineRule="auto"/>
        <w:rPr>
          <w:szCs w:val="21"/>
          <w:lang w:val="zh-CN"/>
        </w:rPr>
      </w:pPr>
      <w:r>
        <w:rPr>
          <w:rFonts w:hint="eastAsia"/>
          <w:szCs w:val="21"/>
          <w:lang w:val="zh-CN"/>
        </w:rPr>
        <w:t>中标人名称：</w:t>
      </w:r>
      <w:r>
        <w:rPr>
          <w:szCs w:val="21"/>
          <w:u w:val="single"/>
          <w:lang w:val="zh-CN"/>
        </w:rPr>
        <w:t xml:space="preserve">                                                      </w:t>
      </w:r>
      <w:r>
        <w:rPr>
          <w:rFonts w:hint="eastAsia"/>
          <w:szCs w:val="21"/>
          <w:lang w:val="zh-CN"/>
        </w:rPr>
        <w:t>（盖章）</w:t>
      </w:r>
    </w:p>
    <w:p w14:paraId="4EC1CC14">
      <w:pPr>
        <w:adjustRightInd w:val="0"/>
        <w:spacing w:line="360" w:lineRule="auto"/>
        <w:rPr>
          <w:szCs w:val="21"/>
          <w:lang w:val="zh-CN"/>
        </w:rPr>
      </w:pPr>
      <w:r>
        <w:rPr>
          <w:rFonts w:hint="eastAsia"/>
          <w:szCs w:val="21"/>
          <w:lang w:val="zh-CN"/>
        </w:rPr>
        <w:t>说明：</w:t>
      </w:r>
    </w:p>
    <w:p w14:paraId="7BBEED29">
      <w:pPr>
        <w:autoSpaceDE w:val="0"/>
        <w:autoSpaceDN w:val="0"/>
        <w:adjustRightInd w:val="0"/>
        <w:spacing w:line="360" w:lineRule="auto"/>
        <w:ind w:firstLine="480" w:firstLineChars="200"/>
        <w:rPr>
          <w:szCs w:val="21"/>
          <w:lang w:val="zh-CN"/>
        </w:rPr>
      </w:pPr>
      <w:r>
        <w:rPr>
          <w:szCs w:val="21"/>
          <w:lang w:val="zh-CN"/>
        </w:rPr>
        <w:t>1</w:t>
      </w:r>
      <w:r>
        <w:rPr>
          <w:rFonts w:hint="eastAsia"/>
          <w:szCs w:val="21"/>
          <w:lang w:val="zh-CN"/>
        </w:rPr>
        <w:t>、中标人应逐一说明应答产品和服务响应；</w:t>
      </w:r>
    </w:p>
    <w:p w14:paraId="669D2C30">
      <w:pPr>
        <w:adjustRightInd w:val="0"/>
        <w:spacing w:line="360" w:lineRule="auto"/>
        <w:ind w:firstLine="480" w:firstLineChars="200"/>
        <w:rPr>
          <w:szCs w:val="21"/>
          <w:lang w:val="zh-CN"/>
        </w:rPr>
      </w:pPr>
      <w:r>
        <w:rPr>
          <w:szCs w:val="21"/>
          <w:lang w:val="zh-CN"/>
        </w:rPr>
        <w:t>2</w:t>
      </w:r>
      <w:r>
        <w:rPr>
          <w:rFonts w:hint="eastAsia"/>
          <w:szCs w:val="21"/>
          <w:lang w:val="zh-CN"/>
        </w:rPr>
        <w:t>、如果行数不够，请自行增加。</w:t>
      </w:r>
    </w:p>
    <w:p w14:paraId="36B515AA">
      <w:pPr>
        <w:adjustRightInd w:val="0"/>
        <w:spacing w:line="360" w:lineRule="auto"/>
        <w:rPr>
          <w:b/>
          <w:szCs w:val="21"/>
          <w:lang w:val="zh-CN"/>
        </w:rPr>
      </w:pPr>
      <w:r>
        <w:rPr>
          <w:rFonts w:hint="eastAsia"/>
          <w:b/>
          <w:szCs w:val="21"/>
          <w:lang w:val="zh-CN"/>
        </w:rPr>
        <w:t>目录七、商务条款偏离表格式</w:t>
      </w:r>
    </w:p>
    <w:p w14:paraId="5C0CE7A2">
      <w:pPr>
        <w:adjustRightInd w:val="0"/>
        <w:spacing w:line="360" w:lineRule="auto"/>
        <w:jc w:val="center"/>
        <w:outlineLvl w:val="0"/>
        <w:rPr>
          <w:rFonts w:ascii="黑体" w:eastAsia="黑体"/>
          <w:sz w:val="36"/>
          <w:szCs w:val="36"/>
          <w:lang w:val="zh-CN"/>
        </w:rPr>
      </w:pPr>
      <w:r>
        <w:rPr>
          <w:rFonts w:hint="eastAsia" w:ascii="黑体" w:eastAsia="黑体"/>
          <w:sz w:val="36"/>
          <w:szCs w:val="36"/>
          <w:lang w:val="zh-CN"/>
        </w:rPr>
        <w:t>商务条款偏离表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4D0E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761F19A0">
            <w:pPr>
              <w:adjustRightInd w:val="0"/>
              <w:spacing w:line="360" w:lineRule="auto"/>
              <w:rPr>
                <w:szCs w:val="21"/>
                <w:lang w:val="zh-CN"/>
              </w:rPr>
            </w:pPr>
            <w:r>
              <w:rPr>
                <w:rFonts w:hint="eastAsia"/>
                <w:szCs w:val="21"/>
                <w:lang w:val="zh-CN"/>
              </w:rPr>
              <w:t>项目名称：</w:t>
            </w:r>
          </w:p>
        </w:tc>
        <w:tc>
          <w:tcPr>
            <w:tcW w:w="2830" w:type="dxa"/>
            <w:gridSpan w:val="2"/>
            <w:tcBorders>
              <w:top w:val="nil"/>
              <w:left w:val="nil"/>
              <w:right w:val="nil"/>
            </w:tcBorders>
            <w:vAlign w:val="center"/>
          </w:tcPr>
          <w:p w14:paraId="2226FEEC">
            <w:pPr>
              <w:adjustRightInd w:val="0"/>
              <w:spacing w:line="360" w:lineRule="auto"/>
              <w:rPr>
                <w:szCs w:val="21"/>
                <w:lang w:val="zh-CN"/>
              </w:rPr>
            </w:pPr>
            <w:r>
              <w:rPr>
                <w:rFonts w:hint="eastAsia"/>
                <w:szCs w:val="21"/>
                <w:lang w:val="zh-CN"/>
              </w:rPr>
              <w:t>项目编号：</w:t>
            </w:r>
            <w:r>
              <w:rPr>
                <w:rFonts w:hint="eastAsia"/>
                <w:b/>
                <w:szCs w:val="21"/>
                <w:u w:val="single"/>
              </w:rPr>
              <w:t xml:space="preserve">           </w:t>
            </w:r>
          </w:p>
        </w:tc>
      </w:tr>
      <w:tr w14:paraId="1C76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A4003C6">
            <w:pPr>
              <w:adjustRightInd w:val="0"/>
              <w:spacing w:line="360" w:lineRule="auto"/>
              <w:jc w:val="center"/>
              <w:rPr>
                <w:szCs w:val="21"/>
                <w:lang w:val="zh-CN"/>
              </w:rPr>
            </w:pPr>
            <w:r>
              <w:rPr>
                <w:rFonts w:hint="eastAsia"/>
                <w:szCs w:val="21"/>
                <w:lang w:val="zh-CN"/>
              </w:rPr>
              <w:t>序号</w:t>
            </w:r>
          </w:p>
        </w:tc>
        <w:tc>
          <w:tcPr>
            <w:tcW w:w="1620" w:type="dxa"/>
            <w:vAlign w:val="center"/>
          </w:tcPr>
          <w:p w14:paraId="44DD8BD6">
            <w:pPr>
              <w:adjustRightInd w:val="0"/>
              <w:spacing w:line="360" w:lineRule="auto"/>
              <w:jc w:val="center"/>
              <w:rPr>
                <w:szCs w:val="21"/>
                <w:lang w:val="zh-CN"/>
              </w:rPr>
            </w:pPr>
            <w:r>
              <w:rPr>
                <w:rFonts w:hint="eastAsia"/>
                <w:szCs w:val="21"/>
                <w:lang w:val="zh-CN"/>
              </w:rPr>
              <w:t>采购文件条目号</w:t>
            </w:r>
          </w:p>
        </w:tc>
        <w:tc>
          <w:tcPr>
            <w:tcW w:w="2700" w:type="dxa"/>
            <w:vAlign w:val="center"/>
          </w:tcPr>
          <w:p w14:paraId="024A6078">
            <w:pPr>
              <w:adjustRightInd w:val="0"/>
              <w:spacing w:line="360" w:lineRule="auto"/>
              <w:jc w:val="center"/>
              <w:rPr>
                <w:szCs w:val="21"/>
                <w:lang w:val="zh-CN"/>
              </w:rPr>
            </w:pPr>
            <w:r>
              <w:rPr>
                <w:rFonts w:hint="eastAsia"/>
                <w:szCs w:val="21"/>
                <w:lang w:val="zh-CN"/>
              </w:rPr>
              <w:t>采购文件要求的商务条款</w:t>
            </w:r>
          </w:p>
        </w:tc>
        <w:tc>
          <w:tcPr>
            <w:tcW w:w="2873" w:type="dxa"/>
            <w:gridSpan w:val="2"/>
            <w:vAlign w:val="center"/>
          </w:tcPr>
          <w:p w14:paraId="7A639942">
            <w:pPr>
              <w:adjustRightInd w:val="0"/>
              <w:spacing w:line="360" w:lineRule="auto"/>
              <w:jc w:val="center"/>
              <w:rPr>
                <w:szCs w:val="21"/>
                <w:lang w:val="zh-CN"/>
              </w:rPr>
            </w:pPr>
            <w:r>
              <w:rPr>
                <w:rFonts w:hint="eastAsia"/>
                <w:szCs w:val="21"/>
                <w:lang w:val="zh-CN"/>
              </w:rPr>
              <w:t>应答响应</w:t>
            </w:r>
          </w:p>
        </w:tc>
        <w:tc>
          <w:tcPr>
            <w:tcW w:w="1372" w:type="dxa"/>
            <w:vAlign w:val="center"/>
          </w:tcPr>
          <w:p w14:paraId="59FB65A0">
            <w:pPr>
              <w:adjustRightInd w:val="0"/>
              <w:spacing w:line="360" w:lineRule="auto"/>
              <w:jc w:val="center"/>
              <w:rPr>
                <w:szCs w:val="21"/>
                <w:lang w:val="zh-CN"/>
              </w:rPr>
            </w:pPr>
            <w:r>
              <w:rPr>
                <w:rFonts w:hint="eastAsia"/>
                <w:szCs w:val="21"/>
                <w:lang w:val="zh-CN"/>
              </w:rPr>
              <w:t>偏离</w:t>
            </w:r>
          </w:p>
        </w:tc>
      </w:tr>
      <w:tr w14:paraId="58F2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9BB0AB3">
            <w:pPr>
              <w:adjustRightInd w:val="0"/>
              <w:spacing w:line="360" w:lineRule="auto"/>
              <w:jc w:val="center"/>
              <w:rPr>
                <w:szCs w:val="21"/>
                <w:lang w:val="zh-CN"/>
              </w:rPr>
            </w:pPr>
          </w:p>
        </w:tc>
        <w:tc>
          <w:tcPr>
            <w:tcW w:w="1620" w:type="dxa"/>
            <w:vAlign w:val="center"/>
          </w:tcPr>
          <w:p w14:paraId="67962AE6">
            <w:pPr>
              <w:adjustRightInd w:val="0"/>
              <w:spacing w:line="360" w:lineRule="auto"/>
              <w:jc w:val="center"/>
              <w:rPr>
                <w:szCs w:val="21"/>
                <w:lang w:val="zh-CN"/>
              </w:rPr>
            </w:pPr>
          </w:p>
        </w:tc>
        <w:tc>
          <w:tcPr>
            <w:tcW w:w="2700" w:type="dxa"/>
            <w:vAlign w:val="center"/>
          </w:tcPr>
          <w:p w14:paraId="06F8AA67">
            <w:pPr>
              <w:adjustRightInd w:val="0"/>
              <w:spacing w:line="360" w:lineRule="auto"/>
              <w:jc w:val="center"/>
              <w:rPr>
                <w:szCs w:val="21"/>
                <w:lang w:val="zh-CN"/>
              </w:rPr>
            </w:pPr>
          </w:p>
        </w:tc>
        <w:tc>
          <w:tcPr>
            <w:tcW w:w="2873" w:type="dxa"/>
            <w:gridSpan w:val="2"/>
            <w:vAlign w:val="center"/>
          </w:tcPr>
          <w:p w14:paraId="0CADD3AA">
            <w:pPr>
              <w:adjustRightInd w:val="0"/>
              <w:spacing w:line="360" w:lineRule="auto"/>
              <w:jc w:val="center"/>
              <w:rPr>
                <w:szCs w:val="21"/>
                <w:lang w:val="zh-CN"/>
              </w:rPr>
            </w:pPr>
          </w:p>
        </w:tc>
        <w:tc>
          <w:tcPr>
            <w:tcW w:w="1372" w:type="dxa"/>
            <w:vAlign w:val="center"/>
          </w:tcPr>
          <w:p w14:paraId="039DD49D">
            <w:pPr>
              <w:adjustRightInd w:val="0"/>
              <w:spacing w:line="360" w:lineRule="auto"/>
              <w:jc w:val="center"/>
              <w:rPr>
                <w:szCs w:val="21"/>
                <w:lang w:val="zh-CN"/>
              </w:rPr>
            </w:pPr>
          </w:p>
        </w:tc>
      </w:tr>
      <w:tr w14:paraId="0BB2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E948D6F">
            <w:pPr>
              <w:adjustRightInd w:val="0"/>
              <w:spacing w:line="360" w:lineRule="auto"/>
              <w:jc w:val="center"/>
              <w:rPr>
                <w:szCs w:val="21"/>
                <w:lang w:val="zh-CN"/>
              </w:rPr>
            </w:pPr>
          </w:p>
        </w:tc>
        <w:tc>
          <w:tcPr>
            <w:tcW w:w="1620" w:type="dxa"/>
            <w:vAlign w:val="center"/>
          </w:tcPr>
          <w:p w14:paraId="0402D1CA">
            <w:pPr>
              <w:adjustRightInd w:val="0"/>
              <w:spacing w:line="360" w:lineRule="auto"/>
              <w:jc w:val="center"/>
              <w:rPr>
                <w:szCs w:val="21"/>
                <w:lang w:val="zh-CN"/>
              </w:rPr>
            </w:pPr>
          </w:p>
        </w:tc>
        <w:tc>
          <w:tcPr>
            <w:tcW w:w="2700" w:type="dxa"/>
            <w:vAlign w:val="center"/>
          </w:tcPr>
          <w:p w14:paraId="7B36EC86">
            <w:pPr>
              <w:adjustRightInd w:val="0"/>
              <w:spacing w:line="360" w:lineRule="auto"/>
              <w:jc w:val="center"/>
              <w:rPr>
                <w:szCs w:val="21"/>
                <w:lang w:val="zh-CN"/>
              </w:rPr>
            </w:pPr>
          </w:p>
        </w:tc>
        <w:tc>
          <w:tcPr>
            <w:tcW w:w="2873" w:type="dxa"/>
            <w:gridSpan w:val="2"/>
            <w:vAlign w:val="center"/>
          </w:tcPr>
          <w:p w14:paraId="051CCF16">
            <w:pPr>
              <w:adjustRightInd w:val="0"/>
              <w:spacing w:line="360" w:lineRule="auto"/>
              <w:jc w:val="center"/>
              <w:rPr>
                <w:szCs w:val="21"/>
                <w:lang w:val="zh-CN"/>
              </w:rPr>
            </w:pPr>
          </w:p>
        </w:tc>
        <w:tc>
          <w:tcPr>
            <w:tcW w:w="1372" w:type="dxa"/>
            <w:vAlign w:val="center"/>
          </w:tcPr>
          <w:p w14:paraId="3D4142F4">
            <w:pPr>
              <w:adjustRightInd w:val="0"/>
              <w:spacing w:line="360" w:lineRule="auto"/>
              <w:jc w:val="center"/>
              <w:rPr>
                <w:szCs w:val="21"/>
                <w:lang w:val="zh-CN"/>
              </w:rPr>
            </w:pPr>
          </w:p>
        </w:tc>
      </w:tr>
      <w:tr w14:paraId="7454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452C50A">
            <w:pPr>
              <w:adjustRightInd w:val="0"/>
              <w:spacing w:line="360" w:lineRule="auto"/>
              <w:jc w:val="center"/>
              <w:rPr>
                <w:szCs w:val="21"/>
                <w:lang w:val="zh-CN"/>
              </w:rPr>
            </w:pPr>
          </w:p>
        </w:tc>
        <w:tc>
          <w:tcPr>
            <w:tcW w:w="1620" w:type="dxa"/>
            <w:vAlign w:val="center"/>
          </w:tcPr>
          <w:p w14:paraId="065DE48E">
            <w:pPr>
              <w:adjustRightInd w:val="0"/>
              <w:spacing w:line="360" w:lineRule="auto"/>
              <w:jc w:val="center"/>
              <w:rPr>
                <w:szCs w:val="21"/>
                <w:lang w:val="zh-CN"/>
              </w:rPr>
            </w:pPr>
          </w:p>
        </w:tc>
        <w:tc>
          <w:tcPr>
            <w:tcW w:w="2700" w:type="dxa"/>
            <w:vAlign w:val="center"/>
          </w:tcPr>
          <w:p w14:paraId="5B15DFD8">
            <w:pPr>
              <w:adjustRightInd w:val="0"/>
              <w:spacing w:line="360" w:lineRule="auto"/>
              <w:jc w:val="center"/>
              <w:rPr>
                <w:szCs w:val="21"/>
                <w:lang w:val="zh-CN"/>
              </w:rPr>
            </w:pPr>
          </w:p>
        </w:tc>
        <w:tc>
          <w:tcPr>
            <w:tcW w:w="2873" w:type="dxa"/>
            <w:gridSpan w:val="2"/>
            <w:vAlign w:val="center"/>
          </w:tcPr>
          <w:p w14:paraId="71394D83">
            <w:pPr>
              <w:adjustRightInd w:val="0"/>
              <w:spacing w:line="360" w:lineRule="auto"/>
              <w:jc w:val="center"/>
              <w:rPr>
                <w:szCs w:val="21"/>
                <w:lang w:val="zh-CN"/>
              </w:rPr>
            </w:pPr>
          </w:p>
        </w:tc>
        <w:tc>
          <w:tcPr>
            <w:tcW w:w="1372" w:type="dxa"/>
            <w:vAlign w:val="center"/>
          </w:tcPr>
          <w:p w14:paraId="3E5F97F2">
            <w:pPr>
              <w:adjustRightInd w:val="0"/>
              <w:spacing w:line="360" w:lineRule="auto"/>
              <w:jc w:val="center"/>
              <w:rPr>
                <w:szCs w:val="21"/>
                <w:lang w:val="zh-CN"/>
              </w:rPr>
            </w:pPr>
          </w:p>
        </w:tc>
      </w:tr>
      <w:tr w14:paraId="3B19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A311D48">
            <w:pPr>
              <w:adjustRightInd w:val="0"/>
              <w:spacing w:line="360" w:lineRule="auto"/>
              <w:jc w:val="center"/>
              <w:rPr>
                <w:szCs w:val="21"/>
                <w:lang w:val="zh-CN"/>
              </w:rPr>
            </w:pPr>
          </w:p>
        </w:tc>
        <w:tc>
          <w:tcPr>
            <w:tcW w:w="1620" w:type="dxa"/>
            <w:vAlign w:val="center"/>
          </w:tcPr>
          <w:p w14:paraId="493D5BC0">
            <w:pPr>
              <w:adjustRightInd w:val="0"/>
              <w:spacing w:line="360" w:lineRule="auto"/>
              <w:jc w:val="center"/>
              <w:rPr>
                <w:szCs w:val="21"/>
                <w:lang w:val="zh-CN"/>
              </w:rPr>
            </w:pPr>
          </w:p>
        </w:tc>
        <w:tc>
          <w:tcPr>
            <w:tcW w:w="2700" w:type="dxa"/>
            <w:vAlign w:val="center"/>
          </w:tcPr>
          <w:p w14:paraId="51F5B3AF">
            <w:pPr>
              <w:adjustRightInd w:val="0"/>
              <w:spacing w:line="360" w:lineRule="auto"/>
              <w:jc w:val="center"/>
              <w:rPr>
                <w:szCs w:val="21"/>
                <w:lang w:val="zh-CN"/>
              </w:rPr>
            </w:pPr>
          </w:p>
        </w:tc>
        <w:tc>
          <w:tcPr>
            <w:tcW w:w="2873" w:type="dxa"/>
            <w:gridSpan w:val="2"/>
            <w:vAlign w:val="center"/>
          </w:tcPr>
          <w:p w14:paraId="59FB1FBB">
            <w:pPr>
              <w:adjustRightInd w:val="0"/>
              <w:spacing w:line="360" w:lineRule="auto"/>
              <w:jc w:val="center"/>
              <w:rPr>
                <w:szCs w:val="21"/>
                <w:lang w:val="zh-CN"/>
              </w:rPr>
            </w:pPr>
          </w:p>
        </w:tc>
        <w:tc>
          <w:tcPr>
            <w:tcW w:w="1372" w:type="dxa"/>
            <w:vAlign w:val="center"/>
          </w:tcPr>
          <w:p w14:paraId="11FD3D00">
            <w:pPr>
              <w:adjustRightInd w:val="0"/>
              <w:spacing w:line="360" w:lineRule="auto"/>
              <w:jc w:val="center"/>
              <w:rPr>
                <w:szCs w:val="21"/>
                <w:lang w:val="zh-CN"/>
              </w:rPr>
            </w:pPr>
          </w:p>
        </w:tc>
      </w:tr>
      <w:tr w14:paraId="3076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C3FCE11">
            <w:pPr>
              <w:adjustRightInd w:val="0"/>
              <w:spacing w:line="360" w:lineRule="auto"/>
              <w:jc w:val="center"/>
              <w:rPr>
                <w:szCs w:val="21"/>
                <w:lang w:val="zh-CN"/>
              </w:rPr>
            </w:pPr>
          </w:p>
        </w:tc>
        <w:tc>
          <w:tcPr>
            <w:tcW w:w="1620" w:type="dxa"/>
            <w:vAlign w:val="center"/>
          </w:tcPr>
          <w:p w14:paraId="66D1406F">
            <w:pPr>
              <w:adjustRightInd w:val="0"/>
              <w:spacing w:line="360" w:lineRule="auto"/>
              <w:jc w:val="center"/>
              <w:rPr>
                <w:szCs w:val="21"/>
                <w:lang w:val="zh-CN"/>
              </w:rPr>
            </w:pPr>
          </w:p>
        </w:tc>
        <w:tc>
          <w:tcPr>
            <w:tcW w:w="2700" w:type="dxa"/>
            <w:vAlign w:val="center"/>
          </w:tcPr>
          <w:p w14:paraId="04A1CFA6">
            <w:pPr>
              <w:adjustRightInd w:val="0"/>
              <w:spacing w:line="360" w:lineRule="auto"/>
              <w:jc w:val="center"/>
              <w:rPr>
                <w:szCs w:val="21"/>
                <w:lang w:val="zh-CN"/>
              </w:rPr>
            </w:pPr>
          </w:p>
        </w:tc>
        <w:tc>
          <w:tcPr>
            <w:tcW w:w="2873" w:type="dxa"/>
            <w:gridSpan w:val="2"/>
            <w:vAlign w:val="center"/>
          </w:tcPr>
          <w:p w14:paraId="4EA7C74E">
            <w:pPr>
              <w:adjustRightInd w:val="0"/>
              <w:spacing w:line="360" w:lineRule="auto"/>
              <w:jc w:val="center"/>
              <w:rPr>
                <w:szCs w:val="21"/>
                <w:lang w:val="zh-CN"/>
              </w:rPr>
            </w:pPr>
          </w:p>
        </w:tc>
        <w:tc>
          <w:tcPr>
            <w:tcW w:w="1372" w:type="dxa"/>
            <w:vAlign w:val="center"/>
          </w:tcPr>
          <w:p w14:paraId="1595D76D">
            <w:pPr>
              <w:adjustRightInd w:val="0"/>
              <w:spacing w:line="360" w:lineRule="auto"/>
              <w:jc w:val="center"/>
              <w:rPr>
                <w:szCs w:val="21"/>
                <w:lang w:val="zh-CN"/>
              </w:rPr>
            </w:pPr>
          </w:p>
        </w:tc>
      </w:tr>
      <w:tr w14:paraId="7359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0AE8EED">
            <w:pPr>
              <w:adjustRightInd w:val="0"/>
              <w:spacing w:line="360" w:lineRule="auto"/>
              <w:jc w:val="center"/>
              <w:rPr>
                <w:szCs w:val="21"/>
                <w:lang w:val="zh-CN"/>
              </w:rPr>
            </w:pPr>
          </w:p>
        </w:tc>
        <w:tc>
          <w:tcPr>
            <w:tcW w:w="1620" w:type="dxa"/>
            <w:vAlign w:val="center"/>
          </w:tcPr>
          <w:p w14:paraId="03ADF391">
            <w:pPr>
              <w:adjustRightInd w:val="0"/>
              <w:spacing w:line="360" w:lineRule="auto"/>
              <w:jc w:val="center"/>
              <w:rPr>
                <w:szCs w:val="21"/>
                <w:lang w:val="zh-CN"/>
              </w:rPr>
            </w:pPr>
          </w:p>
        </w:tc>
        <w:tc>
          <w:tcPr>
            <w:tcW w:w="2700" w:type="dxa"/>
            <w:vAlign w:val="center"/>
          </w:tcPr>
          <w:p w14:paraId="4365B082">
            <w:pPr>
              <w:adjustRightInd w:val="0"/>
              <w:spacing w:line="360" w:lineRule="auto"/>
              <w:jc w:val="center"/>
              <w:rPr>
                <w:szCs w:val="21"/>
                <w:lang w:val="zh-CN"/>
              </w:rPr>
            </w:pPr>
          </w:p>
        </w:tc>
        <w:tc>
          <w:tcPr>
            <w:tcW w:w="2873" w:type="dxa"/>
            <w:gridSpan w:val="2"/>
            <w:vAlign w:val="center"/>
          </w:tcPr>
          <w:p w14:paraId="2F3132DC">
            <w:pPr>
              <w:adjustRightInd w:val="0"/>
              <w:spacing w:line="360" w:lineRule="auto"/>
              <w:jc w:val="center"/>
              <w:rPr>
                <w:szCs w:val="21"/>
                <w:lang w:val="zh-CN"/>
              </w:rPr>
            </w:pPr>
          </w:p>
        </w:tc>
        <w:tc>
          <w:tcPr>
            <w:tcW w:w="1372" w:type="dxa"/>
            <w:vAlign w:val="center"/>
          </w:tcPr>
          <w:p w14:paraId="0D78EE47">
            <w:pPr>
              <w:adjustRightInd w:val="0"/>
              <w:spacing w:line="360" w:lineRule="auto"/>
              <w:jc w:val="center"/>
              <w:rPr>
                <w:szCs w:val="21"/>
                <w:lang w:val="zh-CN"/>
              </w:rPr>
            </w:pPr>
          </w:p>
        </w:tc>
      </w:tr>
      <w:tr w14:paraId="26A9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57ABBBA9">
            <w:pPr>
              <w:spacing w:line="360" w:lineRule="auto"/>
              <w:rPr>
                <w:rFonts w:cs="Arial"/>
                <w:szCs w:val="21"/>
              </w:rPr>
            </w:pPr>
          </w:p>
        </w:tc>
        <w:tc>
          <w:tcPr>
            <w:tcW w:w="1620" w:type="dxa"/>
            <w:vAlign w:val="center"/>
          </w:tcPr>
          <w:p w14:paraId="724B19FC">
            <w:pPr>
              <w:spacing w:line="360" w:lineRule="auto"/>
              <w:rPr>
                <w:rFonts w:cs="Arial"/>
                <w:szCs w:val="21"/>
              </w:rPr>
            </w:pPr>
          </w:p>
        </w:tc>
        <w:tc>
          <w:tcPr>
            <w:tcW w:w="2700" w:type="dxa"/>
            <w:vAlign w:val="center"/>
          </w:tcPr>
          <w:p w14:paraId="4630BF59">
            <w:pPr>
              <w:spacing w:line="360" w:lineRule="auto"/>
              <w:rPr>
                <w:rFonts w:cs="Arial"/>
                <w:szCs w:val="21"/>
              </w:rPr>
            </w:pPr>
          </w:p>
        </w:tc>
        <w:tc>
          <w:tcPr>
            <w:tcW w:w="2873" w:type="dxa"/>
            <w:gridSpan w:val="2"/>
            <w:vAlign w:val="center"/>
          </w:tcPr>
          <w:p w14:paraId="57299B43">
            <w:pPr>
              <w:spacing w:line="360" w:lineRule="auto"/>
              <w:rPr>
                <w:rFonts w:cs="Arial"/>
                <w:szCs w:val="21"/>
              </w:rPr>
            </w:pPr>
          </w:p>
        </w:tc>
        <w:tc>
          <w:tcPr>
            <w:tcW w:w="1372" w:type="dxa"/>
            <w:vAlign w:val="center"/>
          </w:tcPr>
          <w:p w14:paraId="723642B0">
            <w:pPr>
              <w:spacing w:line="360" w:lineRule="auto"/>
              <w:rPr>
                <w:rFonts w:cs="Arial"/>
                <w:szCs w:val="21"/>
              </w:rPr>
            </w:pPr>
          </w:p>
        </w:tc>
      </w:tr>
    </w:tbl>
    <w:p w14:paraId="466D516F">
      <w:pPr>
        <w:adjustRightInd w:val="0"/>
        <w:spacing w:line="360" w:lineRule="auto"/>
        <w:rPr>
          <w:szCs w:val="21"/>
          <w:lang w:val="zh-CN"/>
        </w:rPr>
      </w:pPr>
      <w:r>
        <w:rPr>
          <w:rFonts w:hint="eastAsia"/>
          <w:szCs w:val="21"/>
          <w:lang w:val="zh-CN"/>
        </w:rPr>
        <w:t>中标人名称：</w:t>
      </w:r>
      <w:r>
        <w:rPr>
          <w:szCs w:val="21"/>
          <w:u w:val="single"/>
          <w:lang w:val="zh-CN"/>
        </w:rPr>
        <w:t xml:space="preserve">                                                      </w:t>
      </w:r>
      <w:r>
        <w:rPr>
          <w:rFonts w:hint="eastAsia"/>
          <w:szCs w:val="21"/>
          <w:lang w:val="zh-CN"/>
        </w:rPr>
        <w:t>（盖章）</w:t>
      </w:r>
    </w:p>
    <w:p w14:paraId="6AD9E557">
      <w:pPr>
        <w:adjustRightInd w:val="0"/>
        <w:spacing w:line="360" w:lineRule="auto"/>
        <w:rPr>
          <w:szCs w:val="21"/>
          <w:lang w:val="zh-CN"/>
        </w:rPr>
      </w:pPr>
      <w:r>
        <w:rPr>
          <w:rFonts w:hint="eastAsia"/>
          <w:szCs w:val="21"/>
          <w:lang w:val="zh-CN"/>
        </w:rPr>
        <w:t>说明：如果行数不够，请自行增加。</w:t>
      </w:r>
    </w:p>
    <w:p w14:paraId="44402886">
      <w:pPr>
        <w:spacing w:line="240" w:lineRule="atLeast"/>
        <w:rPr>
          <w:b/>
        </w:rPr>
      </w:pPr>
    </w:p>
    <w:p w14:paraId="6C5F8880">
      <w:pPr>
        <w:spacing w:line="240" w:lineRule="atLeast"/>
        <w:rPr>
          <w:b/>
        </w:rPr>
      </w:pPr>
      <w:r>
        <w:rPr>
          <w:rFonts w:hint="eastAsia"/>
          <w:b/>
        </w:rPr>
        <w:t>目录八、项目实施、集成方案</w:t>
      </w:r>
    </w:p>
    <w:p w14:paraId="28047EF4">
      <w:pPr>
        <w:spacing w:line="240" w:lineRule="atLeast"/>
        <w:rPr>
          <w:b/>
        </w:rPr>
      </w:pPr>
    </w:p>
    <w:p w14:paraId="4F871235">
      <w:pPr>
        <w:spacing w:line="240" w:lineRule="atLeast"/>
        <w:rPr>
          <w:rFonts w:ascii="黑体" w:eastAsia="黑体"/>
          <w:sz w:val="36"/>
          <w:szCs w:val="36"/>
          <w:lang w:val="zh-CN"/>
        </w:rPr>
      </w:pPr>
      <w:r>
        <w:rPr>
          <w:rFonts w:hint="eastAsia"/>
          <w:sz w:val="28"/>
          <w:szCs w:val="28"/>
        </w:rPr>
        <w:t xml:space="preserve">                 </w:t>
      </w:r>
      <w:r>
        <w:rPr>
          <w:rFonts w:ascii="黑体" w:eastAsia="黑体"/>
          <w:sz w:val="36"/>
          <w:szCs w:val="36"/>
          <w:lang w:val="zh-CN"/>
        </w:rPr>
        <w:t>项目实施</w:t>
      </w:r>
      <w:r>
        <w:rPr>
          <w:rFonts w:hint="eastAsia" w:ascii="黑体" w:eastAsia="黑体"/>
          <w:sz w:val="36"/>
          <w:szCs w:val="36"/>
          <w:lang w:val="zh-CN"/>
        </w:rPr>
        <w:t>、集成方案（若有）</w:t>
      </w:r>
    </w:p>
    <w:p w14:paraId="0BD2649B">
      <w:pPr>
        <w:spacing w:line="240" w:lineRule="atLeast"/>
        <w:rPr>
          <w:rFonts w:ascii="黑体" w:eastAsia="黑体"/>
          <w:sz w:val="36"/>
          <w:szCs w:val="36"/>
          <w:lang w:val="zh-CN"/>
        </w:rPr>
      </w:pPr>
    </w:p>
    <w:p w14:paraId="216A509F">
      <w:pPr>
        <w:spacing w:line="240" w:lineRule="atLeast"/>
        <w:rPr>
          <w:b/>
        </w:rPr>
      </w:pPr>
      <w:r>
        <w:rPr>
          <w:rFonts w:hint="eastAsia"/>
          <w:b/>
        </w:rPr>
        <w:t>目录九、服务与承诺</w:t>
      </w:r>
    </w:p>
    <w:p w14:paraId="06A3B417">
      <w:pPr>
        <w:spacing w:line="240" w:lineRule="atLeast"/>
        <w:rPr>
          <w:b/>
        </w:rPr>
      </w:pPr>
    </w:p>
    <w:p w14:paraId="51407F0A">
      <w:pPr>
        <w:spacing w:line="240" w:lineRule="atLeast"/>
        <w:rPr>
          <w:rFonts w:ascii="黑体" w:eastAsia="黑体"/>
          <w:sz w:val="36"/>
          <w:szCs w:val="36"/>
          <w:lang w:val="zh-CN"/>
        </w:rPr>
      </w:pPr>
      <w:r>
        <w:rPr>
          <w:rFonts w:hint="eastAsia" w:ascii="黑体" w:eastAsia="黑体"/>
          <w:sz w:val="36"/>
          <w:szCs w:val="36"/>
          <w:lang w:val="zh-CN"/>
        </w:rPr>
        <w:t xml:space="preserve">                     </w:t>
      </w:r>
      <w:r>
        <w:rPr>
          <w:rFonts w:ascii="黑体" w:eastAsia="黑体"/>
          <w:sz w:val="36"/>
          <w:szCs w:val="36"/>
          <w:lang w:val="zh-CN"/>
        </w:rPr>
        <w:t>服务与承诺</w:t>
      </w:r>
    </w:p>
    <w:p w14:paraId="325694AD">
      <w:pPr>
        <w:spacing w:line="240" w:lineRule="atLeast"/>
      </w:pPr>
    </w:p>
    <w:p w14:paraId="3E9275DB">
      <w:pPr>
        <w:spacing w:line="240" w:lineRule="atLeast"/>
        <w:rPr>
          <w:b/>
        </w:rPr>
      </w:pPr>
      <w:r>
        <w:rPr>
          <w:rFonts w:hint="eastAsia"/>
          <w:b/>
        </w:rPr>
        <w:t>目录十、应答需要的其他证明文件及材料</w:t>
      </w:r>
    </w:p>
    <w:p w14:paraId="13C03791">
      <w:pPr>
        <w:spacing w:line="240" w:lineRule="atLeast"/>
        <w:rPr>
          <w:b/>
        </w:rPr>
      </w:pPr>
    </w:p>
    <w:p w14:paraId="50206375">
      <w:pPr>
        <w:spacing w:line="240" w:lineRule="atLeast"/>
        <w:rPr>
          <w:b/>
        </w:rPr>
      </w:pPr>
    </w:p>
    <w:p w14:paraId="059458AC">
      <w:pPr>
        <w:spacing w:line="240" w:lineRule="atLeast"/>
      </w:pPr>
      <w:r>
        <w:rPr>
          <w:rFonts w:hint="eastAsia"/>
          <w:b/>
        </w:rPr>
        <w:t xml:space="preserve">                 </w:t>
      </w:r>
      <w:r>
        <w:rPr>
          <w:rFonts w:hint="eastAsia" w:ascii="黑体" w:eastAsia="黑体"/>
          <w:sz w:val="36"/>
          <w:szCs w:val="36"/>
          <w:lang w:val="zh-CN"/>
        </w:rPr>
        <w:t>应答需要的其他证明文件及材料（若有）</w:t>
      </w:r>
    </w:p>
    <w:p w14:paraId="271A77CE">
      <w:pPr>
        <w:spacing w:line="240" w:lineRule="atLeast"/>
        <w:rPr>
          <w:b/>
        </w:rPr>
      </w:pPr>
    </w:p>
    <w:p w14:paraId="3D72F1F4">
      <w:pPr>
        <w:spacing w:line="240" w:lineRule="atLeast"/>
        <w:rPr>
          <w:b/>
        </w:rPr>
      </w:pPr>
    </w:p>
    <w:p w14:paraId="7DB8E87E">
      <w:pPr>
        <w:spacing w:line="240" w:lineRule="atLeast"/>
        <w:rPr>
          <w:b/>
        </w:rPr>
      </w:pPr>
    </w:p>
    <w:p w14:paraId="39BC1539">
      <w:pPr>
        <w:spacing w:line="240" w:lineRule="atLeast"/>
        <w:rPr>
          <w:b/>
        </w:rPr>
      </w:pPr>
    </w:p>
    <w:p w14:paraId="7F86F176">
      <w:pPr>
        <w:adjustRightInd w:val="0"/>
        <w:spacing w:line="240" w:lineRule="atLeast"/>
        <w:rPr>
          <w:b/>
        </w:rPr>
      </w:pPr>
      <w:r>
        <w:rPr>
          <w:rFonts w:hint="eastAsia"/>
          <w:b/>
        </w:rPr>
        <w:t>附件一、无重大违法记录声明格式</w:t>
      </w:r>
    </w:p>
    <w:p w14:paraId="76EA4030">
      <w:pPr>
        <w:adjustRightInd w:val="0"/>
        <w:spacing w:line="240" w:lineRule="atLeast"/>
        <w:rPr>
          <w:b/>
        </w:rPr>
      </w:pPr>
    </w:p>
    <w:p w14:paraId="13AD6940">
      <w:pPr>
        <w:spacing w:line="360" w:lineRule="auto"/>
        <w:jc w:val="center"/>
        <w:rPr>
          <w:rFonts w:ascii="黑体" w:eastAsia="黑体"/>
          <w:sz w:val="36"/>
          <w:szCs w:val="36"/>
        </w:rPr>
      </w:pPr>
      <w:r>
        <w:rPr>
          <w:rFonts w:hint="eastAsia" w:ascii="黑体" w:eastAsia="黑体"/>
          <w:sz w:val="36"/>
          <w:szCs w:val="36"/>
        </w:rPr>
        <w:t>无重大违法记录声明</w:t>
      </w:r>
    </w:p>
    <w:p w14:paraId="7EAB80CE">
      <w:pPr>
        <w:spacing w:line="360" w:lineRule="auto"/>
      </w:pPr>
      <w:r>
        <w:rPr>
          <w:rFonts w:hint="eastAsia"/>
        </w:rPr>
        <w:t>南京市口腔医院：</w:t>
      </w:r>
    </w:p>
    <w:p w14:paraId="147966C2">
      <w:pPr>
        <w:spacing w:line="360" w:lineRule="auto"/>
      </w:pPr>
      <w:r>
        <w:rPr>
          <w:rFonts w:hint="eastAsia"/>
        </w:rPr>
        <w:t xml:space="preserve">    我单位                                       （中标人名称）郑重声明：</w:t>
      </w:r>
    </w:p>
    <w:p w14:paraId="1067E723">
      <w:pPr>
        <w:spacing w:line="360" w:lineRule="auto"/>
      </w:pPr>
      <w:r>
        <w:rPr>
          <w:rFonts w:hint="eastAsia"/>
        </w:rPr>
        <w:t xml:space="preserve">    参加政府采购活动前3年内在经营活动中        （在下划线上如实填写：有或没有）重大违法记录。</w:t>
      </w:r>
    </w:p>
    <w:p w14:paraId="7D1AE834">
      <w:pPr>
        <w:spacing w:line="360" w:lineRule="auto"/>
      </w:pPr>
      <w:r>
        <w:rPr>
          <w:rFonts w:hint="eastAsia"/>
        </w:rPr>
        <w:t xml:space="preserve">    （说明：政府采购法第二十二条第一款第五项所称重大违法记录，是指中标人因违法经营受到刑事处罚或者责令停产停业、吊销许可证或者执照、较大数额罚款等行政处罚。）</w:t>
      </w:r>
    </w:p>
    <w:p w14:paraId="0C4AFF77">
      <w:pPr>
        <w:spacing w:line="360" w:lineRule="auto"/>
      </w:pPr>
      <w:r>
        <w:rPr>
          <w:rFonts w:hint="eastAsia"/>
        </w:rPr>
        <w:t xml:space="preserve">                                    </w:t>
      </w:r>
    </w:p>
    <w:p w14:paraId="3437335A">
      <w:pPr>
        <w:spacing w:line="360" w:lineRule="auto"/>
        <w:rPr>
          <w:sz w:val="30"/>
          <w:szCs w:val="30"/>
        </w:rPr>
      </w:pPr>
      <w:r>
        <w:rPr>
          <w:rFonts w:hint="eastAsia"/>
        </w:rPr>
        <w:t xml:space="preserve">                                                      声明人：（公章）</w:t>
      </w:r>
    </w:p>
    <w:p w14:paraId="44B9C33C">
      <w:pPr>
        <w:spacing w:line="360" w:lineRule="auto"/>
      </w:pPr>
      <w:r>
        <w:rPr>
          <w:rFonts w:hint="eastAsia"/>
          <w:sz w:val="30"/>
          <w:szCs w:val="30"/>
        </w:rPr>
        <w:t xml:space="preserve">                                      </w:t>
      </w:r>
      <w:r>
        <w:rPr>
          <w:rFonts w:hint="eastAsia"/>
        </w:rPr>
        <w:t>年     月    日</w:t>
      </w:r>
    </w:p>
    <w:p w14:paraId="2583AFD6">
      <w:pPr>
        <w:spacing w:line="360" w:lineRule="auto"/>
      </w:pPr>
    </w:p>
    <w:p w14:paraId="47FD72D1">
      <w:pPr>
        <w:spacing w:line="360" w:lineRule="auto"/>
        <w:rPr>
          <w:b/>
        </w:rPr>
      </w:pPr>
      <w:r>
        <w:rPr>
          <w:rFonts w:hint="eastAsia"/>
          <w:b/>
        </w:rPr>
        <w:t>附件二、具备履行合同所必需的设备和专业技术能力的声明格式及证明材料</w:t>
      </w:r>
    </w:p>
    <w:p w14:paraId="612AA01A">
      <w:pPr>
        <w:spacing w:line="360" w:lineRule="auto"/>
        <w:rPr>
          <w:rFonts w:ascii="黑体" w:eastAsia="黑体"/>
          <w:sz w:val="36"/>
          <w:szCs w:val="36"/>
        </w:rPr>
      </w:pPr>
      <w:r>
        <w:rPr>
          <w:rFonts w:hint="eastAsia" w:ascii="黑体" w:eastAsia="黑体"/>
          <w:sz w:val="36"/>
          <w:szCs w:val="36"/>
        </w:rPr>
        <w:t xml:space="preserve">  具备履行合同所必需的设备和专业技术能力的声明格式</w:t>
      </w:r>
    </w:p>
    <w:p w14:paraId="3B4D0007">
      <w:pPr>
        <w:spacing w:line="360" w:lineRule="auto"/>
      </w:pPr>
      <w:r>
        <w:rPr>
          <w:rFonts w:hint="eastAsia"/>
        </w:rPr>
        <w:t>南京市口腔医院：</w:t>
      </w:r>
    </w:p>
    <w:p w14:paraId="1406ECAE">
      <w:pPr>
        <w:spacing w:line="460" w:lineRule="exact"/>
        <w:ind w:firstLine="492"/>
      </w:pPr>
      <w:r>
        <w:rPr>
          <w:rFonts w:hint="eastAsia"/>
        </w:rPr>
        <w:t>我单位                             （中标人名称）郑重声明：我公司具备履行本项采购合同所必需的设备和专业技术能力，为履行本项采购合同我单位具备如下主要设备和主要专业技术能力：</w:t>
      </w:r>
    </w:p>
    <w:p w14:paraId="68B28468">
      <w:pPr>
        <w:spacing w:line="460" w:lineRule="exact"/>
        <w:ind w:firstLine="492"/>
      </w:pPr>
      <w:r>
        <w:rPr>
          <w:rFonts w:hint="eastAsia"/>
        </w:rPr>
        <w:t>主要设备有：                          。( 若有 )</w:t>
      </w:r>
    </w:p>
    <w:p w14:paraId="238E88A3">
      <w:pPr>
        <w:spacing w:line="460" w:lineRule="exact"/>
        <w:ind w:firstLine="492"/>
      </w:pPr>
      <w:r>
        <w:rPr>
          <w:rFonts w:hint="eastAsia"/>
        </w:rPr>
        <w:t>主要专业技术能力有：                  。( 若有 )</w:t>
      </w:r>
    </w:p>
    <w:p w14:paraId="2E1C9C8C">
      <w:pPr>
        <w:spacing w:line="360" w:lineRule="auto"/>
      </w:pPr>
      <w:r>
        <w:rPr>
          <w:rFonts w:hint="eastAsia"/>
        </w:rPr>
        <w:t xml:space="preserve">                                      </w:t>
      </w:r>
    </w:p>
    <w:p w14:paraId="1AAE7DB4">
      <w:pPr>
        <w:spacing w:line="360" w:lineRule="auto"/>
      </w:pPr>
    </w:p>
    <w:p w14:paraId="331929E0">
      <w:pPr>
        <w:spacing w:line="360" w:lineRule="auto"/>
      </w:pPr>
      <w:r>
        <w:rPr>
          <w:rFonts w:hint="eastAsia"/>
        </w:rPr>
        <w:t xml:space="preserve">                                           声明人：（公章）</w:t>
      </w:r>
    </w:p>
    <w:p w14:paraId="676834CA">
      <w:pPr>
        <w:spacing w:line="460" w:lineRule="exact"/>
      </w:pPr>
      <w:r>
        <w:rPr>
          <w:rFonts w:hint="eastAsia"/>
          <w:bCs/>
        </w:rPr>
        <w:t xml:space="preserve">                                     </w:t>
      </w:r>
      <w:r>
        <w:rPr>
          <w:rFonts w:hint="eastAsia"/>
        </w:rPr>
        <w:t>日期：______年    月    日</w:t>
      </w:r>
    </w:p>
    <w:p w14:paraId="23BE0EFD">
      <w:pPr>
        <w:spacing w:line="460" w:lineRule="exact"/>
        <w:ind w:firstLine="492"/>
      </w:pPr>
      <w:r>
        <w:rPr>
          <w:rFonts w:hint="eastAsia"/>
        </w:rPr>
        <w:t>其他证明材料及文件：（如果应答人认为需要提供的话）</w:t>
      </w:r>
    </w:p>
    <w:sectPr>
      <w:footerReference r:id="rId4" w:type="first"/>
      <w:footerReference r:id="rId3" w:type="default"/>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7C08">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C5EC30">
                          <w:pPr>
                            <w:pStyle w:val="3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6C5EC30">
                    <w:pPr>
                      <w:pStyle w:val="3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BAFF8">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03A141">
                          <w:pPr>
                            <w:pStyle w:val="3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7A03A141">
                    <w:pPr>
                      <w:pStyle w:val="3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494D5811"/>
    <w:multiLevelType w:val="multilevel"/>
    <w:tmpl w:val="494D5811"/>
    <w:lvl w:ilvl="0" w:tentative="0">
      <w:start w:val="1"/>
      <w:numFmt w:val="japaneseCounting"/>
      <w:lvlText w:val="%1、"/>
      <w:lvlJc w:val="left"/>
      <w:pPr>
        <w:ind w:left="720" w:hanging="7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jZDcxOWE3MTQ0YTJjZDY1YzE3ZTM4MTVkMzI2YjMifQ=="/>
  </w:docVars>
  <w:rsids>
    <w:rsidRoot w:val="002A6628"/>
    <w:rsid w:val="00007FDB"/>
    <w:rsid w:val="00011D85"/>
    <w:rsid w:val="00020AED"/>
    <w:rsid w:val="00022355"/>
    <w:rsid w:val="00042F47"/>
    <w:rsid w:val="00043AE2"/>
    <w:rsid w:val="00046CD9"/>
    <w:rsid w:val="00054A87"/>
    <w:rsid w:val="00056588"/>
    <w:rsid w:val="00073A79"/>
    <w:rsid w:val="00081EFA"/>
    <w:rsid w:val="000941DE"/>
    <w:rsid w:val="000956F6"/>
    <w:rsid w:val="000A6812"/>
    <w:rsid w:val="000B1CA3"/>
    <w:rsid w:val="000B1FFE"/>
    <w:rsid w:val="000C0AF9"/>
    <w:rsid w:val="000C6631"/>
    <w:rsid w:val="000D772D"/>
    <w:rsid w:val="000E6A97"/>
    <w:rsid w:val="000F73E3"/>
    <w:rsid w:val="00104CA2"/>
    <w:rsid w:val="00105A22"/>
    <w:rsid w:val="00122CF6"/>
    <w:rsid w:val="00124B55"/>
    <w:rsid w:val="00140F67"/>
    <w:rsid w:val="00141711"/>
    <w:rsid w:val="001549F2"/>
    <w:rsid w:val="00161732"/>
    <w:rsid w:val="001672FC"/>
    <w:rsid w:val="00177A53"/>
    <w:rsid w:val="00183558"/>
    <w:rsid w:val="00183B7C"/>
    <w:rsid w:val="001A1B9F"/>
    <w:rsid w:val="001A2D29"/>
    <w:rsid w:val="001A2F6F"/>
    <w:rsid w:val="001B263D"/>
    <w:rsid w:val="001B6711"/>
    <w:rsid w:val="001B6CC3"/>
    <w:rsid w:val="001C0769"/>
    <w:rsid w:val="001C2EE1"/>
    <w:rsid w:val="001C3C26"/>
    <w:rsid w:val="001D27BC"/>
    <w:rsid w:val="001D2B95"/>
    <w:rsid w:val="001D3D92"/>
    <w:rsid w:val="001D4262"/>
    <w:rsid w:val="001D54A2"/>
    <w:rsid w:val="001F7C86"/>
    <w:rsid w:val="00203E3E"/>
    <w:rsid w:val="00222B63"/>
    <w:rsid w:val="00226CF1"/>
    <w:rsid w:val="002335AF"/>
    <w:rsid w:val="002406AE"/>
    <w:rsid w:val="00241AFA"/>
    <w:rsid w:val="00243092"/>
    <w:rsid w:val="0025591F"/>
    <w:rsid w:val="00265A7F"/>
    <w:rsid w:val="0028440E"/>
    <w:rsid w:val="00285174"/>
    <w:rsid w:val="00293EBC"/>
    <w:rsid w:val="002A6628"/>
    <w:rsid w:val="002B3839"/>
    <w:rsid w:val="002B7667"/>
    <w:rsid w:val="002C3E49"/>
    <w:rsid w:val="002C7B64"/>
    <w:rsid w:val="002D6CF8"/>
    <w:rsid w:val="002E2360"/>
    <w:rsid w:val="002E785C"/>
    <w:rsid w:val="002F54C3"/>
    <w:rsid w:val="00302A39"/>
    <w:rsid w:val="00302DEA"/>
    <w:rsid w:val="00310FD0"/>
    <w:rsid w:val="0031783B"/>
    <w:rsid w:val="00317CE8"/>
    <w:rsid w:val="00325412"/>
    <w:rsid w:val="003553A9"/>
    <w:rsid w:val="00372364"/>
    <w:rsid w:val="003775FC"/>
    <w:rsid w:val="003801D5"/>
    <w:rsid w:val="003830D6"/>
    <w:rsid w:val="00387325"/>
    <w:rsid w:val="003975FA"/>
    <w:rsid w:val="003A555F"/>
    <w:rsid w:val="003A61EF"/>
    <w:rsid w:val="003B0FDC"/>
    <w:rsid w:val="003B1C61"/>
    <w:rsid w:val="003B694D"/>
    <w:rsid w:val="003C139F"/>
    <w:rsid w:val="003E6B93"/>
    <w:rsid w:val="003F4C2D"/>
    <w:rsid w:val="003F5FCE"/>
    <w:rsid w:val="003F7E34"/>
    <w:rsid w:val="004125E2"/>
    <w:rsid w:val="00424554"/>
    <w:rsid w:val="00427CFD"/>
    <w:rsid w:val="00433160"/>
    <w:rsid w:val="00436556"/>
    <w:rsid w:val="00437306"/>
    <w:rsid w:val="004411E1"/>
    <w:rsid w:val="00444118"/>
    <w:rsid w:val="004457FF"/>
    <w:rsid w:val="00451540"/>
    <w:rsid w:val="004518E7"/>
    <w:rsid w:val="0045297B"/>
    <w:rsid w:val="00461110"/>
    <w:rsid w:val="00463D66"/>
    <w:rsid w:val="00465C0C"/>
    <w:rsid w:val="004C7719"/>
    <w:rsid w:val="004D02C6"/>
    <w:rsid w:val="004E4984"/>
    <w:rsid w:val="004F2572"/>
    <w:rsid w:val="004F2A9D"/>
    <w:rsid w:val="004F6971"/>
    <w:rsid w:val="00503109"/>
    <w:rsid w:val="00511102"/>
    <w:rsid w:val="00516ACE"/>
    <w:rsid w:val="00517019"/>
    <w:rsid w:val="00521F7C"/>
    <w:rsid w:val="0052365D"/>
    <w:rsid w:val="0052405C"/>
    <w:rsid w:val="0052687C"/>
    <w:rsid w:val="00544442"/>
    <w:rsid w:val="005618C7"/>
    <w:rsid w:val="00575DD6"/>
    <w:rsid w:val="00582106"/>
    <w:rsid w:val="00584680"/>
    <w:rsid w:val="005912F7"/>
    <w:rsid w:val="0059251F"/>
    <w:rsid w:val="005B1D58"/>
    <w:rsid w:val="005B50CC"/>
    <w:rsid w:val="005B724D"/>
    <w:rsid w:val="005C02B0"/>
    <w:rsid w:val="005C526C"/>
    <w:rsid w:val="005D48FD"/>
    <w:rsid w:val="005E4719"/>
    <w:rsid w:val="005E60EE"/>
    <w:rsid w:val="005F0037"/>
    <w:rsid w:val="005F71F4"/>
    <w:rsid w:val="00600AB1"/>
    <w:rsid w:val="006156DB"/>
    <w:rsid w:val="0061774B"/>
    <w:rsid w:val="00622149"/>
    <w:rsid w:val="006231F9"/>
    <w:rsid w:val="00634791"/>
    <w:rsid w:val="00634B91"/>
    <w:rsid w:val="00660304"/>
    <w:rsid w:val="00664103"/>
    <w:rsid w:val="0066588B"/>
    <w:rsid w:val="00671678"/>
    <w:rsid w:val="0069037B"/>
    <w:rsid w:val="006A6F06"/>
    <w:rsid w:val="006B031D"/>
    <w:rsid w:val="006B0537"/>
    <w:rsid w:val="006C4B44"/>
    <w:rsid w:val="006C635F"/>
    <w:rsid w:val="006D65AC"/>
    <w:rsid w:val="006F170C"/>
    <w:rsid w:val="006F1E10"/>
    <w:rsid w:val="006F579A"/>
    <w:rsid w:val="0070136C"/>
    <w:rsid w:val="00706C27"/>
    <w:rsid w:val="00706DE7"/>
    <w:rsid w:val="00710708"/>
    <w:rsid w:val="007109D1"/>
    <w:rsid w:val="00720A05"/>
    <w:rsid w:val="00724C19"/>
    <w:rsid w:val="00736C9B"/>
    <w:rsid w:val="0074519A"/>
    <w:rsid w:val="00752814"/>
    <w:rsid w:val="00754465"/>
    <w:rsid w:val="00771592"/>
    <w:rsid w:val="00773902"/>
    <w:rsid w:val="00774C7D"/>
    <w:rsid w:val="007922A1"/>
    <w:rsid w:val="00793720"/>
    <w:rsid w:val="00794A5E"/>
    <w:rsid w:val="007A147B"/>
    <w:rsid w:val="007B181A"/>
    <w:rsid w:val="007B422A"/>
    <w:rsid w:val="007C0C16"/>
    <w:rsid w:val="007C16FE"/>
    <w:rsid w:val="007C33E4"/>
    <w:rsid w:val="007C59B2"/>
    <w:rsid w:val="007C6F84"/>
    <w:rsid w:val="007F4E84"/>
    <w:rsid w:val="007F545E"/>
    <w:rsid w:val="00811E0E"/>
    <w:rsid w:val="0082132D"/>
    <w:rsid w:val="0082484B"/>
    <w:rsid w:val="008251CD"/>
    <w:rsid w:val="00841947"/>
    <w:rsid w:val="008465A8"/>
    <w:rsid w:val="00850C06"/>
    <w:rsid w:val="00850CB8"/>
    <w:rsid w:val="0085442E"/>
    <w:rsid w:val="00854EDD"/>
    <w:rsid w:val="00863017"/>
    <w:rsid w:val="00864D9A"/>
    <w:rsid w:val="00865DE2"/>
    <w:rsid w:val="008709D2"/>
    <w:rsid w:val="00871EA5"/>
    <w:rsid w:val="00897712"/>
    <w:rsid w:val="008A6B92"/>
    <w:rsid w:val="008A6F3A"/>
    <w:rsid w:val="008A7315"/>
    <w:rsid w:val="008B122C"/>
    <w:rsid w:val="008B353E"/>
    <w:rsid w:val="008B3BD0"/>
    <w:rsid w:val="008B717C"/>
    <w:rsid w:val="008C13D5"/>
    <w:rsid w:val="008D4AB8"/>
    <w:rsid w:val="008D6CEA"/>
    <w:rsid w:val="008E2810"/>
    <w:rsid w:val="008F1335"/>
    <w:rsid w:val="009036E5"/>
    <w:rsid w:val="00916E2C"/>
    <w:rsid w:val="00927822"/>
    <w:rsid w:val="0093351F"/>
    <w:rsid w:val="00936C70"/>
    <w:rsid w:val="009437D3"/>
    <w:rsid w:val="009448FD"/>
    <w:rsid w:val="00956A57"/>
    <w:rsid w:val="00974BF7"/>
    <w:rsid w:val="009771F3"/>
    <w:rsid w:val="00977723"/>
    <w:rsid w:val="00983FF9"/>
    <w:rsid w:val="009A0AE4"/>
    <w:rsid w:val="009A3A87"/>
    <w:rsid w:val="009B0960"/>
    <w:rsid w:val="009B1E3E"/>
    <w:rsid w:val="009C782F"/>
    <w:rsid w:val="009D2AD3"/>
    <w:rsid w:val="009D40E8"/>
    <w:rsid w:val="009E0E19"/>
    <w:rsid w:val="009E3BD0"/>
    <w:rsid w:val="009E691C"/>
    <w:rsid w:val="009F3FF7"/>
    <w:rsid w:val="009F65E8"/>
    <w:rsid w:val="00A028AA"/>
    <w:rsid w:val="00A101E8"/>
    <w:rsid w:val="00A15C89"/>
    <w:rsid w:val="00A23BC6"/>
    <w:rsid w:val="00A3208D"/>
    <w:rsid w:val="00A349F8"/>
    <w:rsid w:val="00A45CA1"/>
    <w:rsid w:val="00A55075"/>
    <w:rsid w:val="00A5684A"/>
    <w:rsid w:val="00A577A7"/>
    <w:rsid w:val="00A61104"/>
    <w:rsid w:val="00A63D91"/>
    <w:rsid w:val="00A64429"/>
    <w:rsid w:val="00A85D1E"/>
    <w:rsid w:val="00A92FF3"/>
    <w:rsid w:val="00A9731C"/>
    <w:rsid w:val="00A97834"/>
    <w:rsid w:val="00AB20F3"/>
    <w:rsid w:val="00AB3906"/>
    <w:rsid w:val="00AB65F2"/>
    <w:rsid w:val="00AB7DFC"/>
    <w:rsid w:val="00AD2060"/>
    <w:rsid w:val="00AD2480"/>
    <w:rsid w:val="00AD2B16"/>
    <w:rsid w:val="00AD6584"/>
    <w:rsid w:val="00AE0758"/>
    <w:rsid w:val="00AE3AC2"/>
    <w:rsid w:val="00AE512C"/>
    <w:rsid w:val="00AE6B83"/>
    <w:rsid w:val="00AF0A09"/>
    <w:rsid w:val="00B05B0C"/>
    <w:rsid w:val="00B243D5"/>
    <w:rsid w:val="00B31971"/>
    <w:rsid w:val="00B3569D"/>
    <w:rsid w:val="00B360C1"/>
    <w:rsid w:val="00B36D00"/>
    <w:rsid w:val="00B430B6"/>
    <w:rsid w:val="00B4588C"/>
    <w:rsid w:val="00B52F10"/>
    <w:rsid w:val="00B547B4"/>
    <w:rsid w:val="00B55B30"/>
    <w:rsid w:val="00B57213"/>
    <w:rsid w:val="00B609BC"/>
    <w:rsid w:val="00B653FC"/>
    <w:rsid w:val="00B74799"/>
    <w:rsid w:val="00B82D29"/>
    <w:rsid w:val="00B83BF6"/>
    <w:rsid w:val="00B84D8D"/>
    <w:rsid w:val="00B8567D"/>
    <w:rsid w:val="00B86246"/>
    <w:rsid w:val="00BA0850"/>
    <w:rsid w:val="00BA4957"/>
    <w:rsid w:val="00BA77F7"/>
    <w:rsid w:val="00BB0659"/>
    <w:rsid w:val="00BB0F61"/>
    <w:rsid w:val="00BB0F7A"/>
    <w:rsid w:val="00BB34C0"/>
    <w:rsid w:val="00BB4BDA"/>
    <w:rsid w:val="00BC4792"/>
    <w:rsid w:val="00BC6F0B"/>
    <w:rsid w:val="00BD420C"/>
    <w:rsid w:val="00BD6A0A"/>
    <w:rsid w:val="00BF2C75"/>
    <w:rsid w:val="00BF74AA"/>
    <w:rsid w:val="00C075D2"/>
    <w:rsid w:val="00C16B5B"/>
    <w:rsid w:val="00C259F3"/>
    <w:rsid w:val="00C30AE1"/>
    <w:rsid w:val="00C31D79"/>
    <w:rsid w:val="00C326C3"/>
    <w:rsid w:val="00C40BE9"/>
    <w:rsid w:val="00C4257F"/>
    <w:rsid w:val="00C43EAE"/>
    <w:rsid w:val="00C5563F"/>
    <w:rsid w:val="00C5737C"/>
    <w:rsid w:val="00C63C15"/>
    <w:rsid w:val="00C6754B"/>
    <w:rsid w:val="00C777B6"/>
    <w:rsid w:val="00C801CD"/>
    <w:rsid w:val="00C86302"/>
    <w:rsid w:val="00C941B4"/>
    <w:rsid w:val="00C94FCB"/>
    <w:rsid w:val="00C957F4"/>
    <w:rsid w:val="00CA6822"/>
    <w:rsid w:val="00CB04B0"/>
    <w:rsid w:val="00CB0FA8"/>
    <w:rsid w:val="00CB4A02"/>
    <w:rsid w:val="00CD0046"/>
    <w:rsid w:val="00CE7C10"/>
    <w:rsid w:val="00CF1A31"/>
    <w:rsid w:val="00CF3216"/>
    <w:rsid w:val="00CF4EA8"/>
    <w:rsid w:val="00D12F1D"/>
    <w:rsid w:val="00D1787B"/>
    <w:rsid w:val="00D31B93"/>
    <w:rsid w:val="00D353F0"/>
    <w:rsid w:val="00D36C8A"/>
    <w:rsid w:val="00D43636"/>
    <w:rsid w:val="00D540F7"/>
    <w:rsid w:val="00D5779F"/>
    <w:rsid w:val="00D616B5"/>
    <w:rsid w:val="00D72AD5"/>
    <w:rsid w:val="00D76914"/>
    <w:rsid w:val="00D832D4"/>
    <w:rsid w:val="00D90989"/>
    <w:rsid w:val="00D90D8D"/>
    <w:rsid w:val="00D95887"/>
    <w:rsid w:val="00DC7590"/>
    <w:rsid w:val="00DE4072"/>
    <w:rsid w:val="00DE65F1"/>
    <w:rsid w:val="00DE68D4"/>
    <w:rsid w:val="00DF5E60"/>
    <w:rsid w:val="00DF744A"/>
    <w:rsid w:val="00E00FB5"/>
    <w:rsid w:val="00E04560"/>
    <w:rsid w:val="00E10B6E"/>
    <w:rsid w:val="00E10EF3"/>
    <w:rsid w:val="00E110A1"/>
    <w:rsid w:val="00E110DD"/>
    <w:rsid w:val="00E157E3"/>
    <w:rsid w:val="00E207F7"/>
    <w:rsid w:val="00E25FAE"/>
    <w:rsid w:val="00E354D2"/>
    <w:rsid w:val="00E45D30"/>
    <w:rsid w:val="00E5034F"/>
    <w:rsid w:val="00E51AFB"/>
    <w:rsid w:val="00E65C1F"/>
    <w:rsid w:val="00E771E5"/>
    <w:rsid w:val="00E8240E"/>
    <w:rsid w:val="00E8499C"/>
    <w:rsid w:val="00E8539B"/>
    <w:rsid w:val="00E85E39"/>
    <w:rsid w:val="00E90D32"/>
    <w:rsid w:val="00E92B80"/>
    <w:rsid w:val="00E97625"/>
    <w:rsid w:val="00EA721F"/>
    <w:rsid w:val="00EB6F0C"/>
    <w:rsid w:val="00EC3306"/>
    <w:rsid w:val="00EC4CB1"/>
    <w:rsid w:val="00ED033C"/>
    <w:rsid w:val="00ED35CE"/>
    <w:rsid w:val="00EE1244"/>
    <w:rsid w:val="00EF0190"/>
    <w:rsid w:val="00F00ADE"/>
    <w:rsid w:val="00F04072"/>
    <w:rsid w:val="00F14825"/>
    <w:rsid w:val="00F330F3"/>
    <w:rsid w:val="00F41C98"/>
    <w:rsid w:val="00F52647"/>
    <w:rsid w:val="00F53612"/>
    <w:rsid w:val="00F54DC9"/>
    <w:rsid w:val="00F55BD4"/>
    <w:rsid w:val="00F569B9"/>
    <w:rsid w:val="00F665EB"/>
    <w:rsid w:val="00F80514"/>
    <w:rsid w:val="00F938CF"/>
    <w:rsid w:val="00F94AF9"/>
    <w:rsid w:val="00F96F2E"/>
    <w:rsid w:val="00FA4E69"/>
    <w:rsid w:val="00FA66A1"/>
    <w:rsid w:val="00FA7BEC"/>
    <w:rsid w:val="00FB107F"/>
    <w:rsid w:val="00FB7BDA"/>
    <w:rsid w:val="00FC090C"/>
    <w:rsid w:val="00FC56C7"/>
    <w:rsid w:val="00FD1576"/>
    <w:rsid w:val="00FD1A0F"/>
    <w:rsid w:val="00FE4F06"/>
    <w:rsid w:val="00FF1B91"/>
    <w:rsid w:val="00FF2237"/>
    <w:rsid w:val="00FF42B1"/>
    <w:rsid w:val="2AB1198C"/>
    <w:rsid w:val="45412C6B"/>
    <w:rsid w:val="4A3E4575"/>
    <w:rsid w:val="50856255"/>
    <w:rsid w:val="51210335"/>
    <w:rsid w:val="5FD417DF"/>
    <w:rsid w:val="61581DE7"/>
    <w:rsid w:val="66C0619B"/>
    <w:rsid w:val="729427A2"/>
    <w:rsid w:val="7BC04EAE"/>
    <w:rsid w:val="7EC067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0" w:semiHidden="0" w:name="annotation text"/>
    <w:lsdException w:qFormat="1" w:uiPriority="99" w:semiHidden="0" w:name="header"/>
    <w:lsdException w:qFormat="1" w:uiPriority="0"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qFormat/>
    <w:uiPriority w:val="0"/>
    <w:pPr>
      <w:widowControl w:val="0"/>
    </w:pPr>
    <w:rPr>
      <w:rFonts w:ascii="Times New Roman" w:hAnsi="Times New Roman" w:cs="Times New Roman"/>
      <w:sz w:val="20"/>
      <w:szCs w:val="20"/>
    </w:rPr>
  </w:style>
  <w:style w:type="paragraph" w:styleId="18">
    <w:name w:val="Salutation"/>
    <w:basedOn w:val="1"/>
    <w:next w:val="1"/>
    <w:link w:val="177"/>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unhideWhenUsed/>
    <w:qFormat/>
    <w:uiPriority w:val="99"/>
    <w:pPr>
      <w:spacing w:after="120"/>
    </w:pPr>
  </w:style>
  <w:style w:type="paragraph" w:styleId="21">
    <w:name w:val="Body Text Indent"/>
    <w:basedOn w:val="1"/>
    <w:link w:val="113"/>
    <w:qFormat/>
    <w:uiPriority w:val="99"/>
    <w:pPr>
      <w:widowControl w:val="0"/>
      <w:spacing w:after="120"/>
      <w:ind w:left="420" w:leftChars="200"/>
      <w:jc w:val="both"/>
    </w:pPr>
    <w:rPr>
      <w:rFonts w:ascii="Times New Roman" w:hAnsi="Times New Roman" w:cs="Times New Roman"/>
    </w:rPr>
  </w:style>
  <w:style w:type="paragraph" w:styleId="22">
    <w:name w:val="List 2"/>
    <w:basedOn w:val="1"/>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qFormat/>
    <w:uiPriority w:val="99"/>
    <w:pPr>
      <w:widowControl w:val="0"/>
      <w:jc w:val="both"/>
    </w:pPr>
    <w:rPr>
      <w:rFonts w:hAnsi="Courier New" w:cs="Times New Roman"/>
      <w:sz w:val="21"/>
      <w:szCs w:val="21"/>
    </w:rPr>
  </w:style>
  <w:style w:type="paragraph" w:styleId="26">
    <w:name w:val="toc 8"/>
    <w:basedOn w:val="1"/>
    <w:next w:val="1"/>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uiPriority w:val="99"/>
    <w:pPr>
      <w:widowControl w:val="0"/>
      <w:spacing w:line="400" w:lineRule="exact"/>
      <w:ind w:firstLine="480"/>
      <w:jc w:val="both"/>
    </w:pPr>
    <w:rPr>
      <w:rFonts w:cs="Times New Roman"/>
    </w:rPr>
  </w:style>
  <w:style w:type="paragraph" w:styleId="30">
    <w:name w:val="endnote text"/>
    <w:basedOn w:val="1"/>
    <w:link w:val="81"/>
    <w:semiHidden/>
    <w:qFormat/>
    <w:uiPriority w:val="99"/>
    <w:pPr>
      <w:widowControl w:val="0"/>
      <w:snapToGrid w:val="0"/>
    </w:pPr>
    <w:rPr>
      <w:rFonts w:ascii="Times New Roman" w:hAnsi="Times New Roman" w:cs="Times New Roman"/>
    </w:rPr>
  </w:style>
  <w:style w:type="paragraph" w:styleId="31">
    <w:name w:val="Balloon Text"/>
    <w:basedOn w:val="1"/>
    <w:link w:val="105"/>
    <w:semiHidden/>
    <w:qFormat/>
    <w:uiPriority w:val="99"/>
    <w:pPr>
      <w:widowControl w:val="0"/>
      <w:jc w:val="both"/>
    </w:pPr>
    <w:rPr>
      <w:rFonts w:ascii="Times New Roman" w:hAnsi="Times New Roman" w:cs="Times New Roman"/>
      <w:sz w:val="18"/>
      <w:szCs w:val="18"/>
    </w:rPr>
  </w:style>
  <w:style w:type="paragraph" w:styleId="32">
    <w:name w:val="footer"/>
    <w:basedOn w:val="1"/>
    <w:link w:val="70"/>
    <w:unhideWhenUsed/>
    <w:qFormat/>
    <w:uiPriority w:val="0"/>
    <w:pPr>
      <w:tabs>
        <w:tab w:val="center" w:pos="4153"/>
        <w:tab w:val="right" w:pos="8306"/>
      </w:tabs>
      <w:snapToGrid w:val="0"/>
    </w:pPr>
    <w:rPr>
      <w:sz w:val="18"/>
      <w:szCs w:val="18"/>
    </w:rPr>
  </w:style>
  <w:style w:type="paragraph" w:styleId="33">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semiHidden/>
    <w:qFormat/>
    <w:uiPriority w:val="39"/>
    <w:pPr>
      <w:widowControl w:val="0"/>
      <w:jc w:val="both"/>
    </w:pPr>
    <w:rPr>
      <w:rFonts w:ascii="Times New Roman" w:hAnsi="Times New Roman" w:cs="Times New Roman"/>
      <w:kern w:val="2"/>
      <w:sz w:val="21"/>
    </w:rPr>
  </w:style>
  <w:style w:type="paragraph" w:styleId="36">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qFormat/>
    <w:uiPriority w:val="11"/>
    <w:pPr>
      <w:spacing w:after="600" w:line="276" w:lineRule="auto"/>
    </w:pPr>
    <w:rPr>
      <w:rFonts w:ascii="Cambria" w:hAnsi="Cambria" w:cs="Times New Roman"/>
      <w:i/>
      <w:iCs/>
      <w:spacing w:val="13"/>
      <w:lang w:eastAsia="en-US"/>
    </w:rPr>
  </w:style>
  <w:style w:type="paragraph" w:styleId="40">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semiHidden/>
    <w:qFormat/>
    <w:uiPriority w:val="99"/>
    <w:pPr>
      <w:widowControl w:val="0"/>
      <w:snapToGrid w:val="0"/>
    </w:pPr>
    <w:rPr>
      <w:rFonts w:ascii="Times New Roman" w:hAnsi="Times New Roman" w:cs="Times New Roman"/>
      <w:sz w:val="18"/>
      <w:szCs w:val="18"/>
    </w:rPr>
  </w:style>
  <w:style w:type="paragraph" w:styleId="42">
    <w:name w:val="toc 6"/>
    <w:basedOn w:val="1"/>
    <w:next w:val="1"/>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qFormat/>
    <w:uiPriority w:val="99"/>
    <w:pPr>
      <w:spacing w:before="100" w:beforeAutospacing="1" w:after="100" w:afterAutospacing="1"/>
    </w:pPr>
  </w:style>
  <w:style w:type="paragraph" w:styleId="50">
    <w:name w:val="index 2"/>
    <w:basedOn w:val="1"/>
    <w:next w:val="1"/>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semiHidden/>
    <w:qFormat/>
    <w:uiPriority w:val="99"/>
    <w:rPr>
      <w:b/>
      <w:bCs/>
      <w:sz w:val="24"/>
      <w:szCs w:val="24"/>
    </w:rPr>
  </w:style>
  <w:style w:type="paragraph" w:styleId="53">
    <w:name w:val="Body Text First Indent"/>
    <w:basedOn w:val="20"/>
    <w:link w:val="207"/>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qFormat/>
    <w:uiPriority w:val="99"/>
    <w:pPr>
      <w:spacing w:after="0" w:line="360" w:lineRule="auto"/>
      <w:ind w:left="0" w:leftChars="0" w:firstLine="420" w:firstLineChars="200"/>
    </w:pPr>
    <w:rPr>
      <w:rFonts w:ascii="宋体" w:hAnsi="宋体"/>
      <w:sz w:val="20"/>
      <w:szCs w:val="20"/>
    </w:rPr>
  </w:style>
  <w:style w:type="table" w:styleId="56">
    <w:name w:val="Table Grid"/>
    <w:basedOn w:val="55"/>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rPr>
  </w:style>
  <w:style w:type="character" w:styleId="59">
    <w:name w:val="endnote reference"/>
    <w:semiHidden/>
    <w:qFormat/>
    <w:uiPriority w:val="99"/>
    <w:rPr>
      <w:vertAlign w:val="superscript"/>
    </w:rPr>
  </w:style>
  <w:style w:type="character" w:styleId="60">
    <w:name w:val="page number"/>
    <w:qFormat/>
    <w:uiPriority w:val="99"/>
    <w:rPr>
      <w:rFonts w:cs="Times New Roman"/>
    </w:rPr>
  </w:style>
  <w:style w:type="character" w:styleId="61">
    <w:name w:val="FollowedHyperlink"/>
    <w:qFormat/>
    <w:uiPriority w:val="99"/>
    <w:rPr>
      <w:color w:val="000000"/>
      <w:u w:val="none"/>
    </w:rPr>
  </w:style>
  <w:style w:type="character" w:styleId="62">
    <w:name w:val="Emphasis"/>
    <w:qFormat/>
    <w:uiPriority w:val="20"/>
    <w:rPr>
      <w:b/>
      <w:i/>
      <w:spacing w:val="10"/>
      <w:shd w:val="clear" w:color="auto" w:fill="auto"/>
    </w:rPr>
  </w:style>
  <w:style w:type="character" w:styleId="63">
    <w:name w:val="line number"/>
    <w:qFormat/>
    <w:uiPriority w:val="99"/>
    <w:rPr>
      <w:rFonts w:cs="Times New Roman"/>
    </w:rPr>
  </w:style>
  <w:style w:type="character" w:styleId="64">
    <w:name w:val="HTML Typewriter"/>
    <w:qFormat/>
    <w:uiPriority w:val="99"/>
    <w:rPr>
      <w:rFonts w:ascii="宋体" w:hAnsi="宋体" w:eastAsia="宋体"/>
      <w:sz w:val="24"/>
    </w:rPr>
  </w:style>
  <w:style w:type="character" w:styleId="65">
    <w:name w:val="Hyperlink"/>
    <w:qFormat/>
    <w:uiPriority w:val="99"/>
    <w:rPr>
      <w:color w:val="000000"/>
      <w:u w:val="none"/>
    </w:rPr>
  </w:style>
  <w:style w:type="character" w:styleId="66">
    <w:name w:val="annotation reference"/>
    <w:qFormat/>
    <w:uiPriority w:val="0"/>
    <w:rPr>
      <w:sz w:val="21"/>
    </w:rPr>
  </w:style>
  <w:style w:type="character" w:styleId="67">
    <w:name w:val="footnote reference"/>
    <w:semiHidden/>
    <w:qFormat/>
    <w:uiPriority w:val="99"/>
    <w:rPr>
      <w:vertAlign w:val="superscript"/>
    </w:rPr>
  </w:style>
  <w:style w:type="character" w:styleId="68">
    <w:name w:val="HTML Sample"/>
    <w:qFormat/>
    <w:uiPriority w:val="99"/>
    <w:rPr>
      <w:rFonts w:ascii="Courier New" w:hAnsi="宋体" w:eastAsia="宋体"/>
    </w:rPr>
  </w:style>
  <w:style w:type="character" w:customStyle="1" w:styleId="69">
    <w:name w:val="页眉 字符"/>
    <w:link w:val="33"/>
    <w:qFormat/>
    <w:uiPriority w:val="99"/>
    <w:rPr>
      <w:sz w:val="18"/>
      <w:szCs w:val="18"/>
    </w:rPr>
  </w:style>
  <w:style w:type="character" w:customStyle="1" w:styleId="70">
    <w:name w:val="页脚 字符"/>
    <w:link w:val="32"/>
    <w:qFormat/>
    <w:uiPriority w:val="99"/>
    <w:rPr>
      <w:sz w:val="18"/>
      <w:szCs w:val="18"/>
    </w:rPr>
  </w:style>
  <w:style w:type="character" w:customStyle="1" w:styleId="71">
    <w:name w:val="标题 1 字符"/>
    <w:basedOn w:val="57"/>
    <w:link w:val="2"/>
    <w:qFormat/>
    <w:uiPriority w:val="9"/>
    <w:rPr>
      <w:rFonts w:ascii="Times New Roman" w:hAnsi="Times New Roman" w:cs="Times New Roman"/>
      <w:b/>
      <w:bCs/>
      <w:kern w:val="44"/>
      <w:sz w:val="44"/>
      <w:szCs w:val="44"/>
    </w:rPr>
  </w:style>
  <w:style w:type="character" w:customStyle="1" w:styleId="72">
    <w:name w:val="标题 2 字符"/>
    <w:basedOn w:val="57"/>
    <w:link w:val="3"/>
    <w:qFormat/>
    <w:uiPriority w:val="9"/>
    <w:rPr>
      <w:rFonts w:ascii="Arial" w:hAnsi="Arial" w:eastAsia="黑体" w:cs="Times New Roman"/>
      <w:b/>
      <w:bCs/>
      <w:sz w:val="32"/>
      <w:szCs w:val="32"/>
    </w:rPr>
  </w:style>
  <w:style w:type="character" w:customStyle="1" w:styleId="73">
    <w:name w:val="标题 3 字符"/>
    <w:basedOn w:val="57"/>
    <w:link w:val="4"/>
    <w:qFormat/>
    <w:uiPriority w:val="9"/>
    <w:rPr>
      <w:rFonts w:ascii="Times New Roman" w:hAnsi="Times New Roman" w:cs="Times New Roman"/>
      <w:b/>
      <w:bCs/>
      <w:sz w:val="32"/>
      <w:szCs w:val="32"/>
    </w:rPr>
  </w:style>
  <w:style w:type="character" w:customStyle="1" w:styleId="74">
    <w:name w:val="标题 4 字符"/>
    <w:basedOn w:val="57"/>
    <w:link w:val="5"/>
    <w:qFormat/>
    <w:uiPriority w:val="9"/>
    <w:rPr>
      <w:rFonts w:ascii="Arial" w:hAnsi="Arial" w:eastAsia="黑体" w:cs="Times New Roman"/>
      <w:b/>
    </w:rPr>
  </w:style>
  <w:style w:type="character" w:customStyle="1" w:styleId="75">
    <w:name w:val="标题 5 字符"/>
    <w:basedOn w:val="57"/>
    <w:link w:val="7"/>
    <w:qFormat/>
    <w:uiPriority w:val="9"/>
    <w:rPr>
      <w:rFonts w:ascii="Times New Roman" w:hAnsi="Times New Roman" w:cs="Times New Roman"/>
      <w:b/>
      <w:bCs/>
      <w:sz w:val="28"/>
      <w:szCs w:val="28"/>
    </w:rPr>
  </w:style>
  <w:style w:type="character" w:customStyle="1" w:styleId="76">
    <w:name w:val="标题 6 字符"/>
    <w:basedOn w:val="57"/>
    <w:link w:val="8"/>
    <w:qFormat/>
    <w:uiPriority w:val="9"/>
    <w:rPr>
      <w:rFonts w:ascii="Arial" w:hAnsi="Arial" w:eastAsia="黑体" w:cs="Times New Roman"/>
      <w:b/>
      <w:bCs/>
      <w:sz w:val="24"/>
      <w:szCs w:val="24"/>
    </w:rPr>
  </w:style>
  <w:style w:type="character" w:customStyle="1" w:styleId="77">
    <w:name w:val="标题 7 字符"/>
    <w:basedOn w:val="57"/>
    <w:link w:val="9"/>
    <w:qFormat/>
    <w:uiPriority w:val="9"/>
    <w:rPr>
      <w:rFonts w:ascii="Times New Roman" w:hAnsi="Times New Roman" w:cs="Times New Roman"/>
      <w:b/>
      <w:bCs/>
      <w:sz w:val="24"/>
      <w:szCs w:val="24"/>
    </w:rPr>
  </w:style>
  <w:style w:type="character" w:customStyle="1" w:styleId="78">
    <w:name w:val="标题 8 字符"/>
    <w:basedOn w:val="57"/>
    <w:link w:val="10"/>
    <w:qFormat/>
    <w:uiPriority w:val="9"/>
    <w:rPr>
      <w:rFonts w:ascii="Arial" w:hAnsi="Arial" w:eastAsia="黑体" w:cs="Times New Roman"/>
      <w:sz w:val="24"/>
      <w:szCs w:val="24"/>
    </w:rPr>
  </w:style>
  <w:style w:type="character" w:customStyle="1" w:styleId="79">
    <w:name w:val="标题 9 字符"/>
    <w:basedOn w:val="57"/>
    <w:link w:val="11"/>
    <w:qFormat/>
    <w:uiPriority w:val="9"/>
    <w:rPr>
      <w:rFonts w:ascii="Arial" w:hAnsi="Arial" w:eastAsia="黑体" w:cs="Times New Roman"/>
      <w:sz w:val="21"/>
      <w:szCs w:val="21"/>
    </w:rPr>
  </w:style>
  <w:style w:type="character" w:customStyle="1" w:styleId="80">
    <w:name w:val="已访问的超链接1"/>
    <w:qFormat/>
    <w:uiPriority w:val="0"/>
    <w:rPr>
      <w:color w:val="auto"/>
      <w:u w:val="none"/>
    </w:rPr>
  </w:style>
  <w:style w:type="character" w:customStyle="1" w:styleId="81">
    <w:name w:val="尾注文本 字符"/>
    <w:link w:val="30"/>
    <w:semiHidden/>
    <w:qFormat/>
    <w:locked/>
    <w:uiPriority w:val="99"/>
    <w:rPr>
      <w:rFonts w:ascii="Times New Roman" w:hAnsi="Times New Roman" w:cs="Times New Roman"/>
      <w:sz w:val="24"/>
      <w:szCs w:val="24"/>
    </w:rPr>
  </w:style>
  <w:style w:type="character" w:customStyle="1" w:styleId="82">
    <w:name w:val="h Char Char"/>
    <w:qFormat/>
    <w:uiPriority w:val="0"/>
    <w:rPr>
      <w:rFonts w:eastAsia="宋体"/>
      <w:kern w:val="2"/>
      <w:sz w:val="18"/>
      <w:lang w:val="en-US" w:eastAsia="zh-CN"/>
    </w:rPr>
  </w:style>
  <w:style w:type="character" w:customStyle="1" w:styleId="83">
    <w:name w:val="小四 段落 宋体 Char Char Char Char Char Char"/>
    <w:qFormat/>
    <w:uiPriority w:val="0"/>
    <w:rPr>
      <w:rFonts w:eastAsia="宋体"/>
      <w:kern w:val="2"/>
      <w:sz w:val="24"/>
      <w:lang w:val="en-US" w:eastAsia="zh-CN"/>
    </w:rPr>
  </w:style>
  <w:style w:type="character" w:customStyle="1" w:styleId="84">
    <w:name w:val="明显强调1"/>
    <w:qFormat/>
    <w:uiPriority w:val="21"/>
    <w:rPr>
      <w:b/>
    </w:rPr>
  </w:style>
  <w:style w:type="character" w:customStyle="1" w:styleId="85">
    <w:name w:val="content_lineheight1"/>
    <w:qFormat/>
    <w:uiPriority w:val="0"/>
    <w:rPr>
      <w:rFonts w:cs="Times New Roman"/>
    </w:rPr>
  </w:style>
  <w:style w:type="character" w:customStyle="1" w:styleId="86">
    <w:name w:val="批注文字 字符"/>
    <w:link w:val="17"/>
    <w:locked/>
    <w:uiPriority w:val="99"/>
    <w:rPr>
      <w:rFonts w:ascii="Times New Roman" w:hAnsi="Times New Roman" w:cs="Times New Roman"/>
    </w:rPr>
  </w:style>
  <w:style w:type="character" w:customStyle="1" w:styleId="87">
    <w:name w:val="Char Char32"/>
    <w:qFormat/>
    <w:uiPriority w:val="0"/>
    <w:rPr>
      <w:rFonts w:eastAsia="宋体"/>
      <w:b/>
      <w:kern w:val="2"/>
      <w:sz w:val="32"/>
      <w:lang w:val="en-US" w:eastAsia="zh-CN"/>
    </w:rPr>
  </w:style>
  <w:style w:type="character" w:customStyle="1" w:styleId="88">
    <w:name w:val="不明显强调1"/>
    <w:qFormat/>
    <w:uiPriority w:val="19"/>
    <w:rPr>
      <w:i/>
    </w:rPr>
  </w:style>
  <w:style w:type="character" w:customStyle="1" w:styleId="89">
    <w:name w:val="方案文档 Char Char"/>
    <w:qFormat/>
    <w:locked/>
    <w:uiPriority w:val="0"/>
    <w:rPr>
      <w:rFonts w:ascii="宋体" w:hAnsi="宋体" w:eastAsia="宋体"/>
      <w:sz w:val="24"/>
      <w:lang w:val="zh-CN" w:eastAsia="zh-CN"/>
    </w:rPr>
  </w:style>
  <w:style w:type="character" w:customStyle="1" w:styleId="90">
    <w:name w:val="正文文本缩进 3 字符"/>
    <w:link w:val="43"/>
    <w:qFormat/>
    <w:locked/>
    <w:uiPriority w:val="99"/>
    <w:rPr>
      <w:rFonts w:ascii="Times New Roman" w:hAnsi="Times New Roman" w:cs="Times New Roman"/>
      <w:b/>
      <w:bCs/>
    </w:rPr>
  </w:style>
  <w:style w:type="character" w:customStyle="1" w:styleId="91">
    <w:name w:val="华宇段落1 Char Char"/>
    <w:qFormat/>
    <w:uiPriority w:val="0"/>
    <w:rPr>
      <w:rFonts w:eastAsia="宋体"/>
      <w:kern w:val="2"/>
      <w:sz w:val="24"/>
      <w:lang w:val="en-US" w:eastAsia="zh-CN"/>
    </w:rPr>
  </w:style>
  <w:style w:type="character" w:customStyle="1" w:styleId="92">
    <w:name w:val="Char Char6"/>
    <w:qFormat/>
    <w:uiPriority w:val="0"/>
    <w:rPr>
      <w:rFonts w:eastAsia="宋体"/>
      <w:kern w:val="2"/>
      <w:sz w:val="24"/>
      <w:lang w:val="en-US" w:eastAsia="zh-CN"/>
    </w:rPr>
  </w:style>
  <w:style w:type="character" w:customStyle="1" w:styleId="93">
    <w:name w:val="listbenefit"/>
    <w:qFormat/>
    <w:uiPriority w:val="0"/>
  </w:style>
  <w:style w:type="character" w:customStyle="1" w:styleId="94">
    <w:name w:val="ih151"/>
    <w:uiPriority w:val="0"/>
    <w:rPr>
      <w:color w:val="666666"/>
      <w:sz w:val="18"/>
      <w:u w:val="none"/>
    </w:rPr>
  </w:style>
  <w:style w:type="character" w:customStyle="1" w:styleId="95">
    <w:name w:val="小四 段落 宋体 Char Char Char1"/>
    <w:qFormat/>
    <w:uiPriority w:val="0"/>
    <w:rPr>
      <w:rFonts w:ascii="宋体" w:hAnsi="宋体" w:eastAsia="宋体"/>
      <w:kern w:val="2"/>
      <w:sz w:val="24"/>
      <w:lang w:val="en-US" w:eastAsia="zh-CN"/>
    </w:rPr>
  </w:style>
  <w:style w:type="character" w:customStyle="1" w:styleId="96">
    <w:name w:val="标准文本 Char Char Char"/>
    <w:qFormat/>
    <w:uiPriority w:val="0"/>
    <w:rPr>
      <w:rFonts w:eastAsia="宋体"/>
      <w:kern w:val="2"/>
      <w:sz w:val="24"/>
      <w:lang w:val="en-US" w:eastAsia="zh-CN"/>
    </w:rPr>
  </w:style>
  <w:style w:type="character" w:customStyle="1" w:styleId="97">
    <w:name w:val="Quote Char"/>
    <w:link w:val="98"/>
    <w:qFormat/>
    <w:locked/>
    <w:uiPriority w:val="29"/>
    <w:rPr>
      <w:rFonts w:ascii="Calibri" w:hAnsi="Calibri" w:cs="Times New Roman"/>
      <w:i/>
      <w:iCs/>
      <w:sz w:val="22"/>
      <w:lang w:eastAsia="en-US"/>
    </w:rPr>
  </w:style>
  <w:style w:type="paragraph" w:customStyle="1" w:styleId="98">
    <w:name w:val="引用1"/>
    <w:basedOn w:val="1"/>
    <w:next w:val="1"/>
    <w:link w:val="97"/>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qFormat/>
    <w:uiPriority w:val="0"/>
    <w:rPr>
      <w:rFonts w:eastAsia="宋体"/>
      <w:kern w:val="2"/>
      <w:sz w:val="24"/>
      <w:lang w:val="en-US" w:eastAsia="zh-CN"/>
    </w:rPr>
  </w:style>
  <w:style w:type="character" w:customStyle="1" w:styleId="100">
    <w:name w:val="Char Char31"/>
    <w:uiPriority w:val="0"/>
    <w:rPr>
      <w:rFonts w:ascii="Arial" w:hAnsi="Arial" w:eastAsia="黑体"/>
      <w:b/>
      <w:kern w:val="2"/>
      <w:sz w:val="28"/>
      <w:lang w:val="en-US" w:eastAsia="zh-CN"/>
    </w:rPr>
  </w:style>
  <w:style w:type="character" w:customStyle="1" w:styleId="101">
    <w:name w:val="title_emph1"/>
    <w:qFormat/>
    <w:uiPriority w:val="0"/>
    <w:rPr>
      <w:rFonts w:ascii="Arial"/>
      <w:b/>
      <w:sz w:val="18"/>
    </w:rPr>
  </w:style>
  <w:style w:type="character" w:customStyle="1" w:styleId="102">
    <w:name w:val="脚注文本 字符"/>
    <w:link w:val="41"/>
    <w:semiHidden/>
    <w:qFormat/>
    <w:locked/>
    <w:uiPriority w:val="99"/>
    <w:rPr>
      <w:rFonts w:ascii="Times New Roman" w:hAnsi="Times New Roman" w:cs="Times New Roman"/>
      <w:sz w:val="18"/>
      <w:szCs w:val="18"/>
    </w:rPr>
  </w:style>
  <w:style w:type="character" w:customStyle="1" w:styleId="103">
    <w:name w:val="normalfont1"/>
    <w:qFormat/>
    <w:uiPriority w:val="0"/>
    <w:rPr>
      <w:rFonts w:ascii="??" w:hAnsi="??"/>
      <w:sz w:val="18"/>
      <w:u w:val="none"/>
    </w:rPr>
  </w:style>
  <w:style w:type="character" w:customStyle="1" w:styleId="104">
    <w:name w:val="正文首行缩进 2 字符"/>
    <w:link w:val="54"/>
    <w:qFormat/>
    <w:locked/>
    <w:uiPriority w:val="99"/>
    <w:rPr>
      <w:rFonts w:cs="Times New Roman"/>
    </w:rPr>
  </w:style>
  <w:style w:type="character" w:customStyle="1" w:styleId="105">
    <w:name w:val="批注框文本 字符"/>
    <w:link w:val="31"/>
    <w:semiHidden/>
    <w:qFormat/>
    <w:locked/>
    <w:uiPriority w:val="99"/>
    <w:rPr>
      <w:rFonts w:ascii="Times New Roman" w:hAnsi="Times New Roman" w:cs="Times New Roman"/>
      <w:sz w:val="18"/>
      <w:szCs w:val="18"/>
    </w:rPr>
  </w:style>
  <w:style w:type="character" w:customStyle="1" w:styleId="106">
    <w:name w:val="签名 字符"/>
    <w:link w:val="34"/>
    <w:qFormat/>
    <w:locked/>
    <w:uiPriority w:val="99"/>
    <w:rPr>
      <w:rFonts w:ascii="Times New Roman" w:hAnsi="Times New Roman" w:eastAsia="仿宋_GB2312" w:cs="Times New Roman"/>
    </w:rPr>
  </w:style>
  <w:style w:type="character" w:customStyle="1" w:styleId="107">
    <w:name w:val="Char Char21"/>
    <w:qFormat/>
    <w:uiPriority w:val="0"/>
    <w:rPr>
      <w:rFonts w:ascii="Arial" w:hAnsi="Arial" w:eastAsia="黑体"/>
      <w:kern w:val="2"/>
      <w:sz w:val="24"/>
    </w:rPr>
  </w:style>
  <w:style w:type="character" w:customStyle="1" w:styleId="108">
    <w:name w:val="Char Char14"/>
    <w:qFormat/>
    <w:uiPriority w:val="0"/>
    <w:rPr>
      <w:rFonts w:eastAsia="黑体"/>
      <w:b/>
      <w:sz w:val="28"/>
      <w:lang w:val="en-GB" w:eastAsia="zh-CN"/>
    </w:rPr>
  </w:style>
  <w:style w:type="character" w:customStyle="1" w:styleId="109">
    <w:name w:val="正文文本 2 字符"/>
    <w:link w:val="47"/>
    <w:qFormat/>
    <w:locked/>
    <w:uiPriority w:val="99"/>
    <w:rPr>
      <w:rFonts w:ascii="Times New Roman" w:hAnsi="Times New Roman" w:cs="Times New Roman"/>
      <w:b/>
      <w:bCs/>
    </w:rPr>
  </w:style>
  <w:style w:type="character" w:customStyle="1" w:styleId="110">
    <w:name w:val="文档结构图 字符"/>
    <w:link w:val="16"/>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semiHidden/>
    <w:qFormat/>
    <w:locked/>
    <w:uiPriority w:val="99"/>
    <w:rPr>
      <w:rFonts w:ascii="Times New Roman" w:hAnsi="Times New Roman" w:cs="Times New Roman"/>
      <w:b/>
      <w:bCs/>
      <w:sz w:val="24"/>
      <w:szCs w:val="24"/>
    </w:rPr>
  </w:style>
  <w:style w:type="character" w:customStyle="1" w:styleId="112">
    <w:name w:val="Char Char20"/>
    <w:qFormat/>
    <w:uiPriority w:val="0"/>
    <w:rPr>
      <w:rFonts w:ascii="Arial" w:hAnsi="Arial" w:eastAsia="黑体"/>
      <w:kern w:val="2"/>
      <w:sz w:val="21"/>
    </w:rPr>
  </w:style>
  <w:style w:type="character" w:customStyle="1" w:styleId="113">
    <w:name w:val="正文文本缩进 字符"/>
    <w:link w:val="21"/>
    <w:qFormat/>
    <w:locked/>
    <w:uiPriority w:val="99"/>
    <w:rPr>
      <w:rFonts w:ascii="Times New Roman" w:hAnsi="Times New Roman" w:cs="Times New Roman"/>
      <w:sz w:val="24"/>
      <w:szCs w:val="24"/>
    </w:rPr>
  </w:style>
  <w:style w:type="character" w:customStyle="1" w:styleId="114">
    <w:name w:val="Char Char15"/>
    <w:qFormat/>
    <w:uiPriority w:val="0"/>
    <w:rPr>
      <w:rFonts w:ascii="Arial" w:hAnsi="Arial" w:eastAsia="黑体"/>
      <w:kern w:val="2"/>
      <w:sz w:val="21"/>
      <w:lang w:val="en-US" w:eastAsia="zh-CN"/>
    </w:rPr>
  </w:style>
  <w:style w:type="character" w:customStyle="1" w:styleId="115">
    <w:name w:val="明显参考1"/>
    <w:qFormat/>
    <w:uiPriority w:val="32"/>
    <w:rPr>
      <w:smallCaps/>
      <w:spacing w:val="5"/>
      <w:u w:val="single"/>
    </w:rPr>
  </w:style>
  <w:style w:type="character" w:customStyle="1" w:styleId="116">
    <w:name w:val="font61"/>
    <w:qFormat/>
    <w:uiPriority w:val="0"/>
    <w:rPr>
      <w:rFonts w:hint="eastAsia" w:ascii="华文楷体" w:hAnsi="华文楷体" w:eastAsia="华文楷体" w:cs="华文楷体"/>
      <w:color w:val="FF0000"/>
      <w:sz w:val="24"/>
      <w:szCs w:val="24"/>
      <w:u w:val="none"/>
    </w:rPr>
  </w:style>
  <w:style w:type="character" w:customStyle="1" w:styleId="117">
    <w:name w:val="正文文本 字符"/>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19">
    <w:name w:val="纯文本 Char Char Char1"/>
    <w:qFormat/>
    <w:uiPriority w:val="0"/>
    <w:rPr>
      <w:rFonts w:ascii="宋体" w:hAnsi="Courier New" w:eastAsia="宋体"/>
      <w:kern w:val="2"/>
      <w:sz w:val="21"/>
      <w:lang w:val="en-US" w:eastAsia="zh-CN"/>
    </w:rPr>
  </w:style>
  <w:style w:type="character" w:customStyle="1" w:styleId="120">
    <w:name w:val="font5 Char Char"/>
    <w:qFormat/>
    <w:uiPriority w:val="0"/>
    <w:rPr>
      <w:rFonts w:ascii="宋体" w:hAnsi="宋体" w:eastAsia="宋体"/>
      <w:sz w:val="28"/>
      <w:lang w:val="en-US" w:eastAsia="zh-CN"/>
    </w:rPr>
  </w:style>
  <w:style w:type="character" w:customStyle="1" w:styleId="121">
    <w:name w:val="普通文字1 Char"/>
    <w:qFormat/>
    <w:uiPriority w:val="0"/>
    <w:rPr>
      <w:rFonts w:ascii="宋体"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Char Char23"/>
    <w:qFormat/>
    <w:uiPriority w:val="0"/>
    <w:rPr>
      <w:rFonts w:ascii="Arial" w:hAnsi="Arial" w:eastAsia="黑体"/>
      <w:b/>
      <w:kern w:val="2"/>
      <w:sz w:val="24"/>
    </w:rPr>
  </w:style>
  <w:style w:type="character" w:customStyle="1" w:styleId="124">
    <w:name w:val="正文缩进 Char1"/>
    <w:qFormat/>
    <w:uiPriority w:val="0"/>
    <w:rPr>
      <w:rFonts w:eastAsia="宋体"/>
    </w:rPr>
  </w:style>
  <w:style w:type="character" w:customStyle="1" w:styleId="125">
    <w:name w:val="不明显参考1"/>
    <w:qFormat/>
    <w:uiPriority w:val="31"/>
    <w:rPr>
      <w:smallCaps/>
    </w:rPr>
  </w:style>
  <w:style w:type="character" w:customStyle="1" w:styleId="126">
    <w:name w:val="样式 非加粗"/>
    <w:qFormat/>
    <w:uiPriority w:val="0"/>
    <w:rPr>
      <w:rFonts w:eastAsia="宋体"/>
      <w:sz w:val="28"/>
    </w:rPr>
  </w:style>
  <w:style w:type="character" w:customStyle="1" w:styleId="127">
    <w:name w:val="标题 3 Char Char"/>
    <w:qFormat/>
    <w:uiPriority w:val="0"/>
    <w:rPr>
      <w:rFonts w:eastAsia="仿宋_GB2312"/>
      <w:b/>
      <w:kern w:val="2"/>
      <w:sz w:val="32"/>
      <w:lang w:val="en-US" w:eastAsia="zh-CN"/>
    </w:rPr>
  </w:style>
  <w:style w:type="character" w:customStyle="1" w:styleId="128">
    <w:name w:val="小四 段落 宋体 Char Char Char Char Char Char Char"/>
    <w:qFormat/>
    <w:uiPriority w:val="0"/>
    <w:rPr>
      <w:rFonts w:eastAsia="宋体"/>
      <w:kern w:val="2"/>
      <w:sz w:val="24"/>
      <w:lang w:val="en-US" w:eastAsia="zh-CN"/>
    </w:rPr>
  </w:style>
  <w:style w:type="character" w:customStyle="1" w:styleId="129">
    <w:name w:val="纯文本 Char1"/>
    <w:qFormat/>
    <w:uiPriority w:val="0"/>
    <w:rPr>
      <w:rFonts w:ascii="宋体" w:hAnsi="Courier New"/>
      <w:kern w:val="2"/>
      <w:sz w:val="21"/>
    </w:rPr>
  </w:style>
  <w:style w:type="character" w:customStyle="1" w:styleId="130">
    <w:name w:val="medium_text1"/>
    <w:qFormat/>
    <w:uiPriority w:val="0"/>
    <w:rPr>
      <w:sz w:val="24"/>
    </w:rPr>
  </w:style>
  <w:style w:type="character" w:customStyle="1" w:styleId="131">
    <w:name w:val="纯文本 字符"/>
    <w:link w:val="25"/>
    <w:qFormat/>
    <w:locked/>
    <w:uiPriority w:val="99"/>
    <w:rPr>
      <w:rFonts w:hAnsi="Courier New" w:cs="Times New Roman"/>
      <w:sz w:val="21"/>
      <w:szCs w:val="21"/>
    </w:rPr>
  </w:style>
  <w:style w:type="character" w:customStyle="1" w:styleId="132">
    <w:name w:val="textcontents"/>
    <w:qFormat/>
    <w:uiPriority w:val="0"/>
    <w:rPr>
      <w:rFonts w:cs="Times New Roman"/>
    </w:rPr>
  </w:style>
  <w:style w:type="character" w:customStyle="1" w:styleId="133">
    <w:name w:val="111111 Char Char"/>
    <w:qFormat/>
    <w:uiPriority w:val="0"/>
    <w:rPr>
      <w:rFonts w:ascii="宋体" w:hAnsi="宋体" w:eastAsia="黑体"/>
      <w:b/>
      <w:kern w:val="2"/>
      <w:sz w:val="21"/>
      <w:lang w:val="en-US" w:eastAsia="zh-CN"/>
    </w:rPr>
  </w:style>
  <w:style w:type="character" w:customStyle="1" w:styleId="134">
    <w:name w:val="Intense Quote Char"/>
    <w:link w:val="135"/>
    <w:qFormat/>
    <w:locked/>
    <w:uiPriority w:val="30"/>
    <w:rPr>
      <w:rFonts w:ascii="Calibri" w:hAnsi="Calibri" w:cs="Times New Roman"/>
      <w:b/>
      <w:bCs/>
      <w:i/>
      <w:iCs/>
      <w:sz w:val="22"/>
      <w:lang w:eastAsia="en-US"/>
    </w:rPr>
  </w:style>
  <w:style w:type="paragraph" w:customStyle="1" w:styleId="135">
    <w:name w:val="明显引用1"/>
    <w:basedOn w:val="1"/>
    <w:next w:val="1"/>
    <w:link w:val="134"/>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qFormat/>
    <w:locked/>
    <w:uiPriority w:val="0"/>
    <w:rPr>
      <w:kern w:val="2"/>
      <w:sz w:val="21"/>
      <w:szCs w:val="22"/>
    </w:rPr>
  </w:style>
  <w:style w:type="paragraph" w:customStyle="1" w:styleId="137">
    <w:name w:val="列出段落1"/>
    <w:basedOn w:val="1"/>
    <w:link w:val="136"/>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qFormat/>
    <w:uiPriority w:val="0"/>
    <w:rPr>
      <w:rFonts w:eastAsia="宋体"/>
      <w:kern w:val="2"/>
      <w:sz w:val="24"/>
      <w:lang w:val="en-US" w:eastAsia="zh-CN"/>
    </w:rPr>
  </w:style>
  <w:style w:type="character" w:customStyle="1" w:styleId="139">
    <w:name w:val="副标题 字符"/>
    <w:link w:val="39"/>
    <w:qFormat/>
    <w:locked/>
    <w:uiPriority w:val="11"/>
    <w:rPr>
      <w:rFonts w:ascii="Cambria" w:hAnsi="Cambria" w:cs="Times New Roman"/>
      <w:i/>
      <w:iCs/>
      <w:spacing w:val="13"/>
      <w:sz w:val="24"/>
      <w:szCs w:val="24"/>
      <w:lang w:eastAsia="en-US"/>
    </w:rPr>
  </w:style>
  <w:style w:type="character" w:customStyle="1" w:styleId="140">
    <w:name w:val="HTML 预设格式 字符"/>
    <w:link w:val="48"/>
    <w:qFormat/>
    <w:locked/>
    <w:uiPriority w:val="99"/>
    <w:rPr>
      <w:sz w:val="24"/>
      <w:szCs w:val="24"/>
    </w:rPr>
  </w:style>
  <w:style w:type="character" w:customStyle="1" w:styleId="141">
    <w:name w:val="Char Char27"/>
    <w:qFormat/>
    <w:uiPriority w:val="0"/>
    <w:rPr>
      <w:b/>
      <w:kern w:val="44"/>
      <w:sz w:val="44"/>
    </w:rPr>
  </w:style>
  <w:style w:type="character" w:customStyle="1" w:styleId="142">
    <w:name w:val="标准小四 Char Char Char"/>
    <w:qFormat/>
    <w:uiPriority w:val="0"/>
    <w:rPr>
      <w:rFonts w:ascii="Arial" w:hAnsi="Arial" w:eastAsia="宋体"/>
      <w:kern w:val="2"/>
      <w:sz w:val="21"/>
      <w:lang w:val="en-US" w:eastAsia="zh-CN"/>
    </w:rPr>
  </w:style>
  <w:style w:type="character" w:customStyle="1" w:styleId="143">
    <w:name w:val="特点 Char1"/>
    <w:qFormat/>
    <w:uiPriority w:val="0"/>
    <w:rPr>
      <w:rFonts w:eastAsia="宋体"/>
      <w:kern w:val="2"/>
      <w:sz w:val="21"/>
      <w:lang w:val="en-US" w:eastAsia="zh-CN"/>
    </w:rPr>
  </w:style>
  <w:style w:type="character" w:customStyle="1" w:styleId="144">
    <w:name w:val="Char Char11"/>
    <w:qFormat/>
    <w:uiPriority w:val="0"/>
    <w:rPr>
      <w:rFonts w:ascii="宋体" w:hAnsi="宋体" w:eastAsia="宋体"/>
      <w:sz w:val="24"/>
      <w:lang w:val="en-US" w:eastAsia="zh-CN"/>
    </w:rPr>
  </w:style>
  <w:style w:type="character" w:customStyle="1" w:styleId="145">
    <w:name w:val="2nd level Char"/>
    <w:qFormat/>
    <w:uiPriority w:val="0"/>
    <w:rPr>
      <w:rFonts w:ascii="Arial" w:hAnsi="Arial" w:eastAsia="黑体"/>
      <w:b/>
      <w:kern w:val="2"/>
      <w:sz w:val="32"/>
      <w:lang w:val="en-US" w:eastAsia="zh-CN"/>
    </w:rPr>
  </w:style>
  <w:style w:type="character" w:customStyle="1" w:styleId="146">
    <w:name w:val="小四 段落 宋体 Char Char Char Char Char Char Char Char"/>
    <w:qFormat/>
    <w:uiPriority w:val="0"/>
    <w:rPr>
      <w:rFonts w:eastAsia="宋体"/>
      <w:kern w:val="2"/>
      <w:sz w:val="24"/>
      <w:lang w:val="en-US" w:eastAsia="zh-CN"/>
    </w:rPr>
  </w:style>
  <w:style w:type="character" w:customStyle="1" w:styleId="147">
    <w:name w:val="引用 Char"/>
    <w:qFormat/>
    <w:uiPriority w:val="0"/>
    <w:rPr>
      <w:rFonts w:ascii="Calibri" w:hAnsi="Calibri" w:eastAsia="宋体"/>
      <w:i/>
      <w:sz w:val="22"/>
      <w:lang w:val="en-US" w:eastAsia="en-US"/>
    </w:rPr>
  </w:style>
  <w:style w:type="character" w:customStyle="1" w:styleId="148">
    <w:name w:val="纯文本 Char Char"/>
    <w:qFormat/>
    <w:uiPriority w:val="0"/>
    <w:rPr>
      <w:rFonts w:ascii="宋体" w:hAnsi="Courier New" w:eastAsia="宋体"/>
      <w:kern w:val="2"/>
      <w:sz w:val="21"/>
      <w:lang w:val="en-US" w:eastAsia="zh-CN"/>
    </w:rPr>
  </w:style>
  <w:style w:type="character" w:customStyle="1" w:styleId="149">
    <w:name w:val="样式 首行缩进:  2 字符 Char Char"/>
    <w:qFormat/>
    <w:uiPriority w:val="0"/>
    <w:rPr>
      <w:rFonts w:eastAsia="宋体"/>
      <w:kern w:val="2"/>
      <w:sz w:val="24"/>
      <w:lang w:val="en-US" w:eastAsia="zh-CN"/>
    </w:rPr>
  </w:style>
  <w:style w:type="character" w:customStyle="1" w:styleId="150">
    <w:name w:val="Char Char34"/>
    <w:qFormat/>
    <w:uiPriority w:val="0"/>
    <w:rPr>
      <w:rFonts w:eastAsia="宋体"/>
      <w:b/>
      <w:kern w:val="44"/>
      <w:sz w:val="44"/>
      <w:lang w:val="en-US" w:eastAsia="zh-CN"/>
    </w:rPr>
  </w:style>
  <w:style w:type="character" w:customStyle="1" w:styleId="151">
    <w:name w:val="日期 字符"/>
    <w:link w:val="28"/>
    <w:qFormat/>
    <w:locked/>
    <w:uiPriority w:val="99"/>
    <w:rPr>
      <w:rFonts w:ascii="Times New Roman" w:hAnsi="Times New Roman" w:cs="Times New Roman"/>
    </w:rPr>
  </w:style>
  <w:style w:type="character" w:customStyle="1" w:styleId="152">
    <w:name w:val="标题 字符"/>
    <w:link w:val="51"/>
    <w:qFormat/>
    <w:locked/>
    <w:uiPriority w:val="10"/>
    <w:rPr>
      <w:rFonts w:ascii="Times New Roman" w:hAnsi="Times New Roman" w:eastAsia="黑体" w:cs="Times New Roman"/>
      <w:b/>
      <w:lang w:val="en-GB"/>
    </w:rPr>
  </w:style>
  <w:style w:type="character" w:customStyle="1" w:styleId="153">
    <w:name w:val="正文文本 3 字符"/>
    <w:link w:val="19"/>
    <w:qFormat/>
    <w:locked/>
    <w:uiPriority w:val="99"/>
    <w:rPr>
      <w:rFonts w:ascii="Times New Roman" w:hAnsi="Times New Roman" w:cs="Times New Roman"/>
      <w:sz w:val="16"/>
      <w:szCs w:val="16"/>
    </w:rPr>
  </w:style>
  <w:style w:type="character" w:customStyle="1" w:styleId="154">
    <w:name w:val="Char Char24"/>
    <w:qFormat/>
    <w:uiPriority w:val="0"/>
    <w:rPr>
      <w:b/>
      <w:kern w:val="2"/>
      <w:sz w:val="28"/>
    </w:rPr>
  </w:style>
  <w:style w:type="character" w:customStyle="1" w:styleId="155">
    <w:name w:val="标准文本 Char Char"/>
    <w:qFormat/>
    <w:uiPriority w:val="0"/>
    <w:rPr>
      <w:rFonts w:eastAsia="宋体"/>
      <w:kern w:val="2"/>
      <w:sz w:val="24"/>
      <w:lang w:val="en-US" w:eastAsia="zh-CN"/>
    </w:rPr>
  </w:style>
  <w:style w:type="character" w:customStyle="1" w:styleId="156">
    <w:name w:val="Char Char22"/>
    <w:qFormat/>
    <w:uiPriority w:val="0"/>
    <w:rPr>
      <w:b/>
      <w:kern w:val="2"/>
      <w:sz w:val="24"/>
    </w:rPr>
  </w:style>
  <w:style w:type="character" w:customStyle="1" w:styleId="157">
    <w:name w:val="标题 Char1"/>
    <w:qFormat/>
    <w:uiPriority w:val="0"/>
    <w:rPr>
      <w:rFonts w:ascii="Cambria" w:eastAsia="宋体"/>
      <w:b/>
      <w:sz w:val="32"/>
    </w:rPr>
  </w:style>
  <w:style w:type="character" w:customStyle="1" w:styleId="158">
    <w:name w:val="Char Char19"/>
    <w:qFormat/>
    <w:uiPriority w:val="0"/>
    <w:rPr>
      <w:rFonts w:ascii="Arial" w:hAnsi="Arial" w:eastAsia="黑体"/>
      <w:b/>
      <w:kern w:val="2"/>
      <w:sz w:val="24"/>
      <w:lang w:val="en-US" w:eastAsia="zh-CN"/>
    </w:rPr>
  </w:style>
  <w:style w:type="character" w:customStyle="1" w:styleId="159">
    <w:name w:val="apple-style-span"/>
    <w:qFormat/>
    <w:uiPriority w:val="0"/>
    <w:rPr>
      <w:rFonts w:cs="Times New Roman"/>
    </w:rPr>
  </w:style>
  <w:style w:type="character" w:customStyle="1" w:styleId="160">
    <w:name w:val="concon"/>
    <w:qFormat/>
    <w:uiPriority w:val="0"/>
  </w:style>
  <w:style w:type="character" w:customStyle="1" w:styleId="161">
    <w:name w:val="case31"/>
    <w:qFormat/>
    <w:uiPriority w:val="0"/>
    <w:rPr>
      <w:sz w:val="21"/>
    </w:rPr>
  </w:style>
  <w:style w:type="character" w:customStyle="1" w:styleId="162">
    <w:name w:val="小四 段落 宋体 Char1"/>
    <w:qFormat/>
    <w:uiPriority w:val="0"/>
    <w:rPr>
      <w:rFonts w:eastAsia="宋体"/>
      <w:kern w:val="2"/>
      <w:sz w:val="24"/>
      <w:lang w:val="en-US" w:eastAsia="zh-CN"/>
    </w:rPr>
  </w:style>
  <w:style w:type="character" w:customStyle="1" w:styleId="163">
    <w:name w:val="普通文字 Char Char3"/>
    <w:qFormat/>
    <w:uiPriority w:val="0"/>
    <w:rPr>
      <w:rFonts w:ascii="宋体" w:hAnsi="Courier New" w:eastAsia="宋体"/>
      <w:kern w:val="2"/>
      <w:sz w:val="21"/>
      <w:lang w:val="en-US" w:eastAsia="zh-CN"/>
    </w:rPr>
  </w:style>
  <w:style w:type="character" w:customStyle="1" w:styleId="164">
    <w:name w:val="t1"/>
    <w:qFormat/>
    <w:uiPriority w:val="0"/>
  </w:style>
  <w:style w:type="character" w:customStyle="1" w:styleId="165">
    <w:name w:val="apple-converted-space"/>
    <w:qFormat/>
    <w:uiPriority w:val="0"/>
    <w:rPr>
      <w:rFonts w:cs="Times New Roman"/>
    </w:rPr>
  </w:style>
  <w:style w:type="character" w:customStyle="1" w:styleId="166">
    <w:name w:val="标准小四 Char Char"/>
    <w:qFormat/>
    <w:uiPriority w:val="0"/>
    <w:rPr>
      <w:rFonts w:ascii="Arial" w:hAnsi="Arial" w:eastAsia="宋体"/>
      <w:kern w:val="2"/>
      <w:sz w:val="21"/>
      <w:lang w:val="en-US" w:eastAsia="zh-CN"/>
    </w:rPr>
  </w:style>
  <w:style w:type="character" w:customStyle="1" w:styleId="167">
    <w:name w:val="华宇段落1 Char Char Char"/>
    <w:qFormat/>
    <w:uiPriority w:val="0"/>
    <w:rPr>
      <w:rFonts w:eastAsia="宋体"/>
      <w:kern w:val="2"/>
      <w:sz w:val="24"/>
      <w:lang w:val="en-US" w:eastAsia="zh-CN"/>
    </w:rPr>
  </w:style>
  <w:style w:type="character" w:customStyle="1" w:styleId="168">
    <w:name w:val="样式 首行缩进:  2 字符 Char"/>
    <w:qFormat/>
    <w:uiPriority w:val="0"/>
    <w:rPr>
      <w:rFonts w:eastAsia="宋体"/>
      <w:kern w:val="2"/>
      <w:sz w:val="24"/>
      <w:lang w:val="en-US" w:eastAsia="zh-CN"/>
    </w:rPr>
  </w:style>
  <w:style w:type="character" w:customStyle="1" w:styleId="169">
    <w:name w:val="A2"/>
    <w:qFormat/>
    <w:uiPriority w:val="0"/>
    <w:rPr>
      <w:color w:val="000000"/>
      <w:sz w:val="18"/>
    </w:rPr>
  </w:style>
  <w:style w:type="character" w:customStyle="1" w:styleId="170">
    <w:name w:val="Char Char33"/>
    <w:qFormat/>
    <w:uiPriority w:val="0"/>
    <w:rPr>
      <w:rFonts w:ascii="Arial" w:hAnsi="Arial" w:eastAsia="黑体"/>
      <w:b/>
      <w:kern w:val="2"/>
      <w:sz w:val="32"/>
      <w:lang w:val="en-US" w:eastAsia="zh-CN"/>
    </w:rPr>
  </w:style>
  <w:style w:type="character" w:customStyle="1" w:styleId="171">
    <w:name w:val="标准小四 Char"/>
    <w:qFormat/>
    <w:uiPriority w:val="0"/>
    <w:rPr>
      <w:rFonts w:ascii="Arial" w:hAnsi="Arial" w:eastAsia="宋体"/>
      <w:kern w:val="2"/>
      <w:sz w:val="21"/>
      <w:lang w:val="en-US" w:eastAsia="zh-CN"/>
    </w:rPr>
  </w:style>
  <w:style w:type="character" w:customStyle="1" w:styleId="172">
    <w:name w:val="Char Char18"/>
    <w:qFormat/>
    <w:uiPriority w:val="0"/>
    <w:rPr>
      <w:rFonts w:eastAsia="宋体"/>
      <w:b/>
      <w:kern w:val="2"/>
      <w:sz w:val="24"/>
      <w:lang w:val="en-US" w:eastAsia="zh-CN"/>
    </w:rPr>
  </w:style>
  <w:style w:type="character" w:customStyle="1" w:styleId="173">
    <w:name w:val="华宇段落1 Char Char Char Char"/>
    <w:qFormat/>
    <w:uiPriority w:val="0"/>
    <w:rPr>
      <w:rFonts w:eastAsia="宋体"/>
      <w:kern w:val="2"/>
      <w:sz w:val="24"/>
      <w:lang w:val="en-US" w:eastAsia="zh-CN"/>
    </w:rPr>
  </w:style>
  <w:style w:type="character" w:customStyle="1" w:styleId="174">
    <w:name w:val="Char Char8"/>
    <w:qFormat/>
    <w:uiPriority w:val="0"/>
    <w:rPr>
      <w:rFonts w:eastAsia="宋体"/>
      <w:kern w:val="2"/>
      <w:sz w:val="18"/>
      <w:lang w:val="en-US" w:eastAsia="zh-CN"/>
    </w:rPr>
  </w:style>
  <w:style w:type="character" w:customStyle="1" w:styleId="175">
    <w:name w:val="标题 3 Char1"/>
    <w:qFormat/>
    <w:uiPriority w:val="0"/>
    <w:rPr>
      <w:rFonts w:eastAsia="宋体"/>
      <w:b/>
      <w:kern w:val="2"/>
      <w:sz w:val="32"/>
      <w:lang w:val="en-US" w:eastAsia="zh-CN"/>
    </w:rPr>
  </w:style>
  <w:style w:type="character" w:customStyle="1" w:styleId="176">
    <w:name w:val="font51"/>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qFormat/>
    <w:locked/>
    <w:uiPriority w:val="99"/>
    <w:rPr>
      <w:rFonts w:ascii="仿宋_GB2312" w:hAnsi="Times New Roman" w:eastAsia="仿宋_GB2312" w:cs="Times New Roman"/>
    </w:rPr>
  </w:style>
  <w:style w:type="character" w:customStyle="1" w:styleId="178">
    <w:name w:val="Char Char16"/>
    <w:qFormat/>
    <w:uiPriority w:val="0"/>
    <w:rPr>
      <w:rFonts w:ascii="Arial" w:hAnsi="Arial" w:eastAsia="黑体"/>
      <w:kern w:val="2"/>
      <w:sz w:val="24"/>
      <w:lang w:val="en-US" w:eastAsia="zh-CN"/>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书籍标题1"/>
    <w:qFormat/>
    <w:uiPriority w:val="33"/>
    <w:rPr>
      <w:i/>
      <w:smallCaps/>
      <w:spacing w:val="5"/>
    </w:rPr>
  </w:style>
  <w:style w:type="character" w:customStyle="1" w:styleId="181">
    <w:name w:val="Char Char12"/>
    <w:qFormat/>
    <w:locked/>
    <w:uiPriority w:val="0"/>
    <w:rPr>
      <w:rFonts w:ascii="Arial" w:hAnsi="Arial" w:eastAsia="黑体"/>
      <w:kern w:val="2"/>
      <w:sz w:val="21"/>
      <w:lang w:val="en-US" w:eastAsia="zh-CN"/>
    </w:rPr>
  </w:style>
  <w:style w:type="character" w:customStyle="1" w:styleId="182">
    <w:name w:val="content"/>
    <w:qFormat/>
    <w:uiPriority w:val="0"/>
    <w:rPr>
      <w:rFonts w:cs="Times New Roman"/>
    </w:rPr>
  </w:style>
  <w:style w:type="character" w:customStyle="1" w:styleId="183">
    <w:name w:val="font112"/>
    <w:qFormat/>
    <w:uiPriority w:val="0"/>
    <w:rPr>
      <w:rFonts w:hint="eastAsia" w:ascii="华文楷体" w:hAnsi="华文楷体" w:eastAsia="华文楷体" w:cs="华文楷体"/>
      <w:color w:val="FF0000"/>
      <w:sz w:val="28"/>
      <w:szCs w:val="28"/>
      <w:u w:val="none"/>
    </w:rPr>
  </w:style>
  <w:style w:type="character" w:customStyle="1" w:styleId="184">
    <w:name w:val="Char Char7"/>
    <w:qFormat/>
    <w:uiPriority w:val="0"/>
    <w:rPr>
      <w:rFonts w:eastAsia="宋体"/>
      <w:b/>
      <w:kern w:val="2"/>
      <w:sz w:val="24"/>
      <w:lang w:val="en-US" w:eastAsia="zh-CN"/>
    </w:rPr>
  </w:style>
  <w:style w:type="character" w:customStyle="1" w:styleId="185">
    <w:name w:val="标准文本 Char"/>
    <w:qFormat/>
    <w:uiPriority w:val="0"/>
    <w:rPr>
      <w:rFonts w:eastAsia="宋体"/>
      <w:kern w:val="2"/>
      <w:sz w:val="24"/>
      <w:lang w:val="en-US" w:eastAsia="zh-CN"/>
    </w:rPr>
  </w:style>
  <w:style w:type="character" w:customStyle="1" w:styleId="186">
    <w:name w:val="font31"/>
    <w:qFormat/>
    <w:uiPriority w:val="0"/>
    <w:rPr>
      <w:rFonts w:hint="eastAsia" w:ascii="华文楷体" w:hAnsi="华文楷体" w:eastAsia="华文楷体" w:cs="华文楷体"/>
      <w:color w:val="000000"/>
      <w:sz w:val="24"/>
      <w:szCs w:val="24"/>
      <w:u w:val="none"/>
    </w:rPr>
  </w:style>
  <w:style w:type="character" w:customStyle="1" w:styleId="187">
    <w:name w:val="subtitle1"/>
    <w:qFormat/>
    <w:uiPriority w:val="0"/>
    <w:rPr>
      <w:rFonts w:ascii="Georgia" w:hAnsi="Georgia"/>
      <w:b/>
      <w:color w:val="666666"/>
      <w:sz w:val="18"/>
    </w:rPr>
  </w:style>
  <w:style w:type="character" w:customStyle="1" w:styleId="188">
    <w:name w:val="font91"/>
    <w:qFormat/>
    <w:uiPriority w:val="0"/>
    <w:rPr>
      <w:rFonts w:hint="eastAsia" w:ascii="华文楷体" w:hAnsi="华文楷体" w:eastAsia="华文楷体" w:cs="华文楷体"/>
      <w:color w:val="000000"/>
      <w:sz w:val="28"/>
      <w:szCs w:val="28"/>
      <w:u w:val="none"/>
    </w:rPr>
  </w:style>
  <w:style w:type="character" w:customStyle="1" w:styleId="189">
    <w:name w:val="Char Char29"/>
    <w:qFormat/>
    <w:uiPriority w:val="0"/>
    <w:rPr>
      <w:rFonts w:ascii="Times New Roman" w:hAnsi="Times New Roman" w:eastAsia="宋体"/>
      <w:b/>
      <w:kern w:val="44"/>
      <w:sz w:val="44"/>
    </w:rPr>
  </w:style>
  <w:style w:type="character" w:customStyle="1" w:styleId="190">
    <w:name w:val="Char Char3"/>
    <w:qFormat/>
    <w:locked/>
    <w:uiPriority w:val="0"/>
    <w:rPr>
      <w:rFonts w:eastAsia="宋体"/>
      <w:kern w:val="2"/>
      <w:sz w:val="18"/>
      <w:lang w:val="en-US" w:eastAsia="zh-CN"/>
    </w:rPr>
  </w:style>
  <w:style w:type="character" w:customStyle="1" w:styleId="191">
    <w:name w:val="Char Char17"/>
    <w:qFormat/>
    <w:uiPriority w:val="0"/>
    <w:rPr>
      <w:rFonts w:ascii="宋体" w:hAnsi="Courier New"/>
      <w:kern w:val="2"/>
      <w:sz w:val="21"/>
    </w:rPr>
  </w:style>
  <w:style w:type="character" w:customStyle="1" w:styleId="192">
    <w:name w:val="Char Char30"/>
    <w:qFormat/>
    <w:uiPriority w:val="0"/>
    <w:rPr>
      <w:rFonts w:eastAsia="宋体"/>
      <w:b/>
      <w:kern w:val="2"/>
      <w:sz w:val="28"/>
      <w:lang w:val="en-US" w:eastAsia="zh-CN"/>
    </w:rPr>
  </w:style>
  <w:style w:type="character" w:customStyle="1" w:styleId="193">
    <w:name w:val="style131"/>
    <w:qFormat/>
    <w:uiPriority w:val="0"/>
    <w:rPr>
      <w:sz w:val="18"/>
    </w:rPr>
  </w:style>
  <w:style w:type="character" w:customStyle="1" w:styleId="194">
    <w:name w:val="Char Char9"/>
    <w:qFormat/>
    <w:uiPriority w:val="0"/>
    <w:rPr>
      <w:rFonts w:eastAsia="宋体"/>
      <w:kern w:val="2"/>
      <w:sz w:val="21"/>
      <w:lang w:val="en-US" w:eastAsia="zh-CN"/>
    </w:rPr>
  </w:style>
  <w:style w:type="character" w:customStyle="1" w:styleId="195">
    <w:name w:val="Char Char4"/>
    <w:qFormat/>
    <w:locked/>
    <w:uiPriority w:val="0"/>
    <w:rPr>
      <w:rFonts w:ascii="方正大黑简体" w:eastAsia="方正大黑简体"/>
      <w:kern w:val="44"/>
      <w:position w:val="6"/>
      <w:sz w:val="30"/>
      <w:lang w:val="en-US" w:eastAsia="zh-CN"/>
    </w:rPr>
  </w:style>
  <w:style w:type="character" w:customStyle="1" w:styleId="196">
    <w:name w:val="Char Char28"/>
    <w:qFormat/>
    <w:uiPriority w:val="0"/>
    <w:rPr>
      <w:rFonts w:ascii="Arial" w:hAnsi="Arial" w:eastAsia="黑体"/>
      <w:b/>
      <w:sz w:val="32"/>
    </w:rPr>
  </w:style>
  <w:style w:type="character" w:customStyle="1" w:styleId="197">
    <w:name w:val="3zw"/>
    <w:qFormat/>
    <w:uiPriority w:val="0"/>
    <w:rPr>
      <w:rFonts w:cs="Times New Roman"/>
    </w:rPr>
  </w:style>
  <w:style w:type="character" w:customStyle="1" w:styleId="198">
    <w:name w:val="正文文本缩进 2 字符"/>
    <w:link w:val="29"/>
    <w:qFormat/>
    <w:locked/>
    <w:uiPriority w:val="99"/>
    <w:rPr>
      <w:rFonts w:cs="Times New Roman"/>
      <w:sz w:val="24"/>
      <w:szCs w:val="24"/>
    </w:rPr>
  </w:style>
  <w:style w:type="character" w:customStyle="1" w:styleId="199">
    <w:name w:val="无间隔 Char"/>
    <w:qFormat/>
    <w:uiPriority w:val="0"/>
    <w:rPr>
      <w:rFonts w:ascii="Calibri" w:hAnsi="Calibri" w:eastAsia="微软雅黑"/>
      <w:kern w:val="2"/>
      <w:sz w:val="22"/>
      <w:lang w:val="en-US" w:eastAsia="zh-CN"/>
    </w:rPr>
  </w:style>
  <w:style w:type="character" w:customStyle="1" w:styleId="200">
    <w:name w:val="明显引用 Char"/>
    <w:qFormat/>
    <w:uiPriority w:val="0"/>
    <w:rPr>
      <w:rFonts w:ascii="Calibri" w:hAnsi="Calibri" w:eastAsia="宋体"/>
      <w:b/>
      <w:i/>
      <w:sz w:val="22"/>
      <w:lang w:val="en-US" w:eastAsia="en-US"/>
    </w:rPr>
  </w:style>
  <w:style w:type="character" w:customStyle="1" w:styleId="201">
    <w:name w:val="Char Char25"/>
    <w:qFormat/>
    <w:uiPriority w:val="0"/>
    <w:rPr>
      <w:rFonts w:ascii="Arial" w:hAnsi="Arial" w:eastAsia="黑体"/>
      <w:b/>
      <w:kern w:val="2"/>
      <w:sz w:val="28"/>
    </w:rPr>
  </w:style>
  <w:style w:type="character" w:customStyle="1" w:styleId="202">
    <w:name w:val="纯文本 Char Char Char"/>
    <w:qFormat/>
    <w:uiPriority w:val="0"/>
    <w:rPr>
      <w:rFonts w:ascii="宋体" w:hAnsi="Courier New" w:eastAsia="宋体"/>
      <w:kern w:val="2"/>
      <w:sz w:val="21"/>
      <w:lang w:val="en-US" w:eastAsia="zh-CN"/>
    </w:rPr>
  </w:style>
  <w:style w:type="character" w:customStyle="1" w:styleId="203">
    <w:name w:val="小四 段落 宋体 Char Char Char Char Char"/>
    <w:qFormat/>
    <w:uiPriority w:val="0"/>
    <w:rPr>
      <w:rFonts w:eastAsia="宋体"/>
      <w:kern w:val="2"/>
      <w:sz w:val="24"/>
      <w:lang w:val="en-US" w:eastAsia="zh-CN"/>
    </w:rPr>
  </w:style>
  <w:style w:type="character" w:customStyle="1" w:styleId="204">
    <w:name w:val="Title1 Char"/>
    <w:qFormat/>
    <w:uiPriority w:val="0"/>
    <w:rPr>
      <w:rFonts w:eastAsia="宋体"/>
      <w:b/>
      <w:kern w:val="44"/>
      <w:sz w:val="44"/>
      <w:lang w:val="en-US" w:eastAsia="zh-CN"/>
    </w:rPr>
  </w:style>
  <w:style w:type="character" w:customStyle="1" w:styleId="205">
    <w:name w:val="Char Char10"/>
    <w:qFormat/>
    <w:uiPriority w:val="0"/>
    <w:rPr>
      <w:rFonts w:eastAsia="宋体"/>
      <w:b/>
      <w:kern w:val="2"/>
      <w:sz w:val="24"/>
      <w:lang w:val="en-US" w:eastAsia="zh-CN"/>
    </w:rPr>
  </w:style>
  <w:style w:type="character" w:customStyle="1" w:styleId="206">
    <w:name w:val="Char Char5"/>
    <w:qFormat/>
    <w:uiPriority w:val="0"/>
    <w:rPr>
      <w:rFonts w:eastAsia="宋体"/>
      <w:kern w:val="2"/>
      <w:sz w:val="24"/>
      <w:lang w:val="en-US" w:eastAsia="zh-CN"/>
    </w:rPr>
  </w:style>
  <w:style w:type="character" w:customStyle="1" w:styleId="207">
    <w:name w:val="正文首行缩进 字符"/>
    <w:basedOn w:val="117"/>
    <w:link w:val="53"/>
    <w:qFormat/>
    <w:locked/>
    <w:uiPriority w:val="99"/>
    <w:rPr>
      <w:rFonts w:ascii="Times New Roman" w:hAnsi="Times New Roman" w:eastAsia="宋体" w:cs="Times New Roman"/>
      <w:sz w:val="24"/>
      <w:szCs w:val="24"/>
    </w:rPr>
  </w:style>
  <w:style w:type="character" w:customStyle="1" w:styleId="208">
    <w:name w:val="Char Char13"/>
    <w:qFormat/>
    <w:uiPriority w:val="0"/>
    <w:rPr>
      <w:rFonts w:ascii="宋体" w:hAnsi="宋体" w:eastAsia="宋体"/>
      <w:kern w:val="2"/>
      <w:sz w:val="24"/>
      <w:lang w:val="en-US" w:eastAsia="zh-CN"/>
    </w:rPr>
  </w:style>
  <w:style w:type="character" w:customStyle="1" w:styleId="209">
    <w:name w:val="Char Char2"/>
    <w:qFormat/>
    <w:uiPriority w:val="0"/>
    <w:rPr>
      <w:rFonts w:ascii="宋体" w:hAnsi="Courier New" w:eastAsia="宋体"/>
      <w:kern w:val="2"/>
      <w:sz w:val="21"/>
      <w:lang w:val="en-US" w:eastAsia="zh-CN"/>
    </w:rPr>
  </w:style>
  <w:style w:type="character" w:customStyle="1" w:styleId="210">
    <w:name w:val="Char Char26"/>
    <w:qFormat/>
    <w:uiPriority w:val="0"/>
    <w:rPr>
      <w:b/>
      <w:kern w:val="2"/>
      <w:sz w:val="32"/>
    </w:rPr>
  </w:style>
  <w:style w:type="paragraph" w:customStyle="1" w:styleId="211">
    <w:name w:val="xl45"/>
    <w:basedOn w:val="1"/>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semiHidden/>
    <w:qFormat/>
    <w:uiPriority w:val="0"/>
    <w:rPr>
      <w:sz w:val="24"/>
      <w:szCs w:val="24"/>
    </w:rPr>
  </w:style>
  <w:style w:type="paragraph" w:customStyle="1" w:styleId="219">
    <w:name w:val="xl4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qFormat/>
    <w:uiPriority w:val="0"/>
    <w:pPr>
      <w:spacing w:before="100" w:beforeAutospacing="1" w:after="100" w:afterAutospacing="1"/>
    </w:pPr>
    <w:rPr>
      <w:b/>
      <w:bCs/>
      <w:sz w:val="20"/>
      <w:szCs w:val="20"/>
    </w:rPr>
  </w:style>
  <w:style w:type="paragraph" w:customStyle="1" w:styleId="221">
    <w:name w:val="font9"/>
    <w:basedOn w:val="1"/>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semiHidden/>
    <w:qFormat/>
    <w:uiPriority w:val="0"/>
    <w:rPr>
      <w:rFonts w:ascii="Courier New" w:hAnsi="Courier New" w:cs="Courier New"/>
    </w:rPr>
  </w:style>
  <w:style w:type="paragraph" w:customStyle="1" w:styleId="223">
    <w:name w:val="Char2 Char Char Char Char Char Char1"/>
    <w:basedOn w:val="1"/>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semiHidden/>
    <w:qFormat/>
    <w:uiPriority w:val="0"/>
    <w:rPr>
      <w:sz w:val="24"/>
      <w:szCs w:val="24"/>
    </w:rPr>
  </w:style>
  <w:style w:type="character" w:customStyle="1" w:styleId="228">
    <w:name w:val="正文首行缩进 字符1"/>
    <w:basedOn w:val="227"/>
    <w:semiHidden/>
    <w:qFormat/>
    <w:uiPriority w:val="0"/>
    <w:rPr>
      <w:sz w:val="24"/>
      <w:szCs w:val="24"/>
    </w:rPr>
  </w:style>
  <w:style w:type="character" w:customStyle="1" w:styleId="229">
    <w:name w:val="正文文本 2 字符1"/>
    <w:basedOn w:val="57"/>
    <w:semiHidden/>
    <w:qFormat/>
    <w:uiPriority w:val="0"/>
    <w:rPr>
      <w:sz w:val="24"/>
      <w:szCs w:val="24"/>
    </w:rPr>
  </w:style>
  <w:style w:type="paragraph" w:customStyle="1" w:styleId="23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qFormat/>
    <w:uiPriority w:val="0"/>
    <w:pPr>
      <w:spacing w:before="100" w:beforeAutospacing="1" w:after="100" w:afterAutospacing="1"/>
      <w:jc w:val="both"/>
    </w:pPr>
  </w:style>
  <w:style w:type="paragraph" w:styleId="23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qFormat/>
    <w:uiPriority w:val="0"/>
    <w:rPr>
      <w:rFonts w:ascii="Times New Roman" w:hAnsi="Times New Roman" w:cs="Times New Roman"/>
      <w:szCs w:val="20"/>
      <w:lang w:eastAsia="en-US"/>
    </w:rPr>
  </w:style>
  <w:style w:type="character" w:customStyle="1" w:styleId="236">
    <w:name w:val="副标题 字符1"/>
    <w:basedOn w:val="57"/>
    <w:qFormat/>
    <w:uiPriority w:val="11"/>
    <w:rPr>
      <w:rFonts w:asciiTheme="majorHAnsi" w:hAnsiTheme="majorHAnsi" w:cstheme="majorBidi"/>
      <w:b/>
      <w:bCs/>
      <w:kern w:val="28"/>
      <w:sz w:val="32"/>
      <w:szCs w:val="32"/>
    </w:rPr>
  </w:style>
  <w:style w:type="paragraph" w:customStyle="1" w:styleId="237">
    <w:name w:val="列表内容"/>
    <w:basedOn w:val="1"/>
    <w:next w:val="1"/>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qFormat/>
    <w:uiPriority w:val="0"/>
    <w:pPr>
      <w:spacing w:before="20" w:after="20"/>
      <w:ind w:left="851"/>
    </w:pPr>
    <w:rPr>
      <w:rFonts w:ascii="Arial" w:hAnsi="Arial" w:cs="Times New Roman"/>
      <w:szCs w:val="20"/>
      <w:lang w:val="en-GB"/>
    </w:rPr>
  </w:style>
  <w:style w:type="paragraph" w:customStyle="1" w:styleId="241">
    <w:name w:val="xl5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qFormat/>
    <w:uiPriority w:val="0"/>
    <w:pPr>
      <w:widowControl w:val="0"/>
      <w:jc w:val="both"/>
    </w:pPr>
    <w:rPr>
      <w:rFonts w:ascii="Tahoma" w:hAnsi="Tahoma" w:cs="Times New Roman"/>
      <w:kern w:val="2"/>
      <w:szCs w:val="20"/>
    </w:rPr>
  </w:style>
  <w:style w:type="paragraph" w:customStyle="1" w:styleId="243">
    <w:name w:val="Char Char1 Char Char Char Char"/>
    <w:basedOn w:val="16"/>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semiHidden/>
    <w:qFormat/>
    <w:uiPriority w:val="0"/>
    <w:rPr>
      <w:sz w:val="24"/>
      <w:szCs w:val="24"/>
    </w:rPr>
  </w:style>
  <w:style w:type="paragraph" w:customStyle="1" w:styleId="245">
    <w:name w:val="xl63"/>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50">
    <w:name w:val="font12"/>
    <w:basedOn w:val="1"/>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qFormat/>
    <w:uiPriority w:val="0"/>
    <w:pPr>
      <w:widowControl w:val="0"/>
      <w:jc w:val="both"/>
    </w:pPr>
    <w:rPr>
      <w:rFonts w:ascii="Tahoma" w:hAnsi="Tahoma" w:cs="Tahoma"/>
      <w:kern w:val="2"/>
      <w:szCs w:val="20"/>
    </w:rPr>
  </w:style>
  <w:style w:type="paragraph" w:customStyle="1" w:styleId="252">
    <w:name w:val="Char Char Char1"/>
    <w:basedOn w:val="16"/>
    <w:uiPriority w:val="0"/>
    <w:pPr>
      <w:spacing w:line="436" w:lineRule="exact"/>
    </w:pPr>
  </w:style>
  <w:style w:type="paragraph" w:customStyle="1" w:styleId="253">
    <w:name w:val="表格内容"/>
    <w:basedOn w:val="1"/>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uiPriority w:val="0"/>
    <w:pPr>
      <w:widowControl w:val="0"/>
      <w:jc w:val="both"/>
    </w:pPr>
    <w:rPr>
      <w:szCs w:val="20"/>
      <w:u w:color="000000"/>
    </w:rPr>
  </w:style>
  <w:style w:type="paragraph" w:customStyle="1" w:styleId="258">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semiHidden/>
    <w:qFormat/>
    <w:uiPriority w:val="0"/>
    <w:rPr>
      <w:sz w:val="24"/>
      <w:szCs w:val="24"/>
    </w:rPr>
  </w:style>
  <w:style w:type="character" w:customStyle="1" w:styleId="263">
    <w:name w:val="脚注文本 字符1"/>
    <w:basedOn w:val="57"/>
    <w:semiHidden/>
    <w:qFormat/>
    <w:uiPriority w:val="0"/>
    <w:rPr>
      <w:sz w:val="18"/>
      <w:szCs w:val="18"/>
    </w:rPr>
  </w:style>
  <w:style w:type="paragraph" w:customStyle="1" w:styleId="264">
    <w:name w:val="小四 段落 宋体 Char Char"/>
    <w:basedOn w:val="1"/>
    <w:qFormat/>
    <w:uiPriority w:val="0"/>
    <w:pPr>
      <w:widowControl w:val="0"/>
      <w:spacing w:line="360" w:lineRule="auto"/>
      <w:ind w:firstLine="480" w:firstLineChars="200"/>
      <w:jc w:val="both"/>
    </w:pPr>
    <w:rPr>
      <w:rFonts w:cs="Times New Roman"/>
      <w:kern w:val="2"/>
    </w:rPr>
  </w:style>
  <w:style w:type="paragraph" w:customStyle="1" w:styleId="26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semiHidden/>
    <w:qFormat/>
    <w:uiPriority w:val="0"/>
    <w:rPr>
      <w:sz w:val="24"/>
      <w:szCs w:val="24"/>
    </w:rPr>
  </w:style>
  <w:style w:type="paragraph" w:customStyle="1" w:styleId="267">
    <w:name w:val="Char Char Char Char Char"/>
    <w:basedOn w:val="1"/>
    <w:qFormat/>
    <w:uiPriority w:val="0"/>
    <w:pPr>
      <w:widowControl w:val="0"/>
      <w:jc w:val="both"/>
    </w:pPr>
    <w:rPr>
      <w:rFonts w:ascii="Tahoma" w:hAnsi="Tahoma" w:cs="Times New Roman"/>
      <w:kern w:val="2"/>
      <w:szCs w:val="20"/>
    </w:rPr>
  </w:style>
  <w:style w:type="paragraph" w:customStyle="1" w:styleId="268">
    <w:name w:val="样式4 Char"/>
    <w:basedOn w:val="1"/>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semiHidden/>
    <w:qFormat/>
    <w:uiPriority w:val="0"/>
    <w:rPr>
      <w:sz w:val="16"/>
      <w:szCs w:val="16"/>
    </w:rPr>
  </w:style>
  <w:style w:type="paragraph" w:customStyle="1" w:styleId="271">
    <w:name w:val="xl51"/>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semiHidden/>
    <w:qFormat/>
    <w:uiPriority w:val="0"/>
    <w:rPr>
      <w:sz w:val="24"/>
      <w:szCs w:val="24"/>
    </w:rPr>
  </w:style>
  <w:style w:type="paragraph" w:customStyle="1" w:styleId="274">
    <w:name w:val="表头_5"/>
    <w:basedOn w:val="1"/>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qFormat/>
    <w:uiPriority w:val="0"/>
    <w:pPr>
      <w:widowControl w:val="0"/>
      <w:jc w:val="both"/>
    </w:pPr>
    <w:rPr>
      <w:rFonts w:ascii="Tahoma" w:hAnsi="Tahoma" w:cs="Times New Roman"/>
      <w:kern w:val="2"/>
      <w:szCs w:val="20"/>
    </w:rPr>
  </w:style>
  <w:style w:type="paragraph" w:customStyle="1" w:styleId="277">
    <w:name w:val="xl5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qFormat/>
    <w:uiPriority w:val="0"/>
    <w:rPr>
      <w:szCs w:val="20"/>
    </w:rPr>
  </w:style>
  <w:style w:type="paragraph" w:customStyle="1" w:styleId="280">
    <w:name w:val="xl53"/>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qFormat/>
    <w:uiPriority w:val="0"/>
    <w:pPr>
      <w:widowControl w:val="0"/>
      <w:jc w:val="both"/>
    </w:pPr>
    <w:rPr>
      <w:rFonts w:ascii="Tahoma" w:hAnsi="Tahoma" w:cs="Tahoma"/>
      <w:kern w:val="2"/>
      <w:szCs w:val="20"/>
    </w:rPr>
  </w:style>
  <w:style w:type="character" w:customStyle="1" w:styleId="282">
    <w:name w:val="正文首行缩进 2 字符1"/>
    <w:basedOn w:val="262"/>
    <w:semiHidden/>
    <w:qFormat/>
    <w:uiPriority w:val="0"/>
    <w:rPr>
      <w:sz w:val="24"/>
      <w:szCs w:val="24"/>
    </w:rPr>
  </w:style>
  <w:style w:type="paragraph" w:customStyle="1" w:styleId="283">
    <w:name w:val="小四 段落 宋体"/>
    <w:basedOn w:val="15"/>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285">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qFormat/>
    <w:uiPriority w:val="0"/>
    <w:pPr>
      <w:keepNext w:val="0"/>
      <w:keepLines w:val="0"/>
      <w:spacing w:before="0" w:after="0" w:line="360" w:lineRule="auto"/>
    </w:pPr>
    <w:rPr>
      <w:rFonts w:eastAsia="仿宋_GB2312"/>
      <w:b w:val="0"/>
      <w:sz w:val="30"/>
    </w:rPr>
  </w:style>
  <w:style w:type="paragraph" w:customStyle="1" w:styleId="287">
    <w:name w:val="greytypebeni"/>
    <w:basedOn w:val="1"/>
    <w:qFormat/>
    <w:uiPriority w:val="0"/>
  </w:style>
  <w:style w:type="character" w:customStyle="1" w:styleId="288">
    <w:name w:val="标题 字符1"/>
    <w:basedOn w:val="57"/>
    <w:qFormat/>
    <w:uiPriority w:val="10"/>
    <w:rPr>
      <w:rFonts w:asciiTheme="majorHAnsi" w:hAnsiTheme="majorHAnsi" w:cstheme="majorBidi"/>
      <w:b/>
      <w:bCs/>
      <w:sz w:val="32"/>
      <w:szCs w:val="32"/>
    </w:rPr>
  </w:style>
  <w:style w:type="paragraph" w:customStyle="1" w:styleId="289">
    <w:name w:val="样式1"/>
    <w:basedOn w:val="1"/>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qFormat/>
    <w:uiPriority w:val="0"/>
    <w:pPr>
      <w:adjustRightInd w:val="0"/>
      <w:snapToGrid w:val="0"/>
      <w:spacing w:line="360" w:lineRule="auto"/>
    </w:pPr>
    <w:rPr>
      <w:rFonts w:ascii="Tahoma" w:hAnsi="Tahoma"/>
    </w:rPr>
  </w:style>
  <w:style w:type="paragraph" w:customStyle="1" w:styleId="291">
    <w:name w:val="纯文本1"/>
    <w:basedOn w:val="1"/>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qFormat/>
    <w:uiPriority w:val="0"/>
    <w:pPr>
      <w:spacing w:before="100" w:beforeAutospacing="1" w:after="100" w:afterAutospacing="1"/>
    </w:pPr>
    <w:rPr>
      <w:sz w:val="18"/>
      <w:szCs w:val="18"/>
    </w:rPr>
  </w:style>
  <w:style w:type="paragraph" w:customStyle="1" w:styleId="293">
    <w:name w:val="默认段落字体 Para Char"/>
    <w:basedOn w:val="1"/>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qFormat/>
    <w:uiPriority w:val="0"/>
    <w:rPr>
      <w:b/>
      <w:bCs/>
      <w:szCs w:val="24"/>
    </w:rPr>
  </w:style>
  <w:style w:type="paragraph" w:customStyle="1" w:styleId="295">
    <w:name w:val="Pa6"/>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semiHidden/>
    <w:qFormat/>
    <w:uiPriority w:val="0"/>
    <w:rPr>
      <w:rFonts w:hAnsi="Courier New" w:cs="Courier New"/>
      <w:sz w:val="21"/>
      <w:szCs w:val="21"/>
    </w:rPr>
  </w:style>
  <w:style w:type="paragraph" w:customStyle="1" w:styleId="302">
    <w:name w:val="附录1"/>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qFormat/>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semiHidden/>
    <w:qFormat/>
    <w:uiPriority w:val="0"/>
    <w:rPr>
      <w:rFonts w:ascii="Microsoft YaHei UI" w:eastAsia="Microsoft YaHei UI"/>
      <w:sz w:val="18"/>
      <w:szCs w:val="18"/>
    </w:rPr>
  </w:style>
  <w:style w:type="paragraph" w:customStyle="1" w:styleId="310">
    <w:name w:val="xl54"/>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qFormat/>
    <w:uiPriority w:val="0"/>
    <w:pPr>
      <w:spacing w:before="100" w:beforeAutospacing="1" w:after="100" w:afterAutospacing="1"/>
    </w:pPr>
    <w:rPr>
      <w:rFonts w:cs="Times New Roman"/>
      <w:szCs w:val="20"/>
    </w:rPr>
  </w:style>
  <w:style w:type="paragraph" w:customStyle="1" w:styleId="312">
    <w:name w:val="xl49"/>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semiHidden/>
    <w:qFormat/>
    <w:uiPriority w:val="0"/>
    <w:rPr>
      <w:sz w:val="18"/>
      <w:szCs w:val="18"/>
    </w:rPr>
  </w:style>
  <w:style w:type="paragraph" w:customStyle="1" w:styleId="315">
    <w:name w:val="样式 加点正文 + 段前: 0.5 行 段后: 0.5 行1"/>
    <w:basedOn w:val="1"/>
    <w:qFormat/>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qFormat/>
    <w:uiPriority w:val="0"/>
    <w:pPr>
      <w:widowControl w:val="0"/>
      <w:jc w:val="both"/>
    </w:pPr>
    <w:rPr>
      <w:rFonts w:ascii="Tahoma" w:hAnsi="Tahoma" w:cs="Times New Roman"/>
      <w:kern w:val="2"/>
      <w:szCs w:val="20"/>
    </w:rPr>
  </w:style>
  <w:style w:type="paragraph" w:customStyle="1" w:styleId="318">
    <w:name w:val="小四 段落 宋体 Char Char Char Char"/>
    <w:basedOn w:val="1"/>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semiHidden/>
    <w:qFormat/>
    <w:uiPriority w:val="0"/>
    <w:rPr>
      <w:b/>
      <w:bCs/>
      <w:sz w:val="24"/>
      <w:szCs w:val="24"/>
    </w:rPr>
  </w:style>
  <w:style w:type="paragraph" w:customStyle="1" w:styleId="321">
    <w:name w:val="Test2"/>
    <w:basedOn w:val="3"/>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qFormat/>
    <w:uiPriority w:val="0"/>
    <w:pPr>
      <w:spacing w:before="100" w:beforeAutospacing="1" w:after="100" w:afterAutospacing="1"/>
    </w:pPr>
    <w:rPr>
      <w:rFonts w:cs="Times New Roman"/>
    </w:rPr>
  </w:style>
  <w:style w:type="paragraph" w:customStyle="1" w:styleId="323">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semiHidden/>
    <w:qFormat/>
    <w:uiPriority w:val="0"/>
    <w:rPr>
      <w:sz w:val="16"/>
      <w:szCs w:val="16"/>
    </w:rPr>
  </w:style>
  <w:style w:type="paragraph" w:customStyle="1" w:styleId="326">
    <w:name w:val="正文 居中"/>
    <w:basedOn w:val="1"/>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qFormat/>
    <w:uiPriority w:val="0"/>
    <w:pPr>
      <w:widowControl w:val="0"/>
      <w:jc w:val="both"/>
    </w:pPr>
    <w:rPr>
      <w:rFonts w:ascii="Tahoma" w:hAnsi="Tahoma" w:cs="Times New Roman"/>
      <w:kern w:val="2"/>
      <w:szCs w:val="20"/>
    </w:rPr>
  </w:style>
  <w:style w:type="paragraph" w:customStyle="1" w:styleId="330">
    <w:name w:val="批注框文本1"/>
    <w:basedOn w:val="1"/>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qFormat/>
    <w:uiPriority w:val="0"/>
    <w:rPr>
      <w:rFonts w:ascii="Tahoma" w:hAnsi="Tahoma"/>
    </w:rPr>
  </w:style>
  <w:style w:type="paragraph" w:customStyle="1" w:styleId="33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semiHidden/>
    <w:qFormat/>
    <w:uiPriority w:val="0"/>
    <w:rPr>
      <w:sz w:val="24"/>
      <w:szCs w:val="24"/>
    </w:rPr>
  </w:style>
  <w:style w:type="paragraph" w:customStyle="1" w:styleId="335">
    <w:name w:val="正文 首行缩进:  2 字符 Char"/>
    <w:basedOn w:val="1"/>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qFormat/>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semiHidden/>
    <w:qFormat/>
    <w:uiPriority w:val="0"/>
    <w:rPr>
      <w:sz w:val="24"/>
      <w:szCs w:val="24"/>
    </w:rPr>
  </w:style>
  <w:style w:type="paragraph" w:customStyle="1" w:styleId="341">
    <w:name w:val="条1"/>
    <w:basedOn w:val="1"/>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qFormat/>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qFormat/>
    <w:uiPriority w:val="0"/>
    <w:pPr>
      <w:widowControl w:val="0"/>
      <w:jc w:val="both"/>
    </w:pPr>
    <w:rPr>
      <w:rFonts w:ascii="Tahoma" w:hAnsi="Tahoma" w:cs="Tahoma"/>
      <w:kern w:val="2"/>
      <w:szCs w:val="20"/>
    </w:rPr>
  </w:style>
  <w:style w:type="paragraph" w:customStyle="1" w:styleId="348">
    <w:name w:val="Char Char Char Char"/>
    <w:basedOn w:val="16"/>
    <w:qFormat/>
    <w:uiPriority w:val="0"/>
    <w:pPr>
      <w:adjustRightInd w:val="0"/>
      <w:snapToGrid w:val="0"/>
      <w:spacing w:line="360" w:lineRule="auto"/>
    </w:pPr>
    <w:rPr>
      <w:rFonts w:ascii="Tahoma" w:hAnsi="Tahoma"/>
    </w:rPr>
  </w:style>
  <w:style w:type="paragraph" w:customStyle="1" w:styleId="349">
    <w:name w:val="样式3"/>
    <w:basedOn w:val="1"/>
    <w:next w:val="1"/>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qFormat/>
    <w:uiPriority w:val="0"/>
    <w:pPr>
      <w:widowControl w:val="0"/>
      <w:jc w:val="both"/>
    </w:pPr>
    <w:rPr>
      <w:rFonts w:ascii="Tahoma" w:hAnsi="Tahoma" w:cs="Times New Roman"/>
      <w:kern w:val="2"/>
      <w:szCs w:val="20"/>
    </w:rPr>
  </w:style>
  <w:style w:type="paragraph" w:customStyle="1" w:styleId="352">
    <w:name w:val="表蕊"/>
    <w:basedOn w:val="1"/>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qFormat/>
    <w:uiPriority w:val="0"/>
    <w:pPr>
      <w:widowControl w:val="0"/>
      <w:jc w:val="both"/>
      <w:outlineLvl w:val="1"/>
    </w:pPr>
    <w:rPr>
      <w:rFonts w:ascii="仿宋_GB2312" w:eastAsia="仿宋_GB2312" w:cs="Times New Roman"/>
      <w:kern w:val="28"/>
      <w:sz w:val="2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358">
    <w:name w:val="二级条标题"/>
    <w:basedOn w:val="1"/>
    <w:next w:val="261"/>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qFormat/>
    <w:uiPriority w:val="0"/>
    <w:pPr>
      <w:widowControl w:val="0"/>
      <w:jc w:val="both"/>
    </w:pPr>
    <w:rPr>
      <w:rFonts w:ascii="Tahoma" w:hAnsi="Tahoma" w:cs="Tahoma"/>
      <w:kern w:val="2"/>
      <w:szCs w:val="20"/>
    </w:rPr>
  </w:style>
  <w:style w:type="paragraph" w:customStyle="1" w:styleId="360">
    <w:name w:val="flType"/>
    <w:basedOn w:val="361"/>
    <w:qFormat/>
    <w:uiPriority w:val="0"/>
    <w:pPr>
      <w:spacing w:after="284"/>
    </w:pPr>
    <w:rPr>
      <w:rFonts w:eastAsia="宋体"/>
      <w:b w:val="0"/>
    </w:rPr>
  </w:style>
  <w:style w:type="paragraph" w:customStyle="1" w:styleId="361">
    <w:name w:val="flName"/>
    <w:basedOn w:val="362"/>
    <w:qFormat/>
    <w:uiPriority w:val="0"/>
    <w:pPr>
      <w:spacing w:before="0" w:line="113" w:lineRule="atLeast"/>
    </w:pPr>
  </w:style>
  <w:style w:type="paragraph" w:customStyle="1" w:styleId="362">
    <w:name w:val="flNote"/>
    <w:basedOn w:val="1"/>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qFormat/>
    <w:uiPriority w:val="0"/>
    <w:pPr>
      <w:spacing w:line="360" w:lineRule="auto"/>
      <w:ind w:firstLine="480" w:firstLineChars="200"/>
    </w:pPr>
    <w:rPr>
      <w:rFonts w:cs="Times New Roman"/>
      <w:bCs/>
      <w:szCs w:val="20"/>
    </w:rPr>
  </w:style>
  <w:style w:type="paragraph" w:customStyle="1" w:styleId="364">
    <w:name w:val="Char Char1 Char Char2 Char Char"/>
    <w:basedOn w:val="1"/>
    <w:qFormat/>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qFormat/>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6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qFormat/>
    <w:uiPriority w:val="0"/>
    <w:pPr>
      <w:widowControl w:val="0"/>
      <w:spacing w:line="360" w:lineRule="auto"/>
      <w:ind w:left="200" w:leftChars="200"/>
      <w:jc w:val="both"/>
    </w:pPr>
    <w:rPr>
      <w:rFonts w:cs="Times New Roman"/>
      <w:b/>
      <w:kern w:val="2"/>
    </w:rPr>
  </w:style>
  <w:style w:type="paragraph" w:customStyle="1" w:styleId="376">
    <w:name w:val="大标题"/>
    <w:basedOn w:val="1"/>
    <w:next w:val="1"/>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81">
    <w:name w:val="content_lineheight"/>
    <w:basedOn w:val="1"/>
    <w:qFormat/>
    <w:uiPriority w:val="0"/>
    <w:pPr>
      <w:spacing w:before="100" w:beforeAutospacing="1" w:after="100" w:afterAutospacing="1"/>
    </w:pPr>
    <w:rPr>
      <w:rFonts w:cs="Times New Roman"/>
    </w:rPr>
  </w:style>
  <w:style w:type="paragraph" w:customStyle="1" w:styleId="382">
    <w:name w:val="我的正文"/>
    <w:basedOn w:val="1"/>
    <w:qFormat/>
    <w:uiPriority w:val="0"/>
    <w:pPr>
      <w:spacing w:line="360" w:lineRule="auto"/>
      <w:ind w:firstLine="420"/>
    </w:pPr>
    <w:rPr>
      <w:sz w:val="21"/>
      <w:szCs w:val="21"/>
    </w:rPr>
  </w:style>
  <w:style w:type="paragraph" w:customStyle="1" w:styleId="383">
    <w:name w:val="正文 + Arial Char"/>
    <w:basedOn w:val="1"/>
    <w:qFormat/>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qFormat/>
    <w:uiPriority w:val="0"/>
    <w:pPr>
      <w:widowControl w:val="0"/>
      <w:spacing w:before="60" w:after="60" w:line="360" w:lineRule="auto"/>
      <w:jc w:val="center"/>
    </w:pPr>
    <w:rPr>
      <w:rFonts w:cs="Times New Roman"/>
      <w:szCs w:val="20"/>
      <w:lang w:val="zh-CN"/>
    </w:rPr>
  </w:style>
  <w:style w:type="paragraph" w:customStyle="1" w:styleId="3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qFormat/>
    <w:uiPriority w:val="0"/>
    <w:pPr>
      <w:widowControl w:val="0"/>
      <w:jc w:val="both"/>
    </w:pPr>
    <w:rPr>
      <w:rFonts w:ascii="Tahoma" w:hAnsi="Tahoma" w:cs="Times New Roman"/>
      <w:kern w:val="2"/>
      <w:szCs w:val="20"/>
    </w:rPr>
  </w:style>
  <w:style w:type="paragraph" w:customStyle="1" w:styleId="387">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qFormat/>
    <w:uiPriority w:val="0"/>
    <w:pPr>
      <w:widowControl w:val="0"/>
      <w:jc w:val="both"/>
    </w:pPr>
    <w:rPr>
      <w:rFonts w:ascii="Tahoma" w:hAnsi="Tahoma" w:cs="Tahoma"/>
      <w:kern w:val="2"/>
      <w:szCs w:val="20"/>
    </w:rPr>
  </w:style>
  <w:style w:type="paragraph" w:customStyle="1" w:styleId="391">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qFormat/>
    <w:uiPriority w:val="0"/>
    <w:pPr>
      <w:widowControl w:val="0"/>
      <w:spacing w:line="360" w:lineRule="auto"/>
      <w:jc w:val="both"/>
    </w:pPr>
    <w:rPr>
      <w:rFonts w:cs="Times New Roman"/>
      <w:b/>
      <w:bCs/>
      <w:kern w:val="2"/>
      <w:sz w:val="21"/>
    </w:rPr>
  </w:style>
  <w:style w:type="paragraph" w:customStyle="1" w:styleId="40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qFormat/>
    <w:uiPriority w:val="0"/>
    <w:rPr>
      <w:rFonts w:ascii="Times New Roman" w:hAnsi="Times New Roman" w:cs="Times New Roman"/>
      <w:sz w:val="20"/>
      <w:szCs w:val="20"/>
      <w:lang w:val="de-DE" w:eastAsia="de-DE"/>
    </w:rPr>
  </w:style>
  <w:style w:type="paragraph" w:customStyle="1" w:styleId="404">
    <w:name w:val="列出段落21"/>
    <w:basedOn w:val="1"/>
    <w:qFormat/>
    <w:uiPriority w:val="0"/>
    <w:pPr>
      <w:ind w:left="720"/>
    </w:pPr>
    <w:rPr>
      <w:rFonts w:ascii="Arial" w:hAnsi="Arial" w:eastAsia="黑体" w:cs="Arial"/>
      <w:lang w:eastAsia="en-US"/>
    </w:rPr>
  </w:style>
  <w:style w:type="paragraph" w:customStyle="1" w:styleId="405">
    <w:name w:val="xl25"/>
    <w:basedOn w:val="1"/>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qFormat/>
    <w:uiPriority w:val="0"/>
    <w:pPr>
      <w:widowControl w:val="0"/>
      <w:jc w:val="both"/>
    </w:pPr>
    <w:rPr>
      <w:rFonts w:ascii="仿宋_GB2312" w:eastAsia="仿宋_GB2312"/>
      <w:b/>
      <w:kern w:val="2"/>
      <w:sz w:val="32"/>
      <w:szCs w:val="32"/>
    </w:rPr>
  </w:style>
  <w:style w:type="paragraph" w:customStyle="1" w:styleId="410">
    <w:name w:val="普通正文"/>
    <w:basedOn w:val="1"/>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qFormat/>
    <w:uiPriority w:val="0"/>
    <w:pPr>
      <w:ind w:right="-134" w:rightChars="-64"/>
    </w:pPr>
    <w:rPr>
      <w:bCs w:val="0"/>
    </w:rPr>
  </w:style>
  <w:style w:type="paragraph" w:customStyle="1" w:styleId="413">
    <w:name w:val="正文1"/>
    <w:basedOn w:val="1"/>
    <w:next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qFormat/>
    <w:uiPriority w:val="0"/>
    <w:pPr>
      <w:widowControl w:val="0"/>
      <w:ind w:firstLine="200" w:firstLineChars="200"/>
    </w:pPr>
    <w:rPr>
      <w:rFonts w:ascii="Tahoma" w:hAnsi="Tahoma" w:cs="Times New Roman"/>
      <w:kern w:val="2"/>
    </w:rPr>
  </w:style>
  <w:style w:type="paragraph" w:customStyle="1" w:styleId="415">
    <w:name w:val="xl4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qFormat/>
    <w:uiPriority w:val="0"/>
    <w:pPr>
      <w:widowControl w:val="0"/>
      <w:spacing w:beforeLines="50" w:line="240" w:lineRule="atLeast"/>
      <w:jc w:val="center"/>
    </w:pPr>
    <w:rPr>
      <w:rFonts w:cs="Times New Roman"/>
      <w:color w:val="000000"/>
      <w:kern w:val="2"/>
    </w:rPr>
  </w:style>
  <w:style w:type="paragraph" w:customStyle="1" w:styleId="41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qFormat/>
    <w:uiPriority w:val="0"/>
    <w:pPr>
      <w:ind w:left="720"/>
    </w:pPr>
    <w:rPr>
      <w:rFonts w:ascii="Arial" w:hAnsi="Arial" w:eastAsia="黑体" w:cs="Times New Roman"/>
      <w:lang w:eastAsia="en-US"/>
    </w:rPr>
  </w:style>
  <w:style w:type="paragraph" w:customStyle="1" w:styleId="427">
    <w:name w:val="Char Char Char Char Char Char Char"/>
    <w:basedOn w:val="1"/>
    <w:qFormat/>
    <w:uiPriority w:val="0"/>
    <w:pPr>
      <w:widowControl w:val="0"/>
    </w:pPr>
    <w:rPr>
      <w:rFonts w:ascii="Tahoma" w:hAnsi="Tahoma" w:cs="Times New Roman"/>
      <w:kern w:val="2"/>
      <w:szCs w:val="20"/>
    </w:rPr>
  </w:style>
  <w:style w:type="paragraph" w:customStyle="1" w:styleId="428">
    <w:name w:val="a"/>
    <w:basedOn w:val="1"/>
    <w:qFormat/>
    <w:uiPriority w:val="0"/>
    <w:pPr>
      <w:spacing w:before="100" w:beforeAutospacing="1" w:after="100" w:afterAutospacing="1"/>
      <w:jc w:val="both"/>
    </w:pPr>
  </w:style>
  <w:style w:type="paragraph" w:customStyle="1" w:styleId="429">
    <w:name w:val="标题1，章节第一层"/>
    <w:basedOn w:val="239"/>
    <w:next w:val="239"/>
    <w:qFormat/>
    <w:uiPriority w:val="0"/>
    <w:pPr>
      <w:tabs>
        <w:tab w:val="left" w:pos="693"/>
      </w:tabs>
      <w:spacing w:beforeLines="0"/>
      <w:ind w:left="482"/>
      <w:outlineLvl w:val="0"/>
    </w:pPr>
    <w:rPr>
      <w:color w:val="000000"/>
      <w:sz w:val="24"/>
      <w:szCs w:val="24"/>
    </w:rPr>
  </w:style>
  <w:style w:type="paragraph" w:customStyle="1" w:styleId="4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qFormat/>
    <w:uiPriority w:val="0"/>
    <w:pPr>
      <w:widowControl w:val="0"/>
      <w:snapToGrid w:val="0"/>
      <w:ind w:firstLine="21" w:firstLineChars="21"/>
      <w:jc w:val="both"/>
    </w:pPr>
    <w:rPr>
      <w:sz w:val="20"/>
      <w:szCs w:val="20"/>
    </w:rPr>
  </w:style>
  <w:style w:type="paragraph" w:customStyle="1" w:styleId="43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qFormat/>
    <w:uiPriority w:val="0"/>
    <w:pPr>
      <w:widowControl w:val="0"/>
      <w:jc w:val="both"/>
    </w:pPr>
    <w:rPr>
      <w:rFonts w:ascii="Tahoma" w:hAnsi="Tahoma" w:cs="Tahoma"/>
      <w:kern w:val="2"/>
      <w:szCs w:val="20"/>
    </w:rPr>
  </w:style>
  <w:style w:type="paragraph" w:customStyle="1" w:styleId="440">
    <w:name w:val="插图"/>
    <w:basedOn w:val="1"/>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44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qFormat/>
    <w:uiPriority w:val="0"/>
    <w:pPr>
      <w:spacing w:before="100" w:beforeAutospacing="1" w:after="100" w:afterAutospacing="1"/>
    </w:pPr>
    <w:rPr>
      <w:rFonts w:cs="Times New Roman"/>
      <w:b/>
      <w:bCs/>
    </w:rPr>
  </w:style>
  <w:style w:type="paragraph" w:customStyle="1" w:styleId="449">
    <w:name w:val="章标题"/>
    <w:next w:val="26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qFormat/>
    <w:uiPriority w:val="0"/>
    <w:rPr>
      <w:rFonts w:ascii="Times New Roman" w:hAnsi="Times New Roman" w:eastAsia="宋体" w:cs="Times New Roman"/>
      <w:sz w:val="22"/>
      <w:szCs w:val="22"/>
      <w:lang w:val="en-US" w:eastAsia="zh-CN" w:bidi="ar-SA"/>
    </w:rPr>
  </w:style>
  <w:style w:type="paragraph" w:customStyle="1" w:styleId="451">
    <w:name w:val="p0"/>
    <w:basedOn w:val="1"/>
    <w:qFormat/>
    <w:uiPriority w:val="0"/>
    <w:pPr>
      <w:spacing w:before="100" w:beforeAutospacing="1" w:after="100" w:afterAutospacing="1"/>
    </w:pPr>
  </w:style>
  <w:style w:type="paragraph" w:customStyle="1" w:styleId="452">
    <w:name w:val="标题3，章节第三层"/>
    <w:basedOn w:val="1"/>
    <w:next w:val="239"/>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qFormat/>
    <w:uiPriority w:val="0"/>
    <w:rPr>
      <w:rFonts w:ascii="Arial" w:hAnsi="Arial" w:eastAsiaTheme="minorEastAsia" w:cstheme="minorBidi"/>
      <w:color w:val="262626"/>
      <w:kern w:val="2"/>
      <w:sz w:val="24"/>
      <w:szCs w:val="24"/>
    </w:rPr>
  </w:style>
  <w:style w:type="character" w:customStyle="1" w:styleId="457">
    <w:name w:val="标题 1 Char2"/>
    <w:qFormat/>
    <w:uiPriority w:val="0"/>
    <w:rPr>
      <w:b/>
      <w:bCs/>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24647-867A-4FF1-83D6-BDCF050D1AA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Pages>
  <Words>1942</Words>
  <Characters>2079</Characters>
  <Lines>50</Lines>
  <Paragraphs>14</Paragraphs>
  <TotalTime>28</TotalTime>
  <ScaleCrop>false</ScaleCrop>
  <LinksUpToDate>false</LinksUpToDate>
  <CharactersWithSpaces>2250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2025-03-17T09:40:00Z</dcterms:created>
  <dc:creator>zhu eric</dc:creator>
  <cp:lastModifiedBy>兰亭语</cp:lastModifiedBy>
  <dcterms:modified xsi:type="dcterms:W3CDTF">2025-03-18T01:15:42Z</dcterms:modified>
  <dc:title>海德曼昆腾风冷灭菌器产品技术参数及亮点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1960F2A6939A418F857372643670FE3D_13</vt:lpwstr>
  </property>
  <property fmtid="{D5CDD505-2E9C-101B-9397-08002B2CF9AE}" pid="4" name="KSOTemplateDocerSaveRecord">
    <vt:lpwstr>eyJoZGlkIjoiZDJkMzVmOTJkNmI1OWE4MzllZDdmMzQ4YWVhMGIzNzUiLCJ1c2VySWQiOiI0MjM4MDUyNjcifQ==</vt:lpwstr>
  </property>
</Properties>
</file>