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50593C">
      <w:pPr>
        <w:autoSpaceDE w:val="0"/>
        <w:autoSpaceDN w:val="0"/>
        <w:adjustRightInd w:val="0"/>
        <w:jc w:val="center"/>
        <w:outlineLvl w:val="0"/>
        <w:rPr>
          <w:rFonts w:ascii="黑体" w:eastAsia="黑体"/>
          <w:color w:val="000000"/>
          <w:sz w:val="100"/>
          <w:szCs w:val="100"/>
          <w:lang w:val="zh-CN"/>
        </w:rPr>
      </w:pPr>
      <w:r>
        <w:rPr>
          <w:rFonts w:hint="eastAsia" w:ascii="黑体" w:eastAsia="黑体"/>
          <w:color w:val="000000"/>
          <w:sz w:val="100"/>
          <w:szCs w:val="100"/>
          <w:lang w:val="zh-CN"/>
        </w:rPr>
        <w:t>竞争性比选采购</w:t>
      </w:r>
    </w:p>
    <w:p w14:paraId="417C3986">
      <w:pPr>
        <w:autoSpaceDE w:val="0"/>
        <w:autoSpaceDN w:val="0"/>
        <w:adjustRightInd w:val="0"/>
        <w:rPr>
          <w:rFonts w:ascii="黑体" w:eastAsia="黑体"/>
          <w:color w:val="000000"/>
          <w:sz w:val="32"/>
          <w:szCs w:val="32"/>
          <w:lang w:val="zh-CN"/>
        </w:rPr>
      </w:pPr>
    </w:p>
    <w:p w14:paraId="55B7A4A4">
      <w:pPr>
        <w:autoSpaceDE w:val="0"/>
        <w:autoSpaceDN w:val="0"/>
        <w:adjustRightInd w:val="0"/>
        <w:rPr>
          <w:rFonts w:ascii="黑体" w:eastAsia="黑体"/>
          <w:color w:val="000000"/>
          <w:sz w:val="32"/>
          <w:szCs w:val="32"/>
          <w:lang w:val="zh-CN"/>
        </w:rPr>
      </w:pPr>
    </w:p>
    <w:p w14:paraId="0134150D">
      <w:pPr>
        <w:autoSpaceDE w:val="0"/>
        <w:autoSpaceDN w:val="0"/>
        <w:adjustRightInd w:val="0"/>
        <w:rPr>
          <w:rFonts w:ascii="黑体" w:eastAsia="黑体"/>
          <w:color w:val="000000"/>
          <w:sz w:val="32"/>
          <w:szCs w:val="32"/>
          <w:lang w:val="zh-CN"/>
        </w:rPr>
      </w:pPr>
    </w:p>
    <w:tbl>
      <w:tblPr>
        <w:tblStyle w:val="55"/>
        <w:tblpPr w:leftFromText="180" w:rightFromText="180" w:vertAnchor="text" w:horzAnchor="margin" w:tblpXSpec="right" w:tblpY="321"/>
        <w:tblW w:w="0" w:type="auto"/>
        <w:tblInd w:w="0" w:type="dxa"/>
        <w:tblLayout w:type="fixed"/>
        <w:tblCellMar>
          <w:top w:w="0" w:type="dxa"/>
          <w:left w:w="0" w:type="dxa"/>
          <w:bottom w:w="0" w:type="dxa"/>
          <w:right w:w="0" w:type="dxa"/>
        </w:tblCellMar>
      </w:tblPr>
      <w:tblGrid>
        <w:gridCol w:w="9610"/>
      </w:tblGrid>
      <w:tr w14:paraId="4E039BD2">
        <w:tblPrEx>
          <w:tblCellMar>
            <w:top w:w="0" w:type="dxa"/>
            <w:left w:w="0" w:type="dxa"/>
            <w:bottom w:w="0" w:type="dxa"/>
            <w:right w:w="0" w:type="dxa"/>
          </w:tblCellMar>
        </w:tblPrEx>
        <w:trPr>
          <w:trHeight w:val="2336" w:hRule="atLeast"/>
        </w:trPr>
        <w:tc>
          <w:tcPr>
            <w:tcW w:w="9610" w:type="dxa"/>
            <w:tcBorders>
              <w:top w:val="nil"/>
              <w:left w:val="nil"/>
              <w:bottom w:val="nil"/>
              <w:right w:val="nil"/>
            </w:tcBorders>
          </w:tcPr>
          <w:p w14:paraId="461855A9">
            <w:pPr>
              <w:autoSpaceDE w:val="0"/>
              <w:autoSpaceDN w:val="0"/>
              <w:adjustRightInd w:val="0"/>
              <w:ind w:firstLine="1980" w:firstLineChars="450"/>
              <w:jc w:val="center"/>
              <w:rPr>
                <w:rFonts w:ascii="黑体" w:eastAsia="黑体"/>
                <w:color w:val="000000"/>
                <w:sz w:val="44"/>
                <w:szCs w:val="44"/>
                <w:lang w:val="zh-CN"/>
              </w:rPr>
            </w:pPr>
          </w:p>
          <w:p w14:paraId="2E9B083E">
            <w:pPr>
              <w:autoSpaceDE w:val="0"/>
              <w:autoSpaceDN w:val="0"/>
              <w:adjustRightInd w:val="0"/>
              <w:ind w:firstLine="1980" w:firstLineChars="450"/>
              <w:jc w:val="center"/>
              <w:rPr>
                <w:rFonts w:ascii="黑体" w:eastAsia="黑体"/>
                <w:color w:val="000000"/>
                <w:sz w:val="44"/>
                <w:szCs w:val="44"/>
                <w:lang w:val="zh-CN"/>
              </w:rPr>
            </w:pPr>
          </w:p>
          <w:p w14:paraId="0C97FB48">
            <w:pPr>
              <w:autoSpaceDE w:val="0"/>
              <w:autoSpaceDN w:val="0"/>
              <w:adjustRightInd w:val="0"/>
              <w:ind w:left="1080" w:leftChars="450" w:firstLine="1320" w:firstLineChars="300"/>
              <w:rPr>
                <w:rFonts w:ascii="黑体" w:eastAsia="黑体"/>
                <w:color w:val="000000"/>
                <w:sz w:val="44"/>
                <w:szCs w:val="44"/>
                <w:lang w:val="zh-CN"/>
              </w:rPr>
            </w:pPr>
            <w:r>
              <w:rPr>
                <w:rFonts w:hint="eastAsia" w:ascii="黑体" w:eastAsia="黑体"/>
                <w:color w:val="000000"/>
                <w:sz w:val="44"/>
                <w:szCs w:val="44"/>
                <w:lang w:val="zh-CN"/>
              </w:rPr>
              <w:t>项目编号：</w:t>
            </w:r>
            <w:bookmarkStart w:id="0" w:name="OLE_LINK1"/>
            <w:bookmarkStart w:id="1" w:name="OLE_LINK2"/>
            <w:r>
              <w:rPr>
                <w:rFonts w:ascii="黑体" w:eastAsia="黑体"/>
                <w:color w:val="000000"/>
                <w:sz w:val="44"/>
                <w:szCs w:val="44"/>
                <w:lang w:val="zh-CN"/>
              </w:rPr>
              <w:t>NJKQ-2025CG015</w:t>
            </w:r>
          </w:p>
          <w:bookmarkEnd w:id="0"/>
          <w:bookmarkEnd w:id="1"/>
          <w:p w14:paraId="3D8FBAF2">
            <w:pPr>
              <w:autoSpaceDE w:val="0"/>
              <w:autoSpaceDN w:val="0"/>
              <w:adjustRightInd w:val="0"/>
              <w:ind w:firstLine="880" w:firstLineChars="200"/>
              <w:rPr>
                <w:rFonts w:ascii="黑体" w:eastAsia="黑体"/>
                <w:color w:val="000000"/>
                <w:sz w:val="44"/>
                <w:szCs w:val="44"/>
                <w:lang w:val="zh-CN"/>
              </w:rPr>
            </w:pPr>
            <w:r>
              <w:rPr>
                <w:rFonts w:hint="eastAsia" w:ascii="黑体" w:eastAsia="黑体"/>
                <w:color w:val="000000"/>
                <w:sz w:val="44"/>
                <w:szCs w:val="44"/>
                <w:lang w:val="zh-CN"/>
              </w:rPr>
              <w:t>项目名称：</w:t>
            </w:r>
            <w:bookmarkStart w:id="2" w:name="OLE_LINK4"/>
            <w:bookmarkStart w:id="3" w:name="OLE_LINK3"/>
            <w:r>
              <w:rPr>
                <w:rFonts w:hint="eastAsia" w:ascii="黑体" w:eastAsia="黑体"/>
                <w:color w:val="000000"/>
                <w:sz w:val="44"/>
                <w:szCs w:val="44"/>
                <w:lang w:val="zh-CN"/>
              </w:rPr>
              <w:t>上颌窦内提升及骨挤压器套装</w:t>
            </w:r>
            <w:bookmarkEnd w:id="2"/>
            <w:bookmarkEnd w:id="3"/>
          </w:p>
        </w:tc>
      </w:tr>
    </w:tbl>
    <w:p w14:paraId="7B7DB32F">
      <w:pPr>
        <w:jc w:val="center"/>
        <w:rPr>
          <w:rFonts w:ascii="黑体" w:eastAsia="黑体"/>
          <w:color w:val="000000"/>
          <w:sz w:val="44"/>
          <w:szCs w:val="44"/>
          <w:lang w:val="zh-CN"/>
        </w:rPr>
      </w:pPr>
    </w:p>
    <w:p w14:paraId="2050017F">
      <w:pPr>
        <w:autoSpaceDE w:val="0"/>
        <w:autoSpaceDN w:val="0"/>
        <w:adjustRightInd w:val="0"/>
        <w:rPr>
          <w:rFonts w:ascii="黑体" w:eastAsia="黑体"/>
          <w:color w:val="000000"/>
          <w:sz w:val="32"/>
          <w:szCs w:val="32"/>
          <w:lang w:val="zh-CN"/>
        </w:rPr>
      </w:pPr>
    </w:p>
    <w:p w14:paraId="38561C82">
      <w:pPr>
        <w:autoSpaceDE w:val="0"/>
        <w:autoSpaceDN w:val="0"/>
        <w:adjustRightInd w:val="0"/>
        <w:rPr>
          <w:rFonts w:ascii="黑体" w:eastAsia="黑体"/>
          <w:color w:val="000000"/>
          <w:sz w:val="32"/>
          <w:szCs w:val="32"/>
          <w:lang w:val="zh-CN"/>
        </w:rPr>
      </w:pPr>
    </w:p>
    <w:p w14:paraId="5A9089FB">
      <w:pPr>
        <w:autoSpaceDE w:val="0"/>
        <w:autoSpaceDN w:val="0"/>
        <w:adjustRightInd w:val="0"/>
        <w:rPr>
          <w:rFonts w:ascii="黑体" w:eastAsia="黑体"/>
          <w:color w:val="000000"/>
          <w:sz w:val="32"/>
          <w:szCs w:val="32"/>
          <w:lang w:val="zh-CN"/>
        </w:rPr>
      </w:pPr>
    </w:p>
    <w:p w14:paraId="760A4B74">
      <w:pPr>
        <w:autoSpaceDE w:val="0"/>
        <w:autoSpaceDN w:val="0"/>
        <w:adjustRightInd w:val="0"/>
        <w:rPr>
          <w:rFonts w:ascii="黑体" w:eastAsia="黑体"/>
          <w:color w:val="000000"/>
          <w:sz w:val="32"/>
          <w:szCs w:val="32"/>
          <w:lang w:val="zh-CN"/>
        </w:rPr>
      </w:pPr>
    </w:p>
    <w:p w14:paraId="03FDA937">
      <w:pPr>
        <w:autoSpaceDE w:val="0"/>
        <w:autoSpaceDN w:val="0"/>
        <w:adjustRightInd w:val="0"/>
        <w:rPr>
          <w:rFonts w:ascii="黑体" w:eastAsia="黑体"/>
          <w:color w:val="000000"/>
          <w:sz w:val="32"/>
          <w:szCs w:val="32"/>
          <w:lang w:val="zh-CN"/>
        </w:rPr>
      </w:pPr>
    </w:p>
    <w:p w14:paraId="35515110">
      <w:pPr>
        <w:autoSpaceDE w:val="0"/>
        <w:autoSpaceDN w:val="0"/>
        <w:adjustRightInd w:val="0"/>
        <w:jc w:val="center"/>
        <w:outlineLvl w:val="0"/>
        <w:rPr>
          <w:rFonts w:ascii="黑体" w:eastAsia="黑体"/>
          <w:color w:val="000000"/>
          <w:sz w:val="44"/>
          <w:szCs w:val="44"/>
          <w:lang w:val="zh-CN"/>
        </w:rPr>
      </w:pPr>
      <w:r>
        <w:rPr>
          <w:rFonts w:hint="eastAsia" w:ascii="黑体" w:eastAsia="黑体"/>
          <w:color w:val="000000"/>
          <w:sz w:val="44"/>
          <w:szCs w:val="44"/>
          <w:lang w:val="zh-CN"/>
        </w:rPr>
        <w:t>南京市口腔医院采购中心</w:t>
      </w:r>
    </w:p>
    <w:p w14:paraId="0B9FA17E">
      <w:pPr>
        <w:autoSpaceDE w:val="0"/>
        <w:autoSpaceDN w:val="0"/>
        <w:adjustRightInd w:val="0"/>
        <w:jc w:val="center"/>
        <w:rPr>
          <w:rFonts w:ascii="黑体" w:eastAsia="黑体"/>
          <w:color w:val="000000"/>
          <w:sz w:val="44"/>
          <w:szCs w:val="44"/>
          <w:lang w:val="zh-CN"/>
        </w:rPr>
      </w:pPr>
    </w:p>
    <w:p w14:paraId="0603079D">
      <w:pPr>
        <w:autoSpaceDE w:val="0"/>
        <w:autoSpaceDN w:val="0"/>
        <w:adjustRightInd w:val="0"/>
        <w:jc w:val="center"/>
        <w:rPr>
          <w:rFonts w:ascii="黑体" w:eastAsia="黑体"/>
          <w:color w:val="000000"/>
          <w:sz w:val="36"/>
          <w:szCs w:val="36"/>
          <w:lang w:val="zh-CN"/>
        </w:rPr>
      </w:pPr>
      <w:r>
        <w:rPr>
          <w:rFonts w:hint="eastAsia" w:ascii="黑体" w:eastAsia="黑体"/>
          <w:color w:val="000000"/>
          <w:sz w:val="44"/>
          <w:szCs w:val="44"/>
          <w:lang w:val="zh-CN"/>
        </w:rPr>
        <w:t>二O二五年三月</w:t>
      </w:r>
      <w:r>
        <w:rPr>
          <w:rFonts w:ascii="黑体" w:eastAsia="黑体"/>
          <w:color w:val="000000"/>
          <w:sz w:val="44"/>
          <w:szCs w:val="44"/>
          <w:lang w:val="zh-CN"/>
        </w:rPr>
        <w:br w:type="page"/>
      </w:r>
      <w:r>
        <w:rPr>
          <w:rFonts w:hint="eastAsia" w:ascii="黑体" w:eastAsia="黑体"/>
          <w:color w:val="000000"/>
          <w:sz w:val="36"/>
          <w:szCs w:val="36"/>
          <w:lang w:val="zh-CN"/>
        </w:rPr>
        <w:t>第一章</w:t>
      </w:r>
      <w:r>
        <w:rPr>
          <w:rFonts w:ascii="黑体" w:eastAsia="黑体"/>
          <w:color w:val="000000"/>
          <w:sz w:val="36"/>
          <w:szCs w:val="36"/>
          <w:lang w:val="zh-CN"/>
        </w:rPr>
        <w:t xml:space="preserve">  </w:t>
      </w:r>
      <w:r>
        <w:rPr>
          <w:rFonts w:hint="eastAsia" w:ascii="黑体" w:eastAsia="黑体"/>
          <w:color w:val="000000"/>
          <w:sz w:val="36"/>
          <w:szCs w:val="36"/>
          <w:lang w:val="zh-CN"/>
        </w:rPr>
        <w:t xml:space="preserve">采购邀请  </w:t>
      </w:r>
    </w:p>
    <w:p w14:paraId="3D47C549">
      <w:pPr>
        <w:autoSpaceDE w:val="0"/>
        <w:autoSpaceDN w:val="0"/>
        <w:adjustRightInd w:val="0"/>
        <w:ind w:firstLine="420"/>
        <w:rPr>
          <w:color w:val="000000"/>
          <w:szCs w:val="21"/>
          <w:lang w:val="zh-CN"/>
        </w:rPr>
      </w:pPr>
    </w:p>
    <w:p w14:paraId="056864A7">
      <w:pPr>
        <w:rPr>
          <w:color w:val="000000"/>
          <w:szCs w:val="21"/>
        </w:rPr>
      </w:pPr>
      <w:r>
        <w:rPr>
          <w:rFonts w:hint="eastAsia"/>
          <w:color w:val="000000"/>
          <w:szCs w:val="21"/>
        </w:rPr>
        <w:t>南京市口腔医院就上颌窦内提升及骨挤压器套装项目进行竞争性比选采购，有关事宜公告如下：</w:t>
      </w:r>
    </w:p>
    <w:p w14:paraId="10EA1A0F">
      <w:pPr>
        <w:rPr>
          <w:color w:val="000000"/>
          <w:szCs w:val="21"/>
        </w:rPr>
      </w:pPr>
      <w:r>
        <w:rPr>
          <w:rFonts w:hint="eastAsia"/>
          <w:color w:val="000000"/>
          <w:szCs w:val="21"/>
        </w:rPr>
        <w:t>一、采购项目信息：</w:t>
      </w:r>
    </w:p>
    <w:p w14:paraId="7FF67E8C">
      <w:pPr>
        <w:rPr>
          <w:color w:val="000000"/>
          <w:szCs w:val="21"/>
        </w:rPr>
      </w:pPr>
      <w:r>
        <w:rPr>
          <w:rFonts w:hint="eastAsia"/>
          <w:color w:val="000000"/>
          <w:szCs w:val="21"/>
        </w:rPr>
        <w:t>1.项目编号：</w:t>
      </w:r>
      <w:r>
        <w:rPr>
          <w:color w:val="000000"/>
          <w:szCs w:val="21"/>
        </w:rPr>
        <w:t>NJKQ-2025CG015</w:t>
      </w:r>
    </w:p>
    <w:p w14:paraId="2E61BD8B">
      <w:pPr>
        <w:rPr>
          <w:color w:val="000000"/>
          <w:szCs w:val="21"/>
        </w:rPr>
      </w:pPr>
      <w:r>
        <w:rPr>
          <w:rFonts w:hint="eastAsia"/>
          <w:color w:val="000000"/>
          <w:szCs w:val="21"/>
        </w:rPr>
        <w:t>2.项目名称：上颌窦内提升及骨挤压器套装</w:t>
      </w:r>
    </w:p>
    <w:p w14:paraId="76B13A8F">
      <w:pPr>
        <w:rPr>
          <w:color w:val="000000"/>
          <w:szCs w:val="21"/>
        </w:rPr>
      </w:pPr>
      <w:r>
        <w:rPr>
          <w:rFonts w:hint="eastAsia"/>
          <w:color w:val="000000"/>
          <w:szCs w:val="21"/>
        </w:rPr>
        <w:t>3.采购项目用途、数量、简要技术要求等：详见采购文件</w:t>
      </w:r>
    </w:p>
    <w:p w14:paraId="08208194">
      <w:pPr>
        <w:rPr>
          <w:color w:val="000000"/>
          <w:szCs w:val="21"/>
        </w:rPr>
      </w:pPr>
      <w:r>
        <w:rPr>
          <w:rFonts w:hint="eastAsia"/>
          <w:color w:val="000000"/>
          <w:szCs w:val="21"/>
        </w:rPr>
        <w:t xml:space="preserve">4.采购项目内容: </w:t>
      </w:r>
    </w:p>
    <w:p w14:paraId="6217C788">
      <w:pPr>
        <w:rPr>
          <w:color w:val="000000"/>
          <w:szCs w:val="21"/>
        </w:rPr>
      </w:pPr>
    </w:p>
    <w:tbl>
      <w:tblPr>
        <w:tblStyle w:val="55"/>
        <w:tblW w:w="0" w:type="auto"/>
        <w:jc w:val="center"/>
        <w:tblLayout w:type="autofit"/>
        <w:tblCellMar>
          <w:top w:w="0" w:type="dxa"/>
          <w:left w:w="0" w:type="dxa"/>
          <w:bottom w:w="0" w:type="dxa"/>
          <w:right w:w="0" w:type="dxa"/>
        </w:tblCellMar>
      </w:tblPr>
      <w:tblGrid>
        <w:gridCol w:w="823"/>
        <w:gridCol w:w="3420"/>
        <w:gridCol w:w="708"/>
        <w:gridCol w:w="1271"/>
        <w:gridCol w:w="1123"/>
      </w:tblGrid>
      <w:tr w14:paraId="66FA0F73">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14:paraId="454E9229">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序号</w:t>
            </w:r>
          </w:p>
        </w:tc>
        <w:tc>
          <w:tcPr>
            <w:tcW w:w="3420" w:type="dxa"/>
            <w:tcBorders>
              <w:top w:val="single" w:color="auto" w:sz="8" w:space="0"/>
              <w:left w:val="single" w:color="auto" w:sz="8" w:space="0"/>
              <w:bottom w:val="single" w:color="auto" w:sz="8" w:space="0"/>
              <w:right w:val="single" w:color="auto" w:sz="8" w:space="0"/>
            </w:tcBorders>
            <w:vAlign w:val="center"/>
          </w:tcPr>
          <w:p w14:paraId="7249FBFE">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名</w:t>
            </w:r>
            <w:r>
              <w:rPr>
                <w:rFonts w:ascii="微软雅黑" w:hAnsi="微软雅黑" w:eastAsia="微软雅黑"/>
                <w:color w:val="000000"/>
                <w:szCs w:val="21"/>
              </w:rPr>
              <w:t>   </w:t>
            </w:r>
            <w:r>
              <w:rPr>
                <w:rFonts w:hint="eastAsia" w:ascii="微软雅黑" w:hAnsi="微软雅黑" w:eastAsia="微软雅黑"/>
                <w:color w:val="000000"/>
                <w:szCs w:val="21"/>
              </w:rPr>
              <w:t>称</w:t>
            </w:r>
          </w:p>
        </w:tc>
        <w:tc>
          <w:tcPr>
            <w:tcW w:w="708" w:type="dxa"/>
            <w:tcBorders>
              <w:top w:val="single" w:color="auto" w:sz="8" w:space="0"/>
              <w:left w:val="single" w:color="auto" w:sz="8" w:space="0"/>
              <w:bottom w:val="single" w:color="auto" w:sz="8" w:space="0"/>
              <w:right w:val="single" w:color="auto" w:sz="8" w:space="0"/>
            </w:tcBorders>
            <w:vAlign w:val="center"/>
          </w:tcPr>
          <w:p w14:paraId="1B553BF5">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数量</w:t>
            </w:r>
          </w:p>
        </w:tc>
        <w:tc>
          <w:tcPr>
            <w:tcW w:w="1271" w:type="dxa"/>
            <w:tcBorders>
              <w:top w:val="single" w:color="auto" w:sz="8" w:space="0"/>
              <w:left w:val="single" w:color="auto" w:sz="8" w:space="0"/>
              <w:bottom w:val="single" w:color="auto" w:sz="8" w:space="0"/>
              <w:right w:val="single" w:color="auto" w:sz="8" w:space="0"/>
            </w:tcBorders>
            <w:vAlign w:val="center"/>
          </w:tcPr>
          <w:p w14:paraId="2FE9E312">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总价</w:t>
            </w:r>
            <w:r>
              <w:rPr>
                <w:rFonts w:ascii="微软雅黑" w:hAnsi="微软雅黑" w:eastAsia="微软雅黑"/>
                <w:color w:val="000000"/>
                <w:szCs w:val="21"/>
              </w:rPr>
              <w:t>(</w:t>
            </w:r>
            <w:r>
              <w:rPr>
                <w:rFonts w:hint="eastAsia" w:ascii="微软雅黑" w:hAnsi="微软雅黑" w:eastAsia="微软雅黑"/>
                <w:color w:val="000000"/>
                <w:szCs w:val="21"/>
              </w:rPr>
              <w:t>万元</w:t>
            </w:r>
            <w:r>
              <w:rPr>
                <w:rFonts w:ascii="微软雅黑" w:hAnsi="微软雅黑" w:eastAsia="微软雅黑"/>
                <w:color w:val="000000"/>
                <w:szCs w:val="21"/>
              </w:rPr>
              <w:t>)</w:t>
            </w:r>
          </w:p>
        </w:tc>
        <w:tc>
          <w:tcPr>
            <w:tcW w:w="1123" w:type="dxa"/>
            <w:tcBorders>
              <w:top w:val="single" w:color="auto" w:sz="8" w:space="0"/>
              <w:left w:val="single" w:color="auto" w:sz="8" w:space="0"/>
              <w:bottom w:val="single" w:color="auto" w:sz="8" w:space="0"/>
              <w:right w:val="single" w:color="auto" w:sz="8" w:space="0"/>
            </w:tcBorders>
            <w:vAlign w:val="center"/>
          </w:tcPr>
          <w:p w14:paraId="3AB904CD">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备注</w:t>
            </w:r>
          </w:p>
        </w:tc>
      </w:tr>
      <w:tr w14:paraId="0ED238E8">
        <w:tblPrEx>
          <w:tblCellMar>
            <w:top w:w="0" w:type="dxa"/>
            <w:left w:w="0" w:type="dxa"/>
            <w:bottom w:w="0" w:type="dxa"/>
            <w:right w:w="0" w:type="dxa"/>
          </w:tblCellMar>
        </w:tblPrEx>
        <w:trPr>
          <w:trHeight w:val="428" w:hRule="atLeast"/>
          <w:jc w:val="center"/>
        </w:trPr>
        <w:tc>
          <w:tcPr>
            <w:tcW w:w="823" w:type="dxa"/>
            <w:tcBorders>
              <w:top w:val="single" w:color="auto" w:sz="8" w:space="0"/>
              <w:left w:val="single" w:color="auto" w:sz="8" w:space="0"/>
              <w:bottom w:val="single" w:color="auto" w:sz="8" w:space="0"/>
              <w:right w:val="single" w:color="auto" w:sz="8" w:space="0"/>
            </w:tcBorders>
            <w:vAlign w:val="center"/>
          </w:tcPr>
          <w:p w14:paraId="222FACF5">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3420" w:type="dxa"/>
            <w:tcBorders>
              <w:top w:val="single" w:color="auto" w:sz="8" w:space="0"/>
              <w:left w:val="single" w:color="auto" w:sz="8" w:space="0"/>
              <w:bottom w:val="single" w:color="auto" w:sz="8" w:space="0"/>
              <w:right w:val="single" w:color="auto" w:sz="8" w:space="0"/>
            </w:tcBorders>
            <w:vAlign w:val="center"/>
          </w:tcPr>
          <w:p w14:paraId="1A0B085A">
            <w:pPr>
              <w:spacing w:line="340" w:lineRule="exact"/>
              <w:jc w:val="center"/>
              <w:rPr>
                <w:rFonts w:ascii="微软雅黑" w:hAnsi="微软雅黑" w:eastAsia="微软雅黑"/>
                <w:color w:val="000000"/>
                <w:szCs w:val="21"/>
              </w:rPr>
            </w:pPr>
            <w:r>
              <w:rPr>
                <w:rFonts w:hint="eastAsia"/>
                <w:color w:val="000000"/>
                <w:szCs w:val="21"/>
              </w:rPr>
              <w:t>上颌窦内提升及骨挤压器套装</w:t>
            </w:r>
          </w:p>
        </w:tc>
        <w:tc>
          <w:tcPr>
            <w:tcW w:w="708" w:type="dxa"/>
            <w:tcBorders>
              <w:top w:val="single" w:color="auto" w:sz="8" w:space="0"/>
              <w:left w:val="single" w:color="auto" w:sz="8" w:space="0"/>
              <w:bottom w:val="single" w:color="auto" w:sz="8" w:space="0"/>
              <w:right w:val="single" w:color="auto" w:sz="8" w:space="0"/>
            </w:tcBorders>
            <w:vAlign w:val="center"/>
          </w:tcPr>
          <w:p w14:paraId="344C13E7">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r>
              <w:rPr>
                <w:rFonts w:hint="eastAsia" w:ascii="微软雅黑" w:hAnsi="微软雅黑" w:eastAsia="微软雅黑"/>
                <w:color w:val="000000"/>
                <w:szCs w:val="21"/>
              </w:rPr>
              <w:t xml:space="preserve"> </w:t>
            </w:r>
          </w:p>
        </w:tc>
        <w:tc>
          <w:tcPr>
            <w:tcW w:w="1271" w:type="dxa"/>
            <w:tcBorders>
              <w:top w:val="single" w:color="auto" w:sz="8" w:space="0"/>
              <w:left w:val="single" w:color="auto" w:sz="8" w:space="0"/>
              <w:bottom w:val="single" w:color="auto" w:sz="8" w:space="0"/>
              <w:right w:val="single" w:color="auto" w:sz="8" w:space="0"/>
            </w:tcBorders>
            <w:vAlign w:val="center"/>
          </w:tcPr>
          <w:p w14:paraId="65A44907">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4</w:t>
            </w:r>
          </w:p>
        </w:tc>
        <w:tc>
          <w:tcPr>
            <w:tcW w:w="1123" w:type="dxa"/>
            <w:tcBorders>
              <w:top w:val="single" w:color="auto" w:sz="8" w:space="0"/>
              <w:left w:val="single" w:color="auto" w:sz="8" w:space="0"/>
              <w:bottom w:val="single" w:color="auto" w:sz="8" w:space="0"/>
              <w:right w:val="single" w:color="auto" w:sz="8" w:space="0"/>
            </w:tcBorders>
            <w:vAlign w:val="center"/>
          </w:tcPr>
          <w:p w14:paraId="6A926FA7">
            <w:pPr>
              <w:spacing w:line="340" w:lineRule="exact"/>
              <w:jc w:val="center"/>
              <w:rPr>
                <w:rFonts w:ascii="微软雅黑" w:hAnsi="微软雅黑" w:eastAsia="微软雅黑"/>
                <w:color w:val="000000"/>
                <w:szCs w:val="21"/>
              </w:rPr>
            </w:pPr>
          </w:p>
        </w:tc>
      </w:tr>
    </w:tbl>
    <w:p w14:paraId="31DDCA97">
      <w:pPr>
        <w:rPr>
          <w:color w:val="000000"/>
          <w:szCs w:val="21"/>
        </w:rPr>
      </w:pPr>
    </w:p>
    <w:p w14:paraId="6C0E2691">
      <w:pPr>
        <w:rPr>
          <w:color w:val="000000"/>
          <w:szCs w:val="21"/>
        </w:rPr>
      </w:pPr>
      <w:r>
        <w:rPr>
          <w:rFonts w:hint="eastAsia"/>
          <w:color w:val="000000"/>
          <w:szCs w:val="21"/>
        </w:rPr>
        <w:t>三、报名截止时间：</w:t>
      </w:r>
    </w:p>
    <w:p w14:paraId="75EA87E7">
      <w:pPr>
        <w:rPr>
          <w:b/>
          <w:color w:val="333333"/>
          <w:szCs w:val="21"/>
          <w:lang w:bidi="ar"/>
        </w:rPr>
      </w:pPr>
      <w:r>
        <w:rPr>
          <w:rFonts w:hint="eastAsia"/>
          <w:b/>
          <w:color w:val="333333"/>
          <w:szCs w:val="21"/>
          <w:lang w:bidi="ar"/>
        </w:rPr>
        <w:t>202</w:t>
      </w:r>
      <w:r>
        <w:rPr>
          <w:b/>
          <w:color w:val="333333"/>
          <w:szCs w:val="21"/>
          <w:lang w:bidi="ar"/>
        </w:rPr>
        <w:t>5</w:t>
      </w:r>
      <w:r>
        <w:rPr>
          <w:rFonts w:hint="eastAsia"/>
          <w:b/>
          <w:color w:val="333333"/>
          <w:szCs w:val="21"/>
          <w:lang w:bidi="ar"/>
        </w:rPr>
        <w:t>-</w:t>
      </w:r>
      <w:r>
        <w:rPr>
          <w:b/>
          <w:color w:val="333333"/>
          <w:szCs w:val="21"/>
          <w:lang w:bidi="ar"/>
        </w:rPr>
        <w:t>3-1</w:t>
      </w:r>
      <w:r>
        <w:rPr>
          <w:rFonts w:hint="eastAsia"/>
          <w:b/>
          <w:color w:val="333333"/>
          <w:szCs w:val="21"/>
          <w:lang w:val="en-US" w:eastAsia="zh-CN" w:bidi="ar"/>
        </w:rPr>
        <w:t>9</w:t>
      </w:r>
      <w:r>
        <w:rPr>
          <w:b/>
          <w:color w:val="333333"/>
          <w:szCs w:val="21"/>
          <w:lang w:bidi="ar"/>
        </w:rPr>
        <w:t xml:space="preserve"> </w:t>
      </w:r>
      <w:r>
        <w:rPr>
          <w:rFonts w:hint="eastAsia"/>
          <w:b/>
          <w:color w:val="333333"/>
          <w:szCs w:val="21"/>
          <w:lang w:bidi="ar"/>
        </w:rPr>
        <w:t>17:00</w:t>
      </w:r>
    </w:p>
    <w:p w14:paraId="416C933E">
      <w:pPr>
        <w:rPr>
          <w:color w:val="000000"/>
          <w:szCs w:val="21"/>
        </w:rPr>
      </w:pPr>
      <w:r>
        <w:rPr>
          <w:rFonts w:hint="eastAsia"/>
          <w:color w:val="000000"/>
          <w:szCs w:val="21"/>
        </w:rPr>
        <w:t>报名联系人姓名：王老师  联系电话：025-83620164</w:t>
      </w:r>
    </w:p>
    <w:p w14:paraId="7D5981C5">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14:paraId="6DD45102">
      <w:pPr>
        <w:rPr>
          <w:color w:val="000000"/>
          <w:szCs w:val="21"/>
        </w:rPr>
      </w:pPr>
      <w:r>
        <w:rPr>
          <w:rFonts w:hint="eastAsia"/>
          <w:b/>
          <w:color w:val="000000"/>
          <w:szCs w:val="21"/>
        </w:rPr>
        <w:t>医院纪检监督电话</w:t>
      </w:r>
      <w:r>
        <w:rPr>
          <w:rFonts w:hint="eastAsia"/>
          <w:b/>
          <w:color w:val="000000"/>
          <w:sz w:val="22"/>
          <w:szCs w:val="22"/>
        </w:rPr>
        <w:t>：025-83620316</w:t>
      </w:r>
    </w:p>
    <w:p w14:paraId="0534B00B">
      <w:pPr>
        <w:rPr>
          <w:color w:val="000000"/>
          <w:szCs w:val="21"/>
        </w:rPr>
      </w:pPr>
    </w:p>
    <w:p w14:paraId="51524247">
      <w:pPr>
        <w:rPr>
          <w:color w:val="000000"/>
          <w:szCs w:val="21"/>
        </w:rPr>
      </w:pPr>
      <w:r>
        <w:rPr>
          <w:rFonts w:hint="eastAsia"/>
          <w:color w:val="000000"/>
          <w:szCs w:val="21"/>
        </w:rPr>
        <w:t>四、提交响应文件:</w:t>
      </w:r>
    </w:p>
    <w:p w14:paraId="5BC5850B">
      <w:pPr>
        <w:rPr>
          <w:color w:val="000000"/>
          <w:szCs w:val="21"/>
        </w:rPr>
      </w:pPr>
      <w:r>
        <w:rPr>
          <w:rFonts w:hint="eastAsia"/>
          <w:color w:val="000000"/>
          <w:szCs w:val="21"/>
        </w:rPr>
        <w:t>提交响应文件开始时间：202</w:t>
      </w:r>
      <w:r>
        <w:rPr>
          <w:color w:val="000000"/>
          <w:szCs w:val="21"/>
        </w:rPr>
        <w:t>5</w:t>
      </w:r>
      <w:r>
        <w:rPr>
          <w:rFonts w:hint="eastAsia"/>
          <w:color w:val="000000"/>
          <w:szCs w:val="21"/>
        </w:rPr>
        <w:t>-</w:t>
      </w:r>
      <w:r>
        <w:rPr>
          <w:color w:val="000000"/>
          <w:szCs w:val="21"/>
        </w:rPr>
        <w:t>3-</w:t>
      </w:r>
      <w:r>
        <w:rPr>
          <w:rFonts w:hint="eastAsia"/>
          <w:color w:val="000000"/>
          <w:szCs w:val="21"/>
          <w:lang w:val="en-US" w:eastAsia="zh-CN"/>
        </w:rPr>
        <w:t>20</w:t>
      </w:r>
      <w:r>
        <w:rPr>
          <w:rFonts w:hint="eastAsia"/>
          <w:color w:val="000000"/>
          <w:szCs w:val="21"/>
        </w:rPr>
        <w:t xml:space="preserve"> </w:t>
      </w:r>
      <w:r>
        <w:rPr>
          <w:color w:val="000000"/>
          <w:szCs w:val="21"/>
        </w:rPr>
        <w:t>14</w:t>
      </w:r>
      <w:r>
        <w:rPr>
          <w:rFonts w:hint="eastAsia"/>
          <w:color w:val="000000"/>
          <w:szCs w:val="21"/>
        </w:rPr>
        <w:t>：</w:t>
      </w:r>
      <w:r>
        <w:rPr>
          <w:rFonts w:hint="eastAsia"/>
          <w:color w:val="000000"/>
          <w:szCs w:val="21"/>
          <w:lang w:val="en-US" w:eastAsia="zh-CN"/>
        </w:rPr>
        <w:t>3</w:t>
      </w:r>
      <w:r>
        <w:rPr>
          <w:rFonts w:hint="eastAsia"/>
          <w:color w:val="000000"/>
          <w:szCs w:val="21"/>
        </w:rPr>
        <w:t xml:space="preserve">0     </w:t>
      </w:r>
    </w:p>
    <w:p w14:paraId="438DDC60">
      <w:pPr>
        <w:tabs>
          <w:tab w:val="left" w:pos="8445"/>
        </w:tabs>
        <w:rPr>
          <w:color w:val="000000"/>
          <w:szCs w:val="21"/>
        </w:rPr>
      </w:pPr>
      <w:r>
        <w:rPr>
          <w:rFonts w:hint="eastAsia"/>
          <w:color w:val="000000"/>
          <w:szCs w:val="21"/>
        </w:rPr>
        <w:t>提交响应文件截止时间：202</w:t>
      </w:r>
      <w:r>
        <w:rPr>
          <w:color w:val="000000"/>
          <w:szCs w:val="21"/>
        </w:rPr>
        <w:t>5</w:t>
      </w:r>
      <w:r>
        <w:rPr>
          <w:rFonts w:hint="eastAsia"/>
          <w:color w:val="000000"/>
          <w:szCs w:val="21"/>
        </w:rPr>
        <w:t>-</w:t>
      </w:r>
      <w:r>
        <w:rPr>
          <w:color w:val="000000"/>
          <w:szCs w:val="21"/>
        </w:rPr>
        <w:t>3-</w:t>
      </w:r>
      <w:r>
        <w:rPr>
          <w:rFonts w:hint="eastAsia"/>
          <w:color w:val="000000"/>
          <w:szCs w:val="21"/>
          <w:lang w:val="en-US" w:eastAsia="zh-CN"/>
        </w:rPr>
        <w:t>20</w:t>
      </w:r>
      <w:r>
        <w:rPr>
          <w:rFonts w:hint="eastAsia"/>
          <w:color w:val="000000"/>
          <w:szCs w:val="21"/>
        </w:rPr>
        <w:t xml:space="preserve"> </w:t>
      </w:r>
      <w:r>
        <w:rPr>
          <w:color w:val="000000"/>
          <w:szCs w:val="21"/>
        </w:rPr>
        <w:t>14</w:t>
      </w:r>
      <w:r>
        <w:rPr>
          <w:rFonts w:hint="eastAsia"/>
          <w:color w:val="000000"/>
          <w:szCs w:val="21"/>
        </w:rPr>
        <w:t>：</w:t>
      </w:r>
      <w:r>
        <w:rPr>
          <w:color w:val="000000"/>
          <w:szCs w:val="21"/>
        </w:rPr>
        <w:t>5</w:t>
      </w:r>
      <w:r>
        <w:rPr>
          <w:rFonts w:hint="eastAsia"/>
          <w:color w:val="000000"/>
          <w:szCs w:val="21"/>
        </w:rPr>
        <w:t>5</w:t>
      </w:r>
      <w:r>
        <w:rPr>
          <w:rFonts w:hint="eastAsia"/>
          <w:color w:val="000000"/>
          <w:szCs w:val="21"/>
        </w:rPr>
        <w:tab/>
      </w:r>
    </w:p>
    <w:p w14:paraId="344C1F80">
      <w:pPr>
        <w:rPr>
          <w:color w:val="000000"/>
          <w:szCs w:val="21"/>
        </w:rPr>
      </w:pPr>
      <w:r>
        <w:rPr>
          <w:rFonts w:hint="eastAsia"/>
          <w:color w:val="000000"/>
          <w:szCs w:val="21"/>
        </w:rPr>
        <w:t>提交响应文件地点：南京市口腔医院2号楼9楼902办公室</w:t>
      </w:r>
    </w:p>
    <w:p w14:paraId="6761360F">
      <w:pPr>
        <w:rPr>
          <w:color w:val="000000"/>
          <w:szCs w:val="21"/>
        </w:rPr>
      </w:pPr>
    </w:p>
    <w:p w14:paraId="1763BF02">
      <w:pPr>
        <w:rPr>
          <w:color w:val="000000"/>
          <w:szCs w:val="21"/>
        </w:rPr>
      </w:pPr>
      <w:r>
        <w:rPr>
          <w:rFonts w:hint="eastAsia"/>
          <w:color w:val="000000"/>
          <w:szCs w:val="21"/>
        </w:rPr>
        <w:t>五、采购时间和地点</w:t>
      </w:r>
    </w:p>
    <w:p w14:paraId="68A3763B">
      <w:pPr>
        <w:rPr>
          <w:color w:val="000000"/>
          <w:szCs w:val="21"/>
        </w:rPr>
      </w:pPr>
      <w:r>
        <w:rPr>
          <w:rFonts w:hint="eastAsia"/>
          <w:color w:val="000000"/>
          <w:szCs w:val="21"/>
        </w:rPr>
        <w:t>时间：202</w:t>
      </w:r>
      <w:r>
        <w:rPr>
          <w:color w:val="000000"/>
          <w:szCs w:val="21"/>
        </w:rPr>
        <w:t>5</w:t>
      </w:r>
      <w:r>
        <w:rPr>
          <w:rFonts w:hint="eastAsia"/>
          <w:color w:val="000000"/>
          <w:szCs w:val="21"/>
        </w:rPr>
        <w:t>-</w:t>
      </w:r>
      <w:r>
        <w:rPr>
          <w:color w:val="000000"/>
          <w:szCs w:val="21"/>
        </w:rPr>
        <w:t>3-</w:t>
      </w:r>
      <w:r>
        <w:rPr>
          <w:rFonts w:hint="eastAsia"/>
          <w:color w:val="000000"/>
          <w:szCs w:val="21"/>
          <w:lang w:val="en-US" w:eastAsia="zh-CN"/>
        </w:rPr>
        <w:t>20</w:t>
      </w:r>
      <w:bookmarkStart w:id="8" w:name="_GoBack"/>
      <w:bookmarkEnd w:id="8"/>
      <w:r>
        <w:rPr>
          <w:rFonts w:hint="eastAsia"/>
          <w:color w:val="000000"/>
          <w:szCs w:val="21"/>
        </w:rPr>
        <w:t xml:space="preserve"> </w:t>
      </w:r>
      <w:r>
        <w:rPr>
          <w:color w:val="000000"/>
          <w:szCs w:val="21"/>
        </w:rPr>
        <w:t>15</w:t>
      </w:r>
      <w:r>
        <w:rPr>
          <w:rFonts w:hint="eastAsia"/>
          <w:color w:val="000000"/>
          <w:szCs w:val="21"/>
        </w:rPr>
        <w:t>：</w:t>
      </w:r>
      <w:r>
        <w:rPr>
          <w:color w:val="000000"/>
          <w:szCs w:val="21"/>
        </w:rPr>
        <w:t>00</w:t>
      </w:r>
    </w:p>
    <w:p w14:paraId="61FBB2B6">
      <w:pPr>
        <w:rPr>
          <w:color w:val="000000"/>
          <w:szCs w:val="21"/>
        </w:rPr>
      </w:pPr>
      <w:r>
        <w:rPr>
          <w:rFonts w:hint="eastAsia"/>
          <w:color w:val="000000"/>
          <w:szCs w:val="21"/>
        </w:rPr>
        <w:t>地点：南京市中央路30号南京市口腔医院2号楼9楼903会议室</w:t>
      </w:r>
    </w:p>
    <w:p w14:paraId="23EC5215">
      <w:pPr>
        <w:autoSpaceDE w:val="0"/>
        <w:autoSpaceDN w:val="0"/>
        <w:adjustRightInd w:val="0"/>
        <w:jc w:val="center"/>
        <w:rPr>
          <w:color w:val="000000"/>
          <w:szCs w:val="21"/>
        </w:rPr>
      </w:pPr>
    </w:p>
    <w:p w14:paraId="3C15A235">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14:paraId="24FC9609">
      <w:pPr>
        <w:rPr>
          <w:b/>
          <w:bCs/>
          <w:color w:val="FF0000"/>
          <w:sz w:val="22"/>
          <w:szCs w:val="22"/>
          <w:lang w:bidi="ar"/>
        </w:rPr>
      </w:pPr>
      <w:r>
        <w:rPr>
          <w:rFonts w:hint="eastAsia"/>
          <w:b/>
          <w:bCs/>
          <w:color w:val="FF0000"/>
          <w:sz w:val="22"/>
          <w:szCs w:val="22"/>
          <w:lang w:bidi="ar"/>
        </w:rPr>
        <w:t xml:space="preserve">    2、应答文件报价超预算者视为无效应答。</w:t>
      </w:r>
    </w:p>
    <w:p w14:paraId="09149564">
      <w:pPr>
        <w:ind w:firstLine="441"/>
        <w:rPr>
          <w:b/>
          <w:bCs/>
          <w:color w:val="FF0000"/>
          <w:sz w:val="22"/>
          <w:szCs w:val="22"/>
          <w:lang w:bidi="ar"/>
        </w:rPr>
      </w:pPr>
      <w:r>
        <w:rPr>
          <w:rFonts w:hint="eastAsia"/>
          <w:b/>
          <w:bCs/>
          <w:color w:val="FF0000"/>
          <w:sz w:val="22"/>
          <w:szCs w:val="22"/>
          <w:lang w:bidi="ar"/>
        </w:rPr>
        <w:t>3、资质证明文件不得缺项。</w:t>
      </w:r>
    </w:p>
    <w:p w14:paraId="75B3C0B1">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14:paraId="0BF43C51">
      <w:pPr>
        <w:pageBreakBefore/>
        <w:autoSpaceDE w:val="0"/>
        <w:autoSpaceDN w:val="0"/>
        <w:adjustRightInd w:val="0"/>
        <w:jc w:val="center"/>
        <w:rPr>
          <w:rFonts w:ascii="黑体" w:eastAsia="黑体"/>
          <w:b/>
          <w:color w:val="000000"/>
          <w:sz w:val="36"/>
          <w:szCs w:val="36"/>
        </w:rPr>
      </w:pPr>
      <w:r>
        <w:rPr>
          <w:rFonts w:hint="eastAsia" w:ascii="黑体" w:eastAsia="黑体"/>
          <w:b/>
          <w:color w:val="000000"/>
          <w:sz w:val="36"/>
          <w:szCs w:val="36"/>
        </w:rPr>
        <w:t>第二章 评标标准</w:t>
      </w:r>
    </w:p>
    <w:tbl>
      <w:tblPr>
        <w:tblStyle w:val="55"/>
        <w:tblW w:w="9680" w:type="dxa"/>
        <w:tblInd w:w="0" w:type="dxa"/>
        <w:tblLayout w:type="autofit"/>
        <w:tblCellMar>
          <w:top w:w="0" w:type="dxa"/>
          <w:left w:w="108" w:type="dxa"/>
          <w:bottom w:w="0" w:type="dxa"/>
          <w:right w:w="108" w:type="dxa"/>
        </w:tblCellMar>
      </w:tblPr>
      <w:tblGrid>
        <w:gridCol w:w="660"/>
        <w:gridCol w:w="780"/>
        <w:gridCol w:w="7140"/>
        <w:gridCol w:w="1100"/>
      </w:tblGrid>
      <w:tr w14:paraId="41585184">
        <w:tblPrEx>
          <w:tblCellMar>
            <w:top w:w="0" w:type="dxa"/>
            <w:left w:w="108" w:type="dxa"/>
            <w:bottom w:w="0" w:type="dxa"/>
            <w:right w:w="108" w:type="dxa"/>
          </w:tblCellMar>
        </w:tblPrEx>
        <w:trPr>
          <w:trHeight w:val="630" w:hRule="atLeast"/>
        </w:trPr>
        <w:tc>
          <w:tcPr>
            <w:tcW w:w="660" w:type="dxa"/>
            <w:tcBorders>
              <w:top w:val="single" w:color="auto" w:sz="4" w:space="0"/>
              <w:left w:val="single" w:color="auto" w:sz="4" w:space="0"/>
              <w:bottom w:val="single" w:color="auto" w:sz="4" w:space="0"/>
              <w:right w:val="single" w:color="auto" w:sz="4" w:space="0"/>
            </w:tcBorders>
            <w:shd w:val="clear" w:color="auto" w:fill="auto"/>
            <w:vAlign w:val="center"/>
          </w:tcPr>
          <w:p w14:paraId="3B930ECF">
            <w:pPr>
              <w:jc w:val="center"/>
              <w:rPr>
                <w:color w:val="000000"/>
                <w:sz w:val="21"/>
                <w:szCs w:val="21"/>
              </w:rPr>
            </w:pPr>
            <w:r>
              <w:rPr>
                <w:rFonts w:hint="eastAsia"/>
                <w:color w:val="000000"/>
                <w:sz w:val="21"/>
                <w:szCs w:val="21"/>
              </w:rPr>
              <w:t>序号</w:t>
            </w:r>
          </w:p>
        </w:tc>
        <w:tc>
          <w:tcPr>
            <w:tcW w:w="780" w:type="dxa"/>
            <w:tcBorders>
              <w:top w:val="single" w:color="auto" w:sz="4" w:space="0"/>
              <w:left w:val="nil"/>
              <w:bottom w:val="single" w:color="auto" w:sz="4" w:space="0"/>
              <w:right w:val="single" w:color="auto" w:sz="4" w:space="0"/>
            </w:tcBorders>
            <w:shd w:val="clear" w:color="auto" w:fill="auto"/>
            <w:vAlign w:val="center"/>
          </w:tcPr>
          <w:p w14:paraId="13ABE801">
            <w:pPr>
              <w:jc w:val="center"/>
              <w:rPr>
                <w:color w:val="000000"/>
                <w:sz w:val="21"/>
                <w:szCs w:val="21"/>
              </w:rPr>
            </w:pPr>
            <w:r>
              <w:rPr>
                <w:rFonts w:hint="eastAsia"/>
                <w:color w:val="000000"/>
                <w:sz w:val="21"/>
                <w:szCs w:val="21"/>
              </w:rPr>
              <w:t>评分项目</w:t>
            </w:r>
          </w:p>
        </w:tc>
        <w:tc>
          <w:tcPr>
            <w:tcW w:w="7140" w:type="dxa"/>
            <w:tcBorders>
              <w:top w:val="single" w:color="auto" w:sz="4" w:space="0"/>
              <w:left w:val="nil"/>
              <w:bottom w:val="single" w:color="auto" w:sz="4" w:space="0"/>
              <w:right w:val="single" w:color="auto" w:sz="4" w:space="0"/>
            </w:tcBorders>
            <w:shd w:val="clear" w:color="auto" w:fill="auto"/>
            <w:noWrap/>
            <w:vAlign w:val="center"/>
          </w:tcPr>
          <w:p w14:paraId="44F028CF">
            <w:pPr>
              <w:jc w:val="center"/>
              <w:rPr>
                <w:color w:val="000000"/>
              </w:rPr>
            </w:pPr>
            <w:r>
              <w:rPr>
                <w:rFonts w:hint="eastAsia"/>
                <w:color w:val="000000"/>
              </w:rPr>
              <w:t>评审标准</w:t>
            </w:r>
          </w:p>
        </w:tc>
        <w:tc>
          <w:tcPr>
            <w:tcW w:w="1100" w:type="dxa"/>
            <w:tcBorders>
              <w:top w:val="single" w:color="auto" w:sz="4" w:space="0"/>
              <w:left w:val="nil"/>
              <w:bottom w:val="single" w:color="auto" w:sz="4" w:space="0"/>
              <w:right w:val="single" w:color="auto" w:sz="4" w:space="0"/>
            </w:tcBorders>
            <w:shd w:val="clear" w:color="auto" w:fill="auto"/>
            <w:vAlign w:val="center"/>
          </w:tcPr>
          <w:p w14:paraId="4C5A5AC0">
            <w:pPr>
              <w:jc w:val="center"/>
              <w:rPr>
                <w:color w:val="000000"/>
                <w:sz w:val="21"/>
                <w:szCs w:val="21"/>
              </w:rPr>
            </w:pPr>
            <w:r>
              <w:rPr>
                <w:rFonts w:hint="eastAsia"/>
                <w:color w:val="000000"/>
                <w:sz w:val="21"/>
                <w:szCs w:val="21"/>
              </w:rPr>
              <w:t>分值</w:t>
            </w:r>
          </w:p>
        </w:tc>
      </w:tr>
      <w:tr w14:paraId="3B461F0B">
        <w:tblPrEx>
          <w:tblCellMar>
            <w:top w:w="0" w:type="dxa"/>
            <w:left w:w="108" w:type="dxa"/>
            <w:bottom w:w="0" w:type="dxa"/>
            <w:right w:w="108" w:type="dxa"/>
          </w:tblCellMar>
        </w:tblPrEx>
        <w:trPr>
          <w:trHeight w:val="930"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743BFFA7">
            <w:pPr>
              <w:jc w:val="center"/>
              <w:rPr>
                <w:color w:val="000000"/>
              </w:rPr>
            </w:pPr>
            <w:r>
              <w:rPr>
                <w:rFonts w:hint="eastAsia"/>
                <w:color w:val="000000"/>
              </w:rPr>
              <w:t>1</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3CCBAD8B">
            <w:pPr>
              <w:jc w:val="center"/>
              <w:rPr>
                <w:color w:val="000000"/>
              </w:rPr>
            </w:pPr>
            <w:r>
              <w:rPr>
                <w:rFonts w:hint="eastAsia"/>
                <w:color w:val="000000"/>
              </w:rPr>
              <w:t>价格</w:t>
            </w:r>
          </w:p>
        </w:tc>
        <w:tc>
          <w:tcPr>
            <w:tcW w:w="7140" w:type="dxa"/>
            <w:tcBorders>
              <w:top w:val="nil"/>
              <w:left w:val="nil"/>
              <w:bottom w:val="single" w:color="auto" w:sz="4" w:space="0"/>
              <w:right w:val="single" w:color="auto" w:sz="4" w:space="0"/>
            </w:tcBorders>
            <w:shd w:val="clear" w:color="auto" w:fill="auto"/>
            <w:vAlign w:val="center"/>
          </w:tcPr>
          <w:p w14:paraId="6CCD7B58">
            <w:pPr>
              <w:rPr>
                <w:color w:val="000000"/>
              </w:rPr>
            </w:pPr>
            <w:r>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2201D49C">
            <w:pPr>
              <w:jc w:val="center"/>
              <w:rPr>
                <w:color w:val="000000"/>
              </w:rPr>
            </w:pPr>
            <w:r>
              <w:rPr>
                <w:rFonts w:hint="eastAsia"/>
                <w:color w:val="000000"/>
              </w:rPr>
              <w:t>30</w:t>
            </w:r>
          </w:p>
        </w:tc>
      </w:tr>
      <w:tr w14:paraId="4B904394">
        <w:tblPrEx>
          <w:tblCellMar>
            <w:top w:w="0" w:type="dxa"/>
            <w:left w:w="108" w:type="dxa"/>
            <w:bottom w:w="0" w:type="dxa"/>
            <w:right w:w="108" w:type="dxa"/>
          </w:tblCellMar>
        </w:tblPrEx>
        <w:trPr>
          <w:trHeight w:val="1035" w:hRule="atLeast"/>
        </w:trPr>
        <w:tc>
          <w:tcPr>
            <w:tcW w:w="660" w:type="dxa"/>
            <w:vMerge w:val="continue"/>
            <w:tcBorders>
              <w:top w:val="nil"/>
              <w:left w:val="single" w:color="auto" w:sz="4" w:space="0"/>
              <w:bottom w:val="single" w:color="auto" w:sz="4" w:space="0"/>
              <w:right w:val="single" w:color="auto" w:sz="4" w:space="0"/>
            </w:tcBorders>
            <w:vAlign w:val="center"/>
          </w:tcPr>
          <w:p w14:paraId="0C21AF95">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03599EA8">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20283700">
            <w:pPr>
              <w:rPr>
                <w:color w:val="000000"/>
              </w:rPr>
            </w:pPr>
            <w:r>
              <w:rPr>
                <w:rFonts w:hint="eastAsia"/>
                <w:color w:val="000000"/>
              </w:rPr>
              <w:t>其他应答人的价格分统一按照下列公式计算：应答报价得分=(评标基准价/应答报价)×30（小数点保留两位）</w:t>
            </w:r>
          </w:p>
        </w:tc>
        <w:tc>
          <w:tcPr>
            <w:tcW w:w="1100" w:type="dxa"/>
            <w:vMerge w:val="continue"/>
            <w:tcBorders>
              <w:top w:val="nil"/>
              <w:left w:val="single" w:color="auto" w:sz="4" w:space="0"/>
              <w:bottom w:val="single" w:color="auto" w:sz="4" w:space="0"/>
              <w:right w:val="single" w:color="auto" w:sz="4" w:space="0"/>
            </w:tcBorders>
            <w:vAlign w:val="center"/>
          </w:tcPr>
          <w:p w14:paraId="41D2B5AB">
            <w:pPr>
              <w:rPr>
                <w:color w:val="000000"/>
              </w:rPr>
            </w:pPr>
          </w:p>
        </w:tc>
      </w:tr>
      <w:tr w14:paraId="4C5620DC">
        <w:tblPrEx>
          <w:tblCellMar>
            <w:top w:w="0" w:type="dxa"/>
            <w:left w:w="108" w:type="dxa"/>
            <w:bottom w:w="0" w:type="dxa"/>
            <w:right w:w="108" w:type="dxa"/>
          </w:tblCellMar>
        </w:tblPrEx>
        <w:trPr>
          <w:trHeight w:val="97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787D522A">
            <w:pPr>
              <w:jc w:val="center"/>
              <w:rPr>
                <w:color w:val="000000"/>
              </w:rPr>
            </w:pPr>
            <w:r>
              <w:rPr>
                <w:rFonts w:hint="eastAsia"/>
                <w:color w:val="000000"/>
              </w:rPr>
              <w:t>2</w:t>
            </w:r>
          </w:p>
        </w:tc>
        <w:tc>
          <w:tcPr>
            <w:tcW w:w="780" w:type="dxa"/>
            <w:tcBorders>
              <w:top w:val="nil"/>
              <w:left w:val="nil"/>
              <w:bottom w:val="single" w:color="auto" w:sz="4" w:space="0"/>
              <w:right w:val="single" w:color="auto" w:sz="4" w:space="0"/>
            </w:tcBorders>
            <w:shd w:val="clear" w:color="auto" w:fill="auto"/>
            <w:vAlign w:val="center"/>
          </w:tcPr>
          <w:p w14:paraId="7AC60772">
            <w:pPr>
              <w:jc w:val="center"/>
              <w:rPr>
                <w:color w:val="000000"/>
              </w:rPr>
            </w:pPr>
            <w:r>
              <w:rPr>
                <w:rFonts w:hint="eastAsia"/>
                <w:color w:val="000000"/>
              </w:rPr>
              <w:t>技术</w:t>
            </w:r>
          </w:p>
        </w:tc>
        <w:tc>
          <w:tcPr>
            <w:tcW w:w="7140" w:type="dxa"/>
            <w:tcBorders>
              <w:top w:val="nil"/>
              <w:left w:val="nil"/>
              <w:bottom w:val="single" w:color="auto" w:sz="4" w:space="0"/>
              <w:right w:val="single" w:color="auto" w:sz="4" w:space="0"/>
            </w:tcBorders>
            <w:shd w:val="clear" w:color="auto" w:fill="auto"/>
            <w:vAlign w:val="center"/>
          </w:tcPr>
          <w:p w14:paraId="1A1899BA">
            <w:pPr>
              <w:rPr>
                <w:color w:val="000000"/>
              </w:rPr>
            </w:pPr>
            <w:r>
              <w:rPr>
                <w:rFonts w:hint="eastAsia"/>
                <w:color w:val="000000"/>
              </w:rPr>
              <w:t>设备技术参数全部满足采购要求的得满分24分；打▲号指标，如有一项负偏离将扣5分；非打▲号指标，有一项负偏离扣2分，扣完为止。</w:t>
            </w:r>
          </w:p>
        </w:tc>
        <w:tc>
          <w:tcPr>
            <w:tcW w:w="1100" w:type="dxa"/>
            <w:tcBorders>
              <w:top w:val="nil"/>
              <w:left w:val="nil"/>
              <w:bottom w:val="single" w:color="auto" w:sz="4" w:space="0"/>
              <w:right w:val="single" w:color="auto" w:sz="4" w:space="0"/>
            </w:tcBorders>
            <w:shd w:val="clear" w:color="auto" w:fill="auto"/>
            <w:vAlign w:val="center"/>
          </w:tcPr>
          <w:p w14:paraId="3CCE2B0B">
            <w:pPr>
              <w:jc w:val="center"/>
              <w:rPr>
                <w:color w:val="000000"/>
              </w:rPr>
            </w:pPr>
            <w:r>
              <w:rPr>
                <w:rFonts w:hint="eastAsia"/>
                <w:color w:val="000000"/>
              </w:rPr>
              <w:t>24</w:t>
            </w:r>
          </w:p>
        </w:tc>
      </w:tr>
      <w:tr w14:paraId="35F8B799">
        <w:tblPrEx>
          <w:tblCellMar>
            <w:top w:w="0" w:type="dxa"/>
            <w:left w:w="108" w:type="dxa"/>
            <w:bottom w:w="0" w:type="dxa"/>
            <w:right w:w="108" w:type="dxa"/>
          </w:tblCellMar>
        </w:tblPrEx>
        <w:trPr>
          <w:trHeight w:val="97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1F3765ED">
            <w:pPr>
              <w:jc w:val="center"/>
              <w:rPr>
                <w:color w:val="000000"/>
              </w:rPr>
            </w:pPr>
            <w:r>
              <w:rPr>
                <w:rFonts w:hint="eastAsia"/>
                <w:color w:val="000000"/>
              </w:rPr>
              <w:t>3</w:t>
            </w:r>
          </w:p>
        </w:tc>
        <w:tc>
          <w:tcPr>
            <w:tcW w:w="780" w:type="dxa"/>
            <w:tcBorders>
              <w:top w:val="nil"/>
              <w:left w:val="nil"/>
              <w:bottom w:val="single" w:color="auto" w:sz="4" w:space="0"/>
              <w:right w:val="single" w:color="auto" w:sz="4" w:space="0"/>
            </w:tcBorders>
            <w:shd w:val="clear" w:color="auto" w:fill="auto"/>
            <w:vAlign w:val="center"/>
          </w:tcPr>
          <w:p w14:paraId="2B4DEBF2">
            <w:pPr>
              <w:jc w:val="center"/>
              <w:rPr>
                <w:color w:val="000000"/>
              </w:rPr>
            </w:pPr>
            <w:r>
              <w:rPr>
                <w:rFonts w:hint="eastAsia"/>
                <w:color w:val="000000"/>
              </w:rPr>
              <w:t>业绩</w:t>
            </w:r>
          </w:p>
        </w:tc>
        <w:tc>
          <w:tcPr>
            <w:tcW w:w="7140" w:type="dxa"/>
            <w:tcBorders>
              <w:top w:val="nil"/>
              <w:left w:val="nil"/>
              <w:bottom w:val="single" w:color="auto" w:sz="4" w:space="0"/>
              <w:right w:val="single" w:color="auto" w:sz="4" w:space="0"/>
            </w:tcBorders>
            <w:shd w:val="clear" w:color="auto" w:fill="auto"/>
            <w:vAlign w:val="center"/>
          </w:tcPr>
          <w:p w14:paraId="67617B41">
            <w:pPr>
              <w:rPr>
                <w:color w:val="000000"/>
              </w:rPr>
            </w:pPr>
            <w:r>
              <w:rPr>
                <w:rFonts w:hint="eastAsia"/>
                <w:color w:val="000000"/>
              </w:rPr>
              <w:t>生产厂商自2021年以来，具有同类项目类似单位业绩，需提供合同复印件，每提供一份得2分，满分10分。</w:t>
            </w:r>
          </w:p>
        </w:tc>
        <w:tc>
          <w:tcPr>
            <w:tcW w:w="1100" w:type="dxa"/>
            <w:tcBorders>
              <w:top w:val="nil"/>
              <w:left w:val="nil"/>
              <w:bottom w:val="single" w:color="auto" w:sz="4" w:space="0"/>
              <w:right w:val="single" w:color="auto" w:sz="4" w:space="0"/>
            </w:tcBorders>
            <w:shd w:val="clear" w:color="auto" w:fill="auto"/>
            <w:vAlign w:val="center"/>
          </w:tcPr>
          <w:p w14:paraId="21C24C60">
            <w:pPr>
              <w:jc w:val="center"/>
              <w:rPr>
                <w:color w:val="000000"/>
              </w:rPr>
            </w:pPr>
            <w:r>
              <w:rPr>
                <w:rFonts w:hint="eastAsia"/>
                <w:color w:val="000000"/>
              </w:rPr>
              <w:t>10</w:t>
            </w:r>
          </w:p>
        </w:tc>
      </w:tr>
      <w:tr w14:paraId="56B575C6">
        <w:tblPrEx>
          <w:tblCellMar>
            <w:top w:w="0" w:type="dxa"/>
            <w:left w:w="108" w:type="dxa"/>
            <w:bottom w:w="0" w:type="dxa"/>
            <w:right w:w="108" w:type="dxa"/>
          </w:tblCellMar>
        </w:tblPrEx>
        <w:trPr>
          <w:trHeight w:val="630"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21A82F51">
            <w:pPr>
              <w:jc w:val="center"/>
              <w:rPr>
                <w:color w:val="000000"/>
              </w:rPr>
            </w:pPr>
            <w:r>
              <w:rPr>
                <w:rFonts w:hint="eastAsia"/>
                <w:color w:val="000000"/>
              </w:rPr>
              <w:t>4</w:t>
            </w:r>
          </w:p>
        </w:tc>
        <w:tc>
          <w:tcPr>
            <w:tcW w:w="780" w:type="dxa"/>
            <w:tcBorders>
              <w:top w:val="nil"/>
              <w:left w:val="nil"/>
              <w:bottom w:val="single" w:color="auto" w:sz="4" w:space="0"/>
              <w:right w:val="single" w:color="auto" w:sz="4" w:space="0"/>
            </w:tcBorders>
            <w:shd w:val="clear" w:color="auto" w:fill="auto"/>
            <w:vAlign w:val="center"/>
          </w:tcPr>
          <w:p w14:paraId="4C2BFBE2">
            <w:pPr>
              <w:jc w:val="center"/>
              <w:rPr>
                <w:color w:val="000000"/>
              </w:rPr>
            </w:pPr>
            <w:r>
              <w:rPr>
                <w:rFonts w:hint="eastAsia"/>
                <w:color w:val="000000"/>
              </w:rPr>
              <w:t>质保期</w:t>
            </w:r>
          </w:p>
        </w:tc>
        <w:tc>
          <w:tcPr>
            <w:tcW w:w="7140" w:type="dxa"/>
            <w:tcBorders>
              <w:top w:val="nil"/>
              <w:left w:val="nil"/>
              <w:bottom w:val="nil"/>
              <w:right w:val="single" w:color="auto" w:sz="4" w:space="0"/>
            </w:tcBorders>
            <w:shd w:val="clear" w:color="auto" w:fill="auto"/>
            <w:vAlign w:val="center"/>
          </w:tcPr>
          <w:p w14:paraId="4E6AF58D">
            <w:pPr>
              <w:rPr>
                <w:color w:val="000000"/>
              </w:rPr>
            </w:pPr>
            <w:r>
              <w:rPr>
                <w:rFonts w:hint="eastAsia"/>
                <w:color w:val="000000"/>
              </w:rPr>
              <w:t>在满足招标文件的基础上，每延长一年得1分，最高得2分。</w:t>
            </w:r>
          </w:p>
        </w:tc>
        <w:tc>
          <w:tcPr>
            <w:tcW w:w="1100" w:type="dxa"/>
            <w:tcBorders>
              <w:top w:val="nil"/>
              <w:left w:val="nil"/>
              <w:bottom w:val="single" w:color="auto" w:sz="4" w:space="0"/>
              <w:right w:val="single" w:color="auto" w:sz="4" w:space="0"/>
            </w:tcBorders>
            <w:shd w:val="clear" w:color="auto" w:fill="auto"/>
            <w:vAlign w:val="center"/>
          </w:tcPr>
          <w:p w14:paraId="785B0400">
            <w:pPr>
              <w:jc w:val="center"/>
              <w:rPr>
                <w:color w:val="000000"/>
              </w:rPr>
            </w:pPr>
            <w:r>
              <w:rPr>
                <w:rFonts w:hint="eastAsia"/>
                <w:color w:val="000000"/>
              </w:rPr>
              <w:t>2</w:t>
            </w:r>
          </w:p>
        </w:tc>
      </w:tr>
      <w:tr w14:paraId="046A362F">
        <w:tblPrEx>
          <w:tblCellMar>
            <w:top w:w="0" w:type="dxa"/>
            <w:left w:w="108" w:type="dxa"/>
            <w:bottom w:w="0" w:type="dxa"/>
            <w:right w:w="108" w:type="dxa"/>
          </w:tblCellMar>
        </w:tblPrEx>
        <w:trPr>
          <w:trHeight w:val="76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0A741DDA">
            <w:pPr>
              <w:jc w:val="center"/>
              <w:rPr>
                <w:color w:val="000000"/>
              </w:rPr>
            </w:pPr>
            <w:r>
              <w:rPr>
                <w:rFonts w:hint="eastAsia"/>
                <w:color w:val="000000"/>
              </w:rPr>
              <w:t>5.1</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23A9DD68">
            <w:pPr>
              <w:jc w:val="center"/>
              <w:rPr>
                <w:color w:val="000000"/>
              </w:rPr>
            </w:pPr>
            <w:r>
              <w:rPr>
                <w:rFonts w:hint="eastAsia"/>
                <w:color w:val="000000"/>
              </w:rPr>
              <w:t>维修保障</w:t>
            </w:r>
          </w:p>
        </w:tc>
        <w:tc>
          <w:tcPr>
            <w:tcW w:w="7140" w:type="dxa"/>
            <w:tcBorders>
              <w:top w:val="single" w:color="auto" w:sz="4" w:space="0"/>
              <w:left w:val="nil"/>
              <w:bottom w:val="single" w:color="auto" w:sz="4" w:space="0"/>
              <w:right w:val="single" w:color="auto" w:sz="4" w:space="0"/>
            </w:tcBorders>
            <w:shd w:val="clear" w:color="auto" w:fill="auto"/>
            <w:vAlign w:val="center"/>
          </w:tcPr>
          <w:p w14:paraId="469FB4E0">
            <w:pPr>
              <w:rPr>
                <w:color w:val="000000"/>
              </w:rPr>
            </w:pPr>
            <w:r>
              <w:rPr>
                <w:rFonts w:hint="eastAsia"/>
                <w:color w:val="000000"/>
              </w:rPr>
              <w:t>南京本地设有备件库得2分；国内设有备件库得1分（二者不得累计、需提供场地租赁或自有的证明）。</w:t>
            </w:r>
          </w:p>
        </w:tc>
        <w:tc>
          <w:tcPr>
            <w:tcW w:w="1100" w:type="dxa"/>
            <w:tcBorders>
              <w:top w:val="nil"/>
              <w:left w:val="nil"/>
              <w:bottom w:val="single" w:color="auto" w:sz="4" w:space="0"/>
              <w:right w:val="single" w:color="auto" w:sz="4" w:space="0"/>
            </w:tcBorders>
            <w:shd w:val="clear" w:color="auto" w:fill="auto"/>
            <w:vAlign w:val="center"/>
          </w:tcPr>
          <w:p w14:paraId="77EAC3E6">
            <w:pPr>
              <w:jc w:val="center"/>
              <w:rPr>
                <w:color w:val="000000"/>
              </w:rPr>
            </w:pPr>
            <w:r>
              <w:rPr>
                <w:rFonts w:hint="eastAsia"/>
                <w:color w:val="000000"/>
              </w:rPr>
              <w:t>2</w:t>
            </w:r>
          </w:p>
        </w:tc>
      </w:tr>
      <w:tr w14:paraId="6FA14871">
        <w:tblPrEx>
          <w:tblCellMar>
            <w:top w:w="0" w:type="dxa"/>
            <w:left w:w="108" w:type="dxa"/>
            <w:bottom w:w="0" w:type="dxa"/>
            <w:right w:w="108" w:type="dxa"/>
          </w:tblCellMar>
        </w:tblPrEx>
        <w:trPr>
          <w:trHeight w:val="960"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79AD64A4">
            <w:pPr>
              <w:jc w:val="center"/>
              <w:rPr>
                <w:color w:val="000000"/>
              </w:rPr>
            </w:pPr>
            <w:r>
              <w:rPr>
                <w:rFonts w:hint="eastAsia"/>
                <w:color w:val="000000"/>
              </w:rPr>
              <w:t>5.2</w:t>
            </w:r>
          </w:p>
        </w:tc>
        <w:tc>
          <w:tcPr>
            <w:tcW w:w="780" w:type="dxa"/>
            <w:vMerge w:val="continue"/>
            <w:tcBorders>
              <w:top w:val="nil"/>
              <w:left w:val="single" w:color="auto" w:sz="4" w:space="0"/>
              <w:bottom w:val="single" w:color="auto" w:sz="4" w:space="0"/>
              <w:right w:val="single" w:color="auto" w:sz="4" w:space="0"/>
            </w:tcBorders>
            <w:vAlign w:val="center"/>
          </w:tcPr>
          <w:p w14:paraId="0BFAD0EE">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302DFCEC">
            <w:pPr>
              <w:rPr>
                <w:color w:val="000000"/>
              </w:rPr>
            </w:pPr>
            <w:r>
              <w:rPr>
                <w:rFonts w:hint="eastAsia"/>
                <w:color w:val="000000"/>
              </w:rPr>
              <w:t>南京本地有维修站得2分；国内有维修站得1分（二者不得累计、需提供场地租赁或自有的证明）。</w:t>
            </w:r>
          </w:p>
        </w:tc>
        <w:tc>
          <w:tcPr>
            <w:tcW w:w="1100" w:type="dxa"/>
            <w:tcBorders>
              <w:top w:val="nil"/>
              <w:left w:val="nil"/>
              <w:bottom w:val="single" w:color="auto" w:sz="4" w:space="0"/>
              <w:right w:val="single" w:color="auto" w:sz="4" w:space="0"/>
            </w:tcBorders>
            <w:shd w:val="clear" w:color="auto" w:fill="auto"/>
            <w:vAlign w:val="center"/>
          </w:tcPr>
          <w:p w14:paraId="6F4CC7FE">
            <w:pPr>
              <w:jc w:val="center"/>
              <w:rPr>
                <w:color w:val="000000"/>
              </w:rPr>
            </w:pPr>
            <w:r>
              <w:rPr>
                <w:rFonts w:hint="eastAsia"/>
                <w:color w:val="000000"/>
              </w:rPr>
              <w:t>2</w:t>
            </w:r>
          </w:p>
        </w:tc>
      </w:tr>
      <w:tr w14:paraId="104E024A">
        <w:tblPrEx>
          <w:tblCellMar>
            <w:top w:w="0" w:type="dxa"/>
            <w:left w:w="108" w:type="dxa"/>
            <w:bottom w:w="0" w:type="dxa"/>
            <w:right w:w="108" w:type="dxa"/>
          </w:tblCellMar>
        </w:tblPrEx>
        <w:trPr>
          <w:trHeight w:val="979"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196509EB">
            <w:pPr>
              <w:jc w:val="center"/>
              <w:rPr>
                <w:color w:val="000000"/>
              </w:rPr>
            </w:pPr>
            <w:r>
              <w:rPr>
                <w:rFonts w:hint="eastAsia"/>
                <w:color w:val="000000"/>
              </w:rPr>
              <w:t>6</w:t>
            </w:r>
          </w:p>
        </w:tc>
        <w:tc>
          <w:tcPr>
            <w:tcW w:w="780" w:type="dxa"/>
            <w:tcBorders>
              <w:top w:val="nil"/>
              <w:left w:val="nil"/>
              <w:bottom w:val="single" w:color="auto" w:sz="4" w:space="0"/>
              <w:right w:val="single" w:color="auto" w:sz="4" w:space="0"/>
            </w:tcBorders>
            <w:shd w:val="clear" w:color="auto" w:fill="auto"/>
            <w:vAlign w:val="center"/>
          </w:tcPr>
          <w:p w14:paraId="543A4161">
            <w:pPr>
              <w:jc w:val="center"/>
              <w:rPr>
                <w:color w:val="000000"/>
              </w:rPr>
            </w:pPr>
            <w:r>
              <w:rPr>
                <w:rFonts w:hint="eastAsia"/>
                <w:color w:val="000000"/>
              </w:rPr>
              <w:t>市场认可</w:t>
            </w:r>
          </w:p>
        </w:tc>
        <w:tc>
          <w:tcPr>
            <w:tcW w:w="7140" w:type="dxa"/>
            <w:tcBorders>
              <w:top w:val="nil"/>
              <w:left w:val="nil"/>
              <w:bottom w:val="nil"/>
              <w:right w:val="single" w:color="auto" w:sz="4" w:space="0"/>
            </w:tcBorders>
            <w:shd w:val="clear" w:color="auto" w:fill="auto"/>
            <w:vAlign w:val="center"/>
          </w:tcPr>
          <w:p w14:paraId="59EB0B3E">
            <w:pPr>
              <w:rPr>
                <w:color w:val="000000"/>
              </w:rPr>
            </w:pPr>
            <w:r>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color="auto" w:sz="4" w:space="0"/>
              <w:right w:val="single" w:color="auto" w:sz="4" w:space="0"/>
            </w:tcBorders>
            <w:shd w:val="clear" w:color="auto" w:fill="auto"/>
            <w:vAlign w:val="center"/>
          </w:tcPr>
          <w:p w14:paraId="291B1DAB">
            <w:pPr>
              <w:jc w:val="center"/>
              <w:rPr>
                <w:color w:val="000000"/>
              </w:rPr>
            </w:pPr>
            <w:r>
              <w:rPr>
                <w:rFonts w:hint="eastAsia"/>
                <w:color w:val="000000"/>
              </w:rPr>
              <w:t>3</w:t>
            </w:r>
          </w:p>
        </w:tc>
      </w:tr>
      <w:tr w14:paraId="2D5D00BD">
        <w:tblPrEx>
          <w:tblCellMar>
            <w:top w:w="0" w:type="dxa"/>
            <w:left w:w="108" w:type="dxa"/>
            <w:bottom w:w="0" w:type="dxa"/>
            <w:right w:w="108" w:type="dxa"/>
          </w:tblCellMar>
        </w:tblPrEx>
        <w:trPr>
          <w:trHeight w:val="679"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1BBA8A35">
            <w:pPr>
              <w:jc w:val="center"/>
              <w:rPr>
                <w:color w:val="000000"/>
              </w:rPr>
            </w:pPr>
            <w:r>
              <w:rPr>
                <w:rFonts w:hint="eastAsia"/>
                <w:color w:val="000000"/>
              </w:rPr>
              <w:t>7</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5E54C501">
            <w:pPr>
              <w:jc w:val="center"/>
              <w:rPr>
                <w:color w:val="000000"/>
              </w:rPr>
            </w:pPr>
            <w:r>
              <w:rPr>
                <w:rFonts w:hint="eastAsia"/>
                <w:color w:val="000000"/>
              </w:rPr>
              <w:t>质量保证</w:t>
            </w:r>
          </w:p>
        </w:tc>
        <w:tc>
          <w:tcPr>
            <w:tcW w:w="7140" w:type="dxa"/>
            <w:tcBorders>
              <w:top w:val="single" w:color="auto" w:sz="4" w:space="0"/>
              <w:left w:val="nil"/>
              <w:bottom w:val="nil"/>
              <w:right w:val="single" w:color="auto" w:sz="4" w:space="0"/>
            </w:tcBorders>
            <w:shd w:val="clear" w:color="auto" w:fill="auto"/>
            <w:vAlign w:val="center"/>
          </w:tcPr>
          <w:p w14:paraId="7516A894">
            <w:pPr>
              <w:rPr>
                <w:color w:val="000000"/>
              </w:rPr>
            </w:pPr>
            <w:r>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014E2138">
            <w:pPr>
              <w:jc w:val="center"/>
              <w:rPr>
                <w:color w:val="000000"/>
              </w:rPr>
            </w:pPr>
            <w:r>
              <w:rPr>
                <w:rFonts w:hint="eastAsia"/>
                <w:color w:val="000000"/>
              </w:rPr>
              <w:t>9</w:t>
            </w:r>
          </w:p>
        </w:tc>
      </w:tr>
      <w:tr w14:paraId="56E5B490">
        <w:tblPrEx>
          <w:tblCellMar>
            <w:top w:w="0" w:type="dxa"/>
            <w:left w:w="108" w:type="dxa"/>
            <w:bottom w:w="0" w:type="dxa"/>
            <w:right w:w="108" w:type="dxa"/>
          </w:tblCellMar>
        </w:tblPrEx>
        <w:trPr>
          <w:trHeight w:val="2479" w:hRule="atLeast"/>
        </w:trPr>
        <w:tc>
          <w:tcPr>
            <w:tcW w:w="660" w:type="dxa"/>
            <w:vMerge w:val="continue"/>
            <w:tcBorders>
              <w:top w:val="nil"/>
              <w:left w:val="single" w:color="auto" w:sz="4" w:space="0"/>
              <w:bottom w:val="single" w:color="auto" w:sz="4" w:space="0"/>
              <w:right w:val="single" w:color="auto" w:sz="4" w:space="0"/>
            </w:tcBorders>
            <w:vAlign w:val="center"/>
          </w:tcPr>
          <w:p w14:paraId="63F2309F">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5D40208F">
            <w:pPr>
              <w:rPr>
                <w:color w:val="000000"/>
              </w:rPr>
            </w:pPr>
          </w:p>
        </w:tc>
        <w:tc>
          <w:tcPr>
            <w:tcW w:w="7140" w:type="dxa"/>
            <w:tcBorders>
              <w:top w:val="nil"/>
              <w:left w:val="nil"/>
              <w:bottom w:val="nil"/>
              <w:right w:val="single" w:color="auto" w:sz="4" w:space="0"/>
            </w:tcBorders>
            <w:shd w:val="clear" w:color="auto" w:fill="auto"/>
            <w:vAlign w:val="center"/>
          </w:tcPr>
          <w:p w14:paraId="002DF98D">
            <w:pPr>
              <w:rPr>
                <w:color w:val="000000"/>
              </w:rPr>
            </w:pPr>
            <w:r>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7ECB4367">
            <w:pPr>
              <w:rPr>
                <w:color w:val="000000"/>
              </w:rPr>
            </w:pPr>
          </w:p>
        </w:tc>
      </w:tr>
      <w:tr w14:paraId="3D602499">
        <w:tblPrEx>
          <w:tblCellMar>
            <w:top w:w="0" w:type="dxa"/>
            <w:left w:w="108" w:type="dxa"/>
            <w:bottom w:w="0" w:type="dxa"/>
            <w:right w:w="108" w:type="dxa"/>
          </w:tblCellMar>
        </w:tblPrEx>
        <w:trPr>
          <w:trHeight w:val="960"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454CE0FD">
            <w:pPr>
              <w:jc w:val="center"/>
              <w:rPr>
                <w:color w:val="000000"/>
              </w:rPr>
            </w:pPr>
            <w:r>
              <w:rPr>
                <w:rFonts w:hint="eastAsia"/>
                <w:color w:val="000000"/>
              </w:rPr>
              <w:t>8</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31601A3C">
            <w:pPr>
              <w:jc w:val="center"/>
              <w:rPr>
                <w:color w:val="000000"/>
              </w:rPr>
            </w:pPr>
            <w:r>
              <w:rPr>
                <w:rFonts w:hint="eastAsia"/>
                <w:color w:val="000000"/>
              </w:rPr>
              <w:t>售后服务</w:t>
            </w:r>
          </w:p>
        </w:tc>
        <w:tc>
          <w:tcPr>
            <w:tcW w:w="7140" w:type="dxa"/>
            <w:tcBorders>
              <w:top w:val="single" w:color="auto" w:sz="4" w:space="0"/>
              <w:left w:val="nil"/>
              <w:bottom w:val="nil"/>
              <w:right w:val="single" w:color="auto" w:sz="4" w:space="0"/>
            </w:tcBorders>
            <w:shd w:val="clear" w:color="auto" w:fill="auto"/>
            <w:vAlign w:val="center"/>
          </w:tcPr>
          <w:p w14:paraId="4EDB3ED8">
            <w:pPr>
              <w:rPr>
                <w:color w:val="000000"/>
              </w:rPr>
            </w:pPr>
            <w:r>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4C06D682">
            <w:pPr>
              <w:jc w:val="center"/>
              <w:rPr>
                <w:color w:val="000000"/>
              </w:rPr>
            </w:pPr>
            <w:r>
              <w:rPr>
                <w:rFonts w:hint="eastAsia"/>
                <w:color w:val="000000"/>
              </w:rPr>
              <w:t>9</w:t>
            </w:r>
          </w:p>
        </w:tc>
      </w:tr>
      <w:tr w14:paraId="31553FDA">
        <w:tblPrEx>
          <w:tblCellMar>
            <w:top w:w="0" w:type="dxa"/>
            <w:left w:w="108" w:type="dxa"/>
            <w:bottom w:w="0" w:type="dxa"/>
            <w:right w:w="108" w:type="dxa"/>
          </w:tblCellMar>
        </w:tblPrEx>
        <w:trPr>
          <w:trHeight w:val="780" w:hRule="atLeast"/>
        </w:trPr>
        <w:tc>
          <w:tcPr>
            <w:tcW w:w="660" w:type="dxa"/>
            <w:vMerge w:val="continue"/>
            <w:tcBorders>
              <w:top w:val="nil"/>
              <w:left w:val="single" w:color="auto" w:sz="4" w:space="0"/>
              <w:bottom w:val="single" w:color="auto" w:sz="4" w:space="0"/>
              <w:right w:val="single" w:color="auto" w:sz="4" w:space="0"/>
            </w:tcBorders>
            <w:vAlign w:val="center"/>
          </w:tcPr>
          <w:p w14:paraId="2C68E696">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4F62DCA3">
            <w:pPr>
              <w:rPr>
                <w:color w:val="000000"/>
              </w:rPr>
            </w:pPr>
          </w:p>
        </w:tc>
        <w:tc>
          <w:tcPr>
            <w:tcW w:w="7140" w:type="dxa"/>
            <w:tcBorders>
              <w:top w:val="nil"/>
              <w:left w:val="nil"/>
              <w:bottom w:val="nil"/>
              <w:right w:val="single" w:color="auto" w:sz="4" w:space="0"/>
            </w:tcBorders>
            <w:shd w:val="clear" w:color="auto" w:fill="auto"/>
            <w:vAlign w:val="center"/>
          </w:tcPr>
          <w:p w14:paraId="1EB73262">
            <w:pPr>
              <w:rPr>
                <w:color w:val="000000"/>
              </w:rPr>
            </w:pPr>
            <w:r>
              <w:rPr>
                <w:rFonts w:hint="eastAsia"/>
                <w:color w:val="000000"/>
              </w:rPr>
              <w:t>售后服务方案科学合理，服务响应时间最快、维保价格优惠、货物系统安装、调试、验收方案完善，进度安排合理的得9分；</w:t>
            </w:r>
          </w:p>
        </w:tc>
        <w:tc>
          <w:tcPr>
            <w:tcW w:w="1100" w:type="dxa"/>
            <w:vMerge w:val="continue"/>
            <w:tcBorders>
              <w:top w:val="nil"/>
              <w:left w:val="single" w:color="auto" w:sz="4" w:space="0"/>
              <w:bottom w:val="single" w:color="auto" w:sz="4" w:space="0"/>
              <w:right w:val="single" w:color="auto" w:sz="4" w:space="0"/>
            </w:tcBorders>
            <w:vAlign w:val="center"/>
          </w:tcPr>
          <w:p w14:paraId="751492EB">
            <w:pPr>
              <w:rPr>
                <w:color w:val="000000"/>
              </w:rPr>
            </w:pPr>
          </w:p>
        </w:tc>
      </w:tr>
      <w:tr w14:paraId="092B9B40">
        <w:tblPrEx>
          <w:tblCellMar>
            <w:top w:w="0" w:type="dxa"/>
            <w:left w:w="108" w:type="dxa"/>
            <w:bottom w:w="0" w:type="dxa"/>
            <w:right w:w="108" w:type="dxa"/>
          </w:tblCellMar>
        </w:tblPrEx>
        <w:trPr>
          <w:trHeight w:val="1020" w:hRule="atLeast"/>
        </w:trPr>
        <w:tc>
          <w:tcPr>
            <w:tcW w:w="660" w:type="dxa"/>
            <w:vMerge w:val="continue"/>
            <w:tcBorders>
              <w:top w:val="nil"/>
              <w:left w:val="single" w:color="auto" w:sz="4" w:space="0"/>
              <w:bottom w:val="single" w:color="auto" w:sz="4" w:space="0"/>
              <w:right w:val="single" w:color="auto" w:sz="4" w:space="0"/>
            </w:tcBorders>
            <w:vAlign w:val="center"/>
          </w:tcPr>
          <w:p w14:paraId="2E7F590D">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66880CCE">
            <w:pPr>
              <w:rPr>
                <w:color w:val="000000"/>
              </w:rPr>
            </w:pPr>
          </w:p>
        </w:tc>
        <w:tc>
          <w:tcPr>
            <w:tcW w:w="7140" w:type="dxa"/>
            <w:tcBorders>
              <w:top w:val="nil"/>
              <w:left w:val="nil"/>
              <w:bottom w:val="nil"/>
              <w:right w:val="single" w:color="auto" w:sz="4" w:space="0"/>
            </w:tcBorders>
            <w:shd w:val="clear" w:color="auto" w:fill="auto"/>
            <w:vAlign w:val="center"/>
          </w:tcPr>
          <w:p w14:paraId="0C6026D0">
            <w:pPr>
              <w:rPr>
                <w:color w:val="000000"/>
              </w:rPr>
            </w:pPr>
            <w:r>
              <w:rPr>
                <w:rFonts w:hint="eastAsia"/>
                <w:color w:val="000000"/>
              </w:rPr>
              <w:t>售后服务方案部分合理，服务响应时间一般、维保价格合理、货物系统安装、调试、验收方案基本完善，进度安排基本合理的得6分；</w:t>
            </w:r>
          </w:p>
        </w:tc>
        <w:tc>
          <w:tcPr>
            <w:tcW w:w="1100" w:type="dxa"/>
            <w:vMerge w:val="continue"/>
            <w:tcBorders>
              <w:top w:val="nil"/>
              <w:left w:val="single" w:color="auto" w:sz="4" w:space="0"/>
              <w:bottom w:val="single" w:color="auto" w:sz="4" w:space="0"/>
              <w:right w:val="single" w:color="auto" w:sz="4" w:space="0"/>
            </w:tcBorders>
            <w:vAlign w:val="center"/>
          </w:tcPr>
          <w:p w14:paraId="5FBDA339">
            <w:pPr>
              <w:rPr>
                <w:color w:val="000000"/>
              </w:rPr>
            </w:pPr>
          </w:p>
        </w:tc>
      </w:tr>
      <w:tr w14:paraId="0484B9FE">
        <w:tblPrEx>
          <w:tblCellMar>
            <w:top w:w="0" w:type="dxa"/>
            <w:left w:w="108" w:type="dxa"/>
            <w:bottom w:w="0" w:type="dxa"/>
            <w:right w:w="108" w:type="dxa"/>
          </w:tblCellMar>
        </w:tblPrEx>
        <w:trPr>
          <w:trHeight w:val="1140" w:hRule="atLeast"/>
        </w:trPr>
        <w:tc>
          <w:tcPr>
            <w:tcW w:w="660" w:type="dxa"/>
            <w:vMerge w:val="continue"/>
            <w:tcBorders>
              <w:top w:val="nil"/>
              <w:left w:val="single" w:color="auto" w:sz="4" w:space="0"/>
              <w:bottom w:val="single" w:color="auto" w:sz="4" w:space="0"/>
              <w:right w:val="single" w:color="auto" w:sz="4" w:space="0"/>
            </w:tcBorders>
            <w:vAlign w:val="center"/>
          </w:tcPr>
          <w:p w14:paraId="68EF9C0C">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4B42623C">
            <w:pPr>
              <w:rPr>
                <w:color w:val="000000"/>
              </w:rPr>
            </w:pPr>
          </w:p>
        </w:tc>
        <w:tc>
          <w:tcPr>
            <w:tcW w:w="7140" w:type="dxa"/>
            <w:tcBorders>
              <w:top w:val="nil"/>
              <w:left w:val="nil"/>
              <w:bottom w:val="nil"/>
              <w:right w:val="single" w:color="auto" w:sz="4" w:space="0"/>
            </w:tcBorders>
            <w:shd w:val="clear" w:color="auto" w:fill="auto"/>
            <w:vAlign w:val="center"/>
          </w:tcPr>
          <w:p w14:paraId="4CBF6486">
            <w:pPr>
              <w:rPr>
                <w:color w:val="000000"/>
              </w:rPr>
            </w:pPr>
            <w:r>
              <w:rPr>
                <w:rFonts w:hint="eastAsia"/>
                <w:color w:val="000000"/>
              </w:rPr>
              <w:t>售后服务方案一般，服务响应时间较慢、维保价格不合理、货物系统安装、调试、验收方案不会完善，组织进度安排较差的得3分；未提供不得分。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65804284">
            <w:pPr>
              <w:rPr>
                <w:color w:val="000000"/>
              </w:rPr>
            </w:pPr>
          </w:p>
        </w:tc>
      </w:tr>
      <w:tr w14:paraId="567E973C">
        <w:tblPrEx>
          <w:tblCellMar>
            <w:top w:w="0" w:type="dxa"/>
            <w:left w:w="108" w:type="dxa"/>
            <w:bottom w:w="0" w:type="dxa"/>
            <w:right w:w="108" w:type="dxa"/>
          </w:tblCellMar>
        </w:tblPrEx>
        <w:trPr>
          <w:trHeight w:val="702"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72DFF84C">
            <w:pPr>
              <w:jc w:val="center"/>
              <w:rPr>
                <w:color w:val="000000"/>
              </w:rPr>
            </w:pPr>
            <w:r>
              <w:rPr>
                <w:rFonts w:hint="eastAsia"/>
                <w:color w:val="000000"/>
              </w:rPr>
              <w:t>9</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15457033">
            <w:pPr>
              <w:jc w:val="center"/>
              <w:rPr>
                <w:color w:val="000000"/>
              </w:rPr>
            </w:pPr>
            <w:r>
              <w:rPr>
                <w:rFonts w:hint="eastAsia"/>
                <w:color w:val="000000"/>
              </w:rPr>
              <w:t>风险管理</w:t>
            </w:r>
          </w:p>
        </w:tc>
        <w:tc>
          <w:tcPr>
            <w:tcW w:w="7140" w:type="dxa"/>
            <w:tcBorders>
              <w:top w:val="single" w:color="auto" w:sz="4" w:space="0"/>
              <w:left w:val="nil"/>
              <w:bottom w:val="nil"/>
              <w:right w:val="single" w:color="auto" w:sz="4" w:space="0"/>
            </w:tcBorders>
            <w:shd w:val="clear" w:color="auto" w:fill="auto"/>
            <w:vAlign w:val="center"/>
          </w:tcPr>
          <w:p w14:paraId="23EE2048">
            <w:pPr>
              <w:rPr>
                <w:color w:val="000000"/>
              </w:rPr>
            </w:pPr>
            <w:r>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01593623">
            <w:pPr>
              <w:jc w:val="center"/>
              <w:rPr>
                <w:color w:val="000000"/>
              </w:rPr>
            </w:pPr>
            <w:r>
              <w:rPr>
                <w:rFonts w:hint="eastAsia"/>
                <w:color w:val="000000"/>
              </w:rPr>
              <w:t>9</w:t>
            </w:r>
          </w:p>
        </w:tc>
      </w:tr>
      <w:tr w14:paraId="62E1EE98">
        <w:tblPrEx>
          <w:tblCellMar>
            <w:top w:w="0" w:type="dxa"/>
            <w:left w:w="108" w:type="dxa"/>
            <w:bottom w:w="0" w:type="dxa"/>
            <w:right w:w="108" w:type="dxa"/>
          </w:tblCellMar>
        </w:tblPrEx>
        <w:trPr>
          <w:trHeight w:val="1422" w:hRule="atLeast"/>
        </w:trPr>
        <w:tc>
          <w:tcPr>
            <w:tcW w:w="660" w:type="dxa"/>
            <w:vMerge w:val="continue"/>
            <w:tcBorders>
              <w:top w:val="nil"/>
              <w:left w:val="single" w:color="auto" w:sz="4" w:space="0"/>
              <w:bottom w:val="single" w:color="auto" w:sz="4" w:space="0"/>
              <w:right w:val="single" w:color="auto" w:sz="4" w:space="0"/>
            </w:tcBorders>
            <w:vAlign w:val="center"/>
          </w:tcPr>
          <w:p w14:paraId="517CAD51">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3711DD89">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436C93D5">
            <w:pPr>
              <w:rPr>
                <w:color w:val="000000"/>
              </w:rPr>
            </w:pPr>
            <w:r>
              <w:rPr>
                <w:rFonts w:hint="eastAsia"/>
                <w:color w:val="000000"/>
              </w:rPr>
              <w:t>应急方案细化全面、应急措施科学合理得9分；                 应急方案较全面，应急措施恰当得6分；                       应急方案不够全面，应急措施欠缺得3分；                     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37701BA9">
            <w:pPr>
              <w:rPr>
                <w:color w:val="000000"/>
              </w:rPr>
            </w:pPr>
          </w:p>
        </w:tc>
      </w:tr>
      <w:tr w14:paraId="2ED903DF">
        <w:tblPrEx>
          <w:tblCellMar>
            <w:top w:w="0" w:type="dxa"/>
            <w:left w:w="108" w:type="dxa"/>
            <w:bottom w:w="0" w:type="dxa"/>
            <w:right w:w="108" w:type="dxa"/>
          </w:tblCellMar>
        </w:tblPrEx>
        <w:trPr>
          <w:trHeight w:val="600" w:hRule="atLeast"/>
        </w:trPr>
        <w:tc>
          <w:tcPr>
            <w:tcW w:w="858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08B3302">
            <w:pPr>
              <w:jc w:val="center"/>
              <w:rPr>
                <w:color w:val="000000"/>
              </w:rPr>
            </w:pPr>
            <w:r>
              <w:rPr>
                <w:rFonts w:hint="eastAsia"/>
                <w:color w:val="000000"/>
              </w:rPr>
              <w:t>合计</w:t>
            </w:r>
          </w:p>
        </w:tc>
        <w:tc>
          <w:tcPr>
            <w:tcW w:w="1100" w:type="dxa"/>
            <w:tcBorders>
              <w:top w:val="nil"/>
              <w:left w:val="nil"/>
              <w:bottom w:val="single" w:color="auto" w:sz="4" w:space="0"/>
              <w:right w:val="single" w:color="auto" w:sz="4" w:space="0"/>
            </w:tcBorders>
            <w:shd w:val="clear" w:color="auto" w:fill="auto"/>
            <w:vAlign w:val="center"/>
          </w:tcPr>
          <w:p w14:paraId="47309BE2">
            <w:pPr>
              <w:jc w:val="center"/>
              <w:rPr>
                <w:color w:val="000000"/>
              </w:rPr>
            </w:pPr>
            <w:r>
              <w:rPr>
                <w:rFonts w:hint="eastAsia"/>
                <w:color w:val="000000"/>
              </w:rPr>
              <w:t>100</w:t>
            </w:r>
          </w:p>
        </w:tc>
      </w:tr>
    </w:tbl>
    <w:p w14:paraId="6841ACD5">
      <w:pPr>
        <w:rPr>
          <w:b/>
          <w:bCs/>
          <w:color w:val="000000"/>
          <w:sz w:val="40"/>
          <w:szCs w:val="40"/>
        </w:rPr>
        <w:sectPr>
          <w:pgSz w:w="12240" w:h="15840"/>
          <w:pgMar w:top="1440" w:right="1325" w:bottom="1440" w:left="1560" w:header="720" w:footer="720" w:gutter="0"/>
          <w:cols w:space="720" w:num="1"/>
        </w:sectPr>
      </w:pPr>
      <w:r>
        <w:rPr>
          <w:rFonts w:hint="eastAsia"/>
          <w:b/>
          <w:color w:val="000000"/>
        </w:rPr>
        <w:t>说明：所有认证、证明和业绩均以有效的证明文件的复印件为依据。</w:t>
      </w:r>
    </w:p>
    <w:p w14:paraId="77EB5ADA">
      <w:pPr>
        <w:pageBreakBefore/>
        <w:jc w:val="center"/>
        <w:rPr>
          <w:rFonts w:ascii="黑体" w:eastAsia="黑体"/>
          <w:b/>
          <w:color w:val="000000"/>
          <w:sz w:val="36"/>
          <w:szCs w:val="36"/>
        </w:rPr>
      </w:pPr>
      <w:r>
        <w:rPr>
          <w:rFonts w:hint="eastAsia" w:ascii="黑体" w:eastAsia="黑体"/>
          <w:b/>
          <w:color w:val="000000"/>
          <w:sz w:val="36"/>
          <w:szCs w:val="36"/>
        </w:rPr>
        <w:t>第三章</w:t>
      </w:r>
      <w:r>
        <w:rPr>
          <w:rFonts w:ascii="黑体" w:eastAsia="黑体"/>
          <w:b/>
          <w:color w:val="000000"/>
          <w:sz w:val="36"/>
          <w:szCs w:val="36"/>
        </w:rPr>
        <w:t xml:space="preserve"> </w:t>
      </w:r>
      <w:r>
        <w:rPr>
          <w:rFonts w:hint="eastAsia" w:ascii="黑体" w:eastAsia="黑体"/>
          <w:b/>
          <w:color w:val="000000"/>
          <w:sz w:val="36"/>
          <w:szCs w:val="36"/>
        </w:rPr>
        <w:t>采购需求</w:t>
      </w:r>
    </w:p>
    <w:p w14:paraId="0A84EABA">
      <w:pPr>
        <w:spacing w:line="240" w:lineRule="atLeast"/>
        <w:rPr>
          <w:szCs w:val="21"/>
        </w:rPr>
      </w:pPr>
    </w:p>
    <w:p w14:paraId="5F1CC54C">
      <w:pPr>
        <w:pStyle w:val="232"/>
        <w:numPr>
          <w:ilvl w:val="0"/>
          <w:numId w:val="1"/>
        </w:numPr>
        <w:ind w:firstLineChars="0"/>
        <w:rPr>
          <w:b/>
          <w:bCs/>
          <w:sz w:val="30"/>
          <w:szCs w:val="30"/>
        </w:rPr>
      </w:pPr>
      <w:r>
        <w:rPr>
          <w:rFonts w:hint="eastAsia"/>
          <w:b/>
          <w:bCs/>
          <w:sz w:val="30"/>
          <w:szCs w:val="30"/>
        </w:rPr>
        <w:t>技术要求及配置清单</w:t>
      </w:r>
    </w:p>
    <w:p w14:paraId="1F994544">
      <w:pPr>
        <w:rPr>
          <w:bCs/>
        </w:rPr>
      </w:pPr>
      <w:r>
        <w:rPr>
          <w:rFonts w:hint="eastAsia"/>
          <w:bCs/>
        </w:rPr>
        <w:t>★</w:t>
      </w:r>
      <w:bookmarkStart w:id="4" w:name="OLE_LINK6"/>
      <w:bookmarkStart w:id="5" w:name="OLE_LINK5"/>
      <w:r>
        <w:rPr>
          <w:rFonts w:hint="eastAsia"/>
          <w:bCs/>
        </w:rPr>
        <w:t>1、适用于A</w:t>
      </w:r>
      <w:r>
        <w:rPr>
          <w:bCs/>
        </w:rPr>
        <w:t>NKLOS</w:t>
      </w:r>
      <w:r>
        <w:rPr>
          <w:rFonts w:hint="eastAsia"/>
          <w:bCs/>
        </w:rPr>
        <w:t>品牌种植体</w:t>
      </w:r>
    </w:p>
    <w:p w14:paraId="414F60D8">
      <w:pPr>
        <w:ind w:firstLine="240" w:firstLineChars="100"/>
        <w:rPr>
          <w:bCs/>
        </w:rPr>
      </w:pPr>
      <w:r>
        <w:rPr>
          <w:bCs/>
        </w:rPr>
        <w:t>2</w:t>
      </w:r>
      <w:r>
        <w:rPr>
          <w:rFonts w:hint="eastAsia"/>
          <w:bCs/>
        </w:rPr>
        <w:t>、配置清单</w:t>
      </w:r>
    </w:p>
    <w:bookmarkEnd w:id="4"/>
    <w:bookmarkEnd w:id="5"/>
    <w:tbl>
      <w:tblPr>
        <w:tblStyle w:val="55"/>
        <w:tblW w:w="7800" w:type="dxa"/>
        <w:tblInd w:w="-539" w:type="dxa"/>
        <w:tblLayout w:type="fixed"/>
        <w:tblCellMar>
          <w:top w:w="0" w:type="dxa"/>
          <w:left w:w="108" w:type="dxa"/>
          <w:bottom w:w="0" w:type="dxa"/>
          <w:right w:w="108" w:type="dxa"/>
        </w:tblCellMar>
      </w:tblPr>
      <w:tblGrid>
        <w:gridCol w:w="844"/>
        <w:gridCol w:w="3637"/>
        <w:gridCol w:w="1613"/>
        <w:gridCol w:w="1706"/>
      </w:tblGrid>
      <w:tr w14:paraId="72532852">
        <w:tblPrEx>
          <w:tblCellMar>
            <w:top w:w="0" w:type="dxa"/>
            <w:left w:w="108" w:type="dxa"/>
            <w:bottom w:w="0" w:type="dxa"/>
            <w:right w:w="108" w:type="dxa"/>
          </w:tblCellMar>
        </w:tblPrEx>
        <w:trPr>
          <w:trHeight w:val="525"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7ACED0D0">
            <w:pPr>
              <w:rPr>
                <w:bCs/>
              </w:rPr>
            </w:pPr>
            <w:r>
              <w:rPr>
                <w:rFonts w:hint="eastAsia"/>
                <w:bCs/>
              </w:rPr>
              <w:t>序号</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08ABD">
            <w:pPr>
              <w:jc w:val="center"/>
              <w:rPr>
                <w:bCs/>
              </w:rPr>
            </w:pPr>
            <w:r>
              <w:rPr>
                <w:rFonts w:hint="eastAsia"/>
                <w:bCs/>
              </w:rPr>
              <w:t>商品名称</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763C7">
            <w:pPr>
              <w:jc w:val="center"/>
              <w:rPr>
                <w:bCs/>
              </w:rPr>
            </w:pPr>
            <w:r>
              <w:rPr>
                <w:rFonts w:hint="eastAsia"/>
                <w:bCs/>
              </w:rPr>
              <w:t>规格</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BB172">
            <w:pPr>
              <w:jc w:val="center"/>
              <w:rPr>
                <w:bCs/>
              </w:rPr>
            </w:pPr>
            <w:r>
              <w:rPr>
                <w:rFonts w:hint="eastAsia"/>
                <w:bCs/>
              </w:rPr>
              <w:t>数量</w:t>
            </w:r>
          </w:p>
        </w:tc>
      </w:tr>
      <w:tr w14:paraId="306A61B6">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B3EBDAF">
            <w:pPr>
              <w:rPr>
                <w:bCs/>
              </w:rPr>
            </w:pPr>
            <w:r>
              <w:rPr>
                <w:rFonts w:hint="eastAsia"/>
                <w:bCs/>
              </w:rPr>
              <w:t>1</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7DB02">
            <w:pPr>
              <w:rPr>
                <w:bCs/>
              </w:rPr>
            </w:pPr>
            <w:r>
              <w:rPr>
                <w:rFonts w:hint="eastAsia"/>
                <w:bCs/>
              </w:rPr>
              <w:t>球钻</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9BE7B">
            <w:pPr>
              <w:rPr>
                <w:bCs/>
              </w:rPr>
            </w:pPr>
            <w:r>
              <w:rPr>
                <w:rFonts w:hint="eastAsia"/>
                <w:bCs/>
              </w:rPr>
              <w:t>D3.0mm</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D5DF4">
            <w:pPr>
              <w:rPr>
                <w:bCs/>
              </w:rPr>
            </w:pPr>
            <w:r>
              <w:rPr>
                <w:rFonts w:hint="eastAsia"/>
                <w:bCs/>
              </w:rPr>
              <w:t>1</w:t>
            </w:r>
          </w:p>
        </w:tc>
      </w:tr>
      <w:tr w14:paraId="1E88BEF7">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C33578F">
            <w:pPr>
              <w:rPr>
                <w:bCs/>
              </w:rPr>
            </w:pPr>
            <w:r>
              <w:rPr>
                <w:rFonts w:hint="eastAsia"/>
                <w:bCs/>
              </w:rPr>
              <w:t>2</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6A242">
            <w:pPr>
              <w:rPr>
                <w:bCs/>
              </w:rPr>
            </w:pPr>
            <w:r>
              <w:rPr>
                <w:rFonts w:hint="eastAsia"/>
                <w:bCs/>
              </w:rPr>
              <w:t>先锋钻</w:t>
            </w:r>
          </w:p>
        </w:tc>
        <w:tc>
          <w:tcPr>
            <w:tcW w:w="1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BA588">
            <w:pPr>
              <w:rPr>
                <w:bCs/>
              </w:rPr>
            </w:pPr>
            <w:r>
              <w:rPr>
                <w:rFonts w:hint="eastAsia"/>
                <w:bCs/>
              </w:rPr>
              <w:t>2mm/S</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A06EE">
            <w:pPr>
              <w:rPr>
                <w:bCs/>
              </w:rPr>
            </w:pPr>
            <w:r>
              <w:rPr>
                <w:rFonts w:hint="eastAsia"/>
                <w:bCs/>
              </w:rPr>
              <w:t>1</w:t>
            </w:r>
          </w:p>
        </w:tc>
      </w:tr>
      <w:tr w14:paraId="7D5D3C03">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F12CFC9">
            <w:pPr>
              <w:rPr>
                <w:bCs/>
              </w:rPr>
            </w:pPr>
            <w:r>
              <w:rPr>
                <w:rFonts w:hint="eastAsia"/>
                <w:bCs/>
              </w:rPr>
              <w:t>3</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CD185">
            <w:pPr>
              <w:rPr>
                <w:bCs/>
              </w:rPr>
            </w:pPr>
            <w:r>
              <w:rPr>
                <w:rFonts w:hint="eastAsia"/>
                <w:bCs/>
              </w:rPr>
              <w:t>先锋钻</w:t>
            </w:r>
          </w:p>
        </w:tc>
        <w:tc>
          <w:tcPr>
            <w:tcW w:w="1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EC7AA">
            <w:pPr>
              <w:rPr>
                <w:bCs/>
              </w:rPr>
            </w:pPr>
            <w:r>
              <w:rPr>
                <w:rFonts w:hint="eastAsia"/>
                <w:bCs/>
              </w:rPr>
              <w:t>2mm/M</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E9168">
            <w:pPr>
              <w:rPr>
                <w:bCs/>
              </w:rPr>
            </w:pPr>
            <w:r>
              <w:rPr>
                <w:rFonts w:hint="eastAsia"/>
                <w:bCs/>
              </w:rPr>
              <w:t>1</w:t>
            </w:r>
          </w:p>
        </w:tc>
      </w:tr>
      <w:tr w14:paraId="0EF3F5D4">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CD43B3E">
            <w:pPr>
              <w:rPr>
                <w:bCs/>
              </w:rPr>
            </w:pPr>
            <w:r>
              <w:rPr>
                <w:rFonts w:hint="eastAsia"/>
                <w:bCs/>
              </w:rPr>
              <w:t>4</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2279B">
            <w:pPr>
              <w:rPr>
                <w:bCs/>
              </w:rPr>
            </w:pPr>
            <w:r>
              <w:rPr>
                <w:rFonts w:hint="eastAsia"/>
                <w:bCs/>
              </w:rPr>
              <w:t>外科钻/阶梯钻</w:t>
            </w:r>
          </w:p>
        </w:tc>
        <w:tc>
          <w:tcPr>
            <w:tcW w:w="1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66EF5">
            <w:pPr>
              <w:rPr>
                <w:bCs/>
              </w:rPr>
            </w:pPr>
            <w:r>
              <w:rPr>
                <w:rFonts w:hint="eastAsia"/>
                <w:bCs/>
              </w:rPr>
              <w:t>S</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B540B">
            <w:pPr>
              <w:rPr>
                <w:bCs/>
              </w:rPr>
            </w:pPr>
            <w:r>
              <w:rPr>
                <w:rFonts w:hint="eastAsia"/>
                <w:bCs/>
              </w:rPr>
              <w:t>1</w:t>
            </w:r>
          </w:p>
        </w:tc>
      </w:tr>
      <w:tr w14:paraId="556D2789">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02A899A">
            <w:pPr>
              <w:rPr>
                <w:bCs/>
              </w:rPr>
            </w:pPr>
            <w:r>
              <w:rPr>
                <w:rFonts w:hint="eastAsia"/>
                <w:bCs/>
              </w:rPr>
              <w:t>5</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4E54C">
            <w:pPr>
              <w:rPr>
                <w:bCs/>
              </w:rPr>
            </w:pPr>
            <w:r>
              <w:rPr>
                <w:rFonts w:hint="eastAsia"/>
                <w:bCs/>
              </w:rPr>
              <w:t>外科钻/阶梯钻</w:t>
            </w:r>
          </w:p>
        </w:tc>
        <w:tc>
          <w:tcPr>
            <w:tcW w:w="1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D66A9">
            <w:pPr>
              <w:rPr>
                <w:bCs/>
              </w:rPr>
            </w:pPr>
            <w:r>
              <w:rPr>
                <w:rFonts w:hint="eastAsia"/>
                <w:bCs/>
              </w:rPr>
              <w:t>M</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810E6">
            <w:pPr>
              <w:rPr>
                <w:bCs/>
              </w:rPr>
            </w:pPr>
            <w:r>
              <w:rPr>
                <w:rFonts w:hint="eastAsia"/>
                <w:bCs/>
              </w:rPr>
              <w:t>1</w:t>
            </w:r>
          </w:p>
        </w:tc>
      </w:tr>
      <w:tr w14:paraId="70BBE7C6">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792A6C2">
            <w:pPr>
              <w:rPr>
                <w:bCs/>
              </w:rPr>
            </w:pPr>
            <w:r>
              <w:rPr>
                <w:rFonts w:hint="eastAsia"/>
                <w:bCs/>
              </w:rPr>
              <w:t>6</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67B34">
            <w:pPr>
              <w:rPr>
                <w:bCs/>
              </w:rPr>
            </w:pPr>
            <w:r>
              <w:rPr>
                <w:rFonts w:hint="eastAsia"/>
                <w:bCs/>
              </w:rPr>
              <w:t>外科钻/阶梯钻</w:t>
            </w:r>
          </w:p>
        </w:tc>
        <w:tc>
          <w:tcPr>
            <w:tcW w:w="1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1316A">
            <w:pPr>
              <w:rPr>
                <w:bCs/>
              </w:rPr>
            </w:pPr>
            <w:r>
              <w:rPr>
                <w:rFonts w:hint="eastAsia"/>
                <w:bCs/>
              </w:rPr>
              <w:t>S</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179D7">
            <w:pPr>
              <w:rPr>
                <w:bCs/>
              </w:rPr>
            </w:pPr>
            <w:r>
              <w:rPr>
                <w:rFonts w:hint="eastAsia"/>
                <w:bCs/>
              </w:rPr>
              <w:t>1</w:t>
            </w:r>
          </w:p>
        </w:tc>
      </w:tr>
      <w:tr w14:paraId="766414A3">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3B77962">
            <w:pPr>
              <w:rPr>
                <w:bCs/>
              </w:rPr>
            </w:pPr>
            <w:r>
              <w:rPr>
                <w:rFonts w:hint="eastAsia"/>
                <w:bCs/>
              </w:rPr>
              <w:t>7</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FD9CB">
            <w:pPr>
              <w:rPr>
                <w:bCs/>
              </w:rPr>
            </w:pPr>
            <w:r>
              <w:rPr>
                <w:rFonts w:hint="eastAsia"/>
                <w:bCs/>
              </w:rPr>
              <w:t>外科钻/阶梯钻</w:t>
            </w:r>
          </w:p>
        </w:tc>
        <w:tc>
          <w:tcPr>
            <w:tcW w:w="1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3126A">
            <w:pPr>
              <w:rPr>
                <w:bCs/>
              </w:rPr>
            </w:pPr>
            <w:r>
              <w:rPr>
                <w:rFonts w:hint="eastAsia"/>
                <w:bCs/>
              </w:rPr>
              <w:t>M</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66C43">
            <w:pPr>
              <w:rPr>
                <w:bCs/>
              </w:rPr>
            </w:pPr>
            <w:r>
              <w:rPr>
                <w:rFonts w:hint="eastAsia"/>
                <w:bCs/>
              </w:rPr>
              <w:t>1</w:t>
            </w:r>
          </w:p>
        </w:tc>
      </w:tr>
      <w:tr w14:paraId="6E764527">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878AA4C">
            <w:pPr>
              <w:rPr>
                <w:bCs/>
              </w:rPr>
            </w:pPr>
            <w:r>
              <w:rPr>
                <w:rFonts w:hint="eastAsia"/>
                <w:bCs/>
              </w:rPr>
              <w:t>8</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78D5A">
            <w:pPr>
              <w:rPr>
                <w:bCs/>
              </w:rPr>
            </w:pPr>
            <w:r>
              <w:rPr>
                <w:rFonts w:hint="eastAsia"/>
                <w:bCs/>
              </w:rPr>
              <w:t>平行杆</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6674D">
            <w:pPr>
              <w:rPr>
                <w:bCs/>
              </w:rPr>
            </w:pPr>
            <w:r>
              <w:rPr>
                <w:rFonts w:hint="eastAsia"/>
                <w:bCs/>
              </w:rPr>
              <w:t>B/S</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5B1E3">
            <w:pPr>
              <w:rPr>
                <w:bCs/>
              </w:rPr>
            </w:pPr>
            <w:r>
              <w:rPr>
                <w:rFonts w:hint="eastAsia"/>
                <w:bCs/>
              </w:rPr>
              <w:t>3</w:t>
            </w:r>
          </w:p>
        </w:tc>
      </w:tr>
      <w:tr w14:paraId="13318EFC">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A47DFEE">
            <w:pPr>
              <w:rPr>
                <w:bCs/>
              </w:rPr>
            </w:pPr>
            <w:r>
              <w:rPr>
                <w:rFonts w:hint="eastAsia"/>
                <w:bCs/>
              </w:rPr>
              <w:t>9</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1AD1C">
            <w:pPr>
              <w:rPr>
                <w:bCs/>
              </w:rPr>
            </w:pPr>
            <w:r>
              <w:rPr>
                <w:rFonts w:hint="eastAsia"/>
                <w:bCs/>
              </w:rPr>
              <w:t>延长器</w:t>
            </w:r>
          </w:p>
        </w:tc>
        <w:tc>
          <w:tcPr>
            <w:tcW w:w="1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AF2CD">
            <w:pPr>
              <w:rPr>
                <w:bCs/>
              </w:rPr>
            </w:pP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15E0B">
            <w:pPr>
              <w:rPr>
                <w:bCs/>
              </w:rPr>
            </w:pPr>
            <w:r>
              <w:rPr>
                <w:rFonts w:hint="eastAsia"/>
                <w:bCs/>
              </w:rPr>
              <w:t>1</w:t>
            </w:r>
          </w:p>
        </w:tc>
      </w:tr>
      <w:tr w14:paraId="6EDF2B08">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F471BDB">
            <w:pPr>
              <w:rPr>
                <w:bCs/>
              </w:rPr>
            </w:pPr>
            <w:r>
              <w:rPr>
                <w:rFonts w:hint="eastAsia"/>
                <w:bCs/>
              </w:rPr>
              <w:t>10</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B1AF0">
            <w:pPr>
              <w:rPr>
                <w:bCs/>
              </w:rPr>
            </w:pPr>
            <w:r>
              <w:rPr>
                <w:rFonts w:hint="eastAsia"/>
                <w:bCs/>
              </w:rPr>
              <w:t>锥形扩绞钻</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534DE">
            <w:pPr>
              <w:rPr>
                <w:bCs/>
              </w:rPr>
            </w:pPr>
            <w:r>
              <w:rPr>
                <w:rFonts w:hint="eastAsia"/>
                <w:bCs/>
              </w:rPr>
              <w:t xml:space="preserve"> 机用 A8</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9EDA8">
            <w:pPr>
              <w:rPr>
                <w:bCs/>
              </w:rPr>
            </w:pPr>
            <w:r>
              <w:rPr>
                <w:rFonts w:hint="eastAsia"/>
                <w:bCs/>
              </w:rPr>
              <w:t>1</w:t>
            </w:r>
          </w:p>
        </w:tc>
      </w:tr>
      <w:tr w14:paraId="62CC4999">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282CC6B">
            <w:pPr>
              <w:rPr>
                <w:bCs/>
              </w:rPr>
            </w:pPr>
            <w:r>
              <w:rPr>
                <w:rFonts w:hint="eastAsia"/>
                <w:bCs/>
              </w:rPr>
              <w:t>11</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9A10A">
            <w:pPr>
              <w:rPr>
                <w:bCs/>
              </w:rPr>
            </w:pPr>
            <w:r>
              <w:rPr>
                <w:rFonts w:hint="eastAsia"/>
                <w:bCs/>
              </w:rPr>
              <w:t>锥形扩绞钻</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3E7B6">
            <w:pPr>
              <w:rPr>
                <w:bCs/>
              </w:rPr>
            </w:pPr>
            <w:r>
              <w:rPr>
                <w:rFonts w:hint="eastAsia"/>
                <w:bCs/>
              </w:rPr>
              <w:t xml:space="preserve"> 机用 A9.5</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CD3F5">
            <w:pPr>
              <w:rPr>
                <w:bCs/>
              </w:rPr>
            </w:pPr>
            <w:r>
              <w:rPr>
                <w:rFonts w:hint="eastAsia"/>
                <w:bCs/>
              </w:rPr>
              <w:t>1</w:t>
            </w:r>
          </w:p>
        </w:tc>
      </w:tr>
      <w:tr w14:paraId="5491E0F2">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2306C7D">
            <w:pPr>
              <w:rPr>
                <w:bCs/>
              </w:rPr>
            </w:pPr>
            <w:r>
              <w:rPr>
                <w:rFonts w:hint="eastAsia"/>
                <w:bCs/>
              </w:rPr>
              <w:t>12</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952E1">
            <w:pPr>
              <w:rPr>
                <w:bCs/>
              </w:rPr>
            </w:pPr>
            <w:r>
              <w:rPr>
                <w:rFonts w:hint="eastAsia"/>
                <w:bCs/>
              </w:rPr>
              <w:t>锥形扩绞钻</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D307E">
            <w:pPr>
              <w:rPr>
                <w:bCs/>
              </w:rPr>
            </w:pPr>
            <w:r>
              <w:rPr>
                <w:rFonts w:hint="eastAsia"/>
                <w:bCs/>
              </w:rPr>
              <w:t xml:space="preserve"> 机用 A11</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A38CD">
            <w:pPr>
              <w:rPr>
                <w:bCs/>
              </w:rPr>
            </w:pPr>
            <w:r>
              <w:rPr>
                <w:rFonts w:hint="eastAsia"/>
                <w:bCs/>
              </w:rPr>
              <w:t>1</w:t>
            </w:r>
          </w:p>
        </w:tc>
      </w:tr>
      <w:tr w14:paraId="4D2880A4">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B6F80E6">
            <w:pPr>
              <w:rPr>
                <w:bCs/>
              </w:rPr>
            </w:pPr>
            <w:r>
              <w:rPr>
                <w:rFonts w:hint="eastAsia"/>
                <w:bCs/>
              </w:rPr>
              <w:t>13</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225D1">
            <w:pPr>
              <w:rPr>
                <w:bCs/>
              </w:rPr>
            </w:pPr>
            <w:r>
              <w:rPr>
                <w:rFonts w:hint="eastAsia"/>
                <w:bCs/>
              </w:rPr>
              <w:t>锥形扩绞钻</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1A0F7">
            <w:pPr>
              <w:rPr>
                <w:bCs/>
              </w:rPr>
            </w:pPr>
            <w:r>
              <w:rPr>
                <w:rFonts w:hint="eastAsia"/>
                <w:bCs/>
              </w:rPr>
              <w:t xml:space="preserve"> 机用 A14</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8D5A3">
            <w:pPr>
              <w:rPr>
                <w:bCs/>
              </w:rPr>
            </w:pPr>
            <w:r>
              <w:rPr>
                <w:rFonts w:hint="eastAsia"/>
                <w:bCs/>
              </w:rPr>
              <w:t>1</w:t>
            </w:r>
          </w:p>
        </w:tc>
      </w:tr>
      <w:tr w14:paraId="536C417B">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5DBF6C9">
            <w:pPr>
              <w:rPr>
                <w:bCs/>
              </w:rPr>
            </w:pPr>
            <w:r>
              <w:rPr>
                <w:rFonts w:hint="eastAsia"/>
                <w:bCs/>
              </w:rPr>
              <w:t>14</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0A939">
            <w:pPr>
              <w:rPr>
                <w:bCs/>
              </w:rPr>
            </w:pPr>
            <w:r>
              <w:rPr>
                <w:rFonts w:hint="eastAsia"/>
                <w:bCs/>
              </w:rPr>
              <w:t>锥形扩绞钻</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8A00A">
            <w:pPr>
              <w:rPr>
                <w:bCs/>
              </w:rPr>
            </w:pPr>
            <w:r>
              <w:rPr>
                <w:rFonts w:hint="eastAsia"/>
                <w:bCs/>
              </w:rPr>
              <w:t xml:space="preserve"> 机用B8</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0702D">
            <w:pPr>
              <w:rPr>
                <w:bCs/>
              </w:rPr>
            </w:pPr>
            <w:r>
              <w:rPr>
                <w:rFonts w:hint="eastAsia"/>
                <w:bCs/>
              </w:rPr>
              <w:t>1</w:t>
            </w:r>
          </w:p>
        </w:tc>
      </w:tr>
      <w:tr w14:paraId="088C52CC">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B18E6AE">
            <w:pPr>
              <w:rPr>
                <w:bCs/>
              </w:rPr>
            </w:pPr>
            <w:r>
              <w:rPr>
                <w:rFonts w:hint="eastAsia"/>
                <w:bCs/>
              </w:rPr>
              <w:t>15</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38A53">
            <w:pPr>
              <w:rPr>
                <w:bCs/>
              </w:rPr>
            </w:pPr>
            <w:r>
              <w:rPr>
                <w:rFonts w:hint="eastAsia"/>
                <w:bCs/>
              </w:rPr>
              <w:t>锥形扩绞钻</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E774E">
            <w:pPr>
              <w:rPr>
                <w:bCs/>
              </w:rPr>
            </w:pPr>
            <w:r>
              <w:rPr>
                <w:rFonts w:hint="eastAsia"/>
                <w:bCs/>
              </w:rPr>
              <w:t xml:space="preserve"> 机用B9.5</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3CD6B">
            <w:pPr>
              <w:rPr>
                <w:bCs/>
              </w:rPr>
            </w:pPr>
            <w:r>
              <w:rPr>
                <w:rFonts w:hint="eastAsia"/>
                <w:bCs/>
              </w:rPr>
              <w:t>1</w:t>
            </w:r>
          </w:p>
        </w:tc>
      </w:tr>
      <w:tr w14:paraId="02F48AA5">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A51162F">
            <w:pPr>
              <w:rPr>
                <w:bCs/>
              </w:rPr>
            </w:pPr>
            <w:r>
              <w:rPr>
                <w:rFonts w:hint="eastAsia"/>
                <w:bCs/>
              </w:rPr>
              <w:t>16</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9EE07">
            <w:pPr>
              <w:rPr>
                <w:bCs/>
              </w:rPr>
            </w:pPr>
            <w:r>
              <w:rPr>
                <w:rFonts w:hint="eastAsia"/>
                <w:bCs/>
              </w:rPr>
              <w:t>锥形扩绞钻</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D4B5F">
            <w:pPr>
              <w:rPr>
                <w:bCs/>
              </w:rPr>
            </w:pPr>
            <w:r>
              <w:rPr>
                <w:rFonts w:hint="eastAsia"/>
                <w:bCs/>
              </w:rPr>
              <w:t xml:space="preserve"> 机用B11</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16AA1">
            <w:pPr>
              <w:rPr>
                <w:bCs/>
              </w:rPr>
            </w:pPr>
            <w:r>
              <w:rPr>
                <w:rFonts w:hint="eastAsia"/>
                <w:bCs/>
              </w:rPr>
              <w:t>1</w:t>
            </w:r>
          </w:p>
        </w:tc>
      </w:tr>
      <w:tr w14:paraId="6EA74879">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A777B7C">
            <w:pPr>
              <w:rPr>
                <w:bCs/>
              </w:rPr>
            </w:pPr>
            <w:r>
              <w:rPr>
                <w:rFonts w:hint="eastAsia"/>
                <w:bCs/>
              </w:rPr>
              <w:t>17</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1370C">
            <w:pPr>
              <w:rPr>
                <w:bCs/>
              </w:rPr>
            </w:pPr>
            <w:r>
              <w:rPr>
                <w:rFonts w:hint="eastAsia"/>
                <w:bCs/>
              </w:rPr>
              <w:t>锥形扩绞钻</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9A2EB">
            <w:pPr>
              <w:rPr>
                <w:bCs/>
              </w:rPr>
            </w:pPr>
            <w:r>
              <w:rPr>
                <w:rFonts w:hint="eastAsia"/>
                <w:bCs/>
              </w:rPr>
              <w:t xml:space="preserve"> 机用B14</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C103A">
            <w:pPr>
              <w:rPr>
                <w:bCs/>
              </w:rPr>
            </w:pPr>
            <w:r>
              <w:rPr>
                <w:rFonts w:hint="eastAsia"/>
                <w:bCs/>
              </w:rPr>
              <w:t>1</w:t>
            </w:r>
          </w:p>
        </w:tc>
      </w:tr>
      <w:tr w14:paraId="152772E0">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2944E22">
            <w:pPr>
              <w:rPr>
                <w:bCs/>
              </w:rPr>
            </w:pPr>
            <w:r>
              <w:rPr>
                <w:rFonts w:hint="eastAsia"/>
                <w:bCs/>
              </w:rPr>
              <w:t>18</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DF845">
            <w:pPr>
              <w:rPr>
                <w:bCs/>
              </w:rPr>
            </w:pPr>
            <w:r>
              <w:rPr>
                <w:rFonts w:hint="eastAsia"/>
                <w:bCs/>
              </w:rPr>
              <w:t>攻丝钻</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A5126">
            <w:pPr>
              <w:rPr>
                <w:bCs/>
              </w:rPr>
            </w:pPr>
            <w:r>
              <w:rPr>
                <w:rFonts w:hint="eastAsia"/>
                <w:bCs/>
              </w:rPr>
              <w:t>机用 A</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7EFCE">
            <w:pPr>
              <w:rPr>
                <w:bCs/>
              </w:rPr>
            </w:pPr>
            <w:r>
              <w:rPr>
                <w:rFonts w:hint="eastAsia"/>
                <w:bCs/>
              </w:rPr>
              <w:t>1</w:t>
            </w:r>
          </w:p>
        </w:tc>
      </w:tr>
      <w:tr w14:paraId="2738C904">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56EC854">
            <w:pPr>
              <w:rPr>
                <w:bCs/>
              </w:rPr>
            </w:pPr>
            <w:r>
              <w:rPr>
                <w:rFonts w:hint="eastAsia"/>
                <w:bCs/>
              </w:rPr>
              <w:t>19</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D6ADE">
            <w:pPr>
              <w:rPr>
                <w:bCs/>
              </w:rPr>
            </w:pPr>
            <w:r>
              <w:rPr>
                <w:rFonts w:hint="eastAsia"/>
                <w:bCs/>
              </w:rPr>
              <w:t>攻丝钻</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97ACC">
            <w:pPr>
              <w:rPr>
                <w:bCs/>
              </w:rPr>
            </w:pPr>
            <w:r>
              <w:rPr>
                <w:rFonts w:hint="eastAsia"/>
                <w:bCs/>
              </w:rPr>
              <w:t>机用 B</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8CE22">
            <w:pPr>
              <w:rPr>
                <w:bCs/>
              </w:rPr>
            </w:pPr>
            <w:r>
              <w:rPr>
                <w:rFonts w:hint="eastAsia"/>
                <w:bCs/>
              </w:rPr>
              <w:t>1</w:t>
            </w:r>
          </w:p>
        </w:tc>
      </w:tr>
      <w:tr w14:paraId="7A5FA6CD">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884700D">
            <w:pPr>
              <w:rPr>
                <w:bCs/>
              </w:rPr>
            </w:pPr>
            <w:r>
              <w:rPr>
                <w:rFonts w:hint="eastAsia"/>
                <w:bCs/>
              </w:rPr>
              <w:t>20</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9DEC9">
            <w:pPr>
              <w:rPr>
                <w:bCs/>
              </w:rPr>
            </w:pPr>
            <w:r>
              <w:rPr>
                <w:rFonts w:hint="eastAsia"/>
                <w:bCs/>
              </w:rPr>
              <w:t>机用钻头手动转换器</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4B6C2">
            <w:pPr>
              <w:rPr>
                <w:bCs/>
              </w:rPr>
            </w:pPr>
            <w:r>
              <w:rPr>
                <w:rFonts w:hint="eastAsia"/>
                <w:bCs/>
              </w:rPr>
              <w:t>短</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42656">
            <w:pPr>
              <w:rPr>
                <w:bCs/>
              </w:rPr>
            </w:pPr>
            <w:r>
              <w:rPr>
                <w:rFonts w:hint="eastAsia"/>
                <w:bCs/>
              </w:rPr>
              <w:t>1</w:t>
            </w:r>
          </w:p>
        </w:tc>
      </w:tr>
      <w:tr w14:paraId="711680B8">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28F0686">
            <w:pPr>
              <w:rPr>
                <w:bCs/>
              </w:rPr>
            </w:pPr>
            <w:r>
              <w:rPr>
                <w:rFonts w:hint="eastAsia"/>
                <w:bCs/>
              </w:rPr>
              <w:t>21</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78FCC">
            <w:pPr>
              <w:rPr>
                <w:bCs/>
              </w:rPr>
            </w:pPr>
            <w:r>
              <w:rPr>
                <w:rFonts w:hint="eastAsia"/>
                <w:bCs/>
              </w:rPr>
              <w:t>机用钻头手动转换器</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44E76">
            <w:pPr>
              <w:rPr>
                <w:bCs/>
              </w:rPr>
            </w:pPr>
            <w:r>
              <w:rPr>
                <w:rFonts w:hint="eastAsia"/>
                <w:bCs/>
              </w:rPr>
              <w:t>中</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2FE66">
            <w:pPr>
              <w:rPr>
                <w:bCs/>
              </w:rPr>
            </w:pPr>
            <w:r>
              <w:rPr>
                <w:rFonts w:hint="eastAsia"/>
                <w:bCs/>
              </w:rPr>
              <w:t>1</w:t>
            </w:r>
          </w:p>
        </w:tc>
      </w:tr>
      <w:tr w14:paraId="4AFD07BA">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75501BE">
            <w:pPr>
              <w:rPr>
                <w:bCs/>
              </w:rPr>
            </w:pPr>
            <w:r>
              <w:rPr>
                <w:rFonts w:hint="eastAsia"/>
                <w:bCs/>
              </w:rPr>
              <w:t>22</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AD08D">
            <w:pPr>
              <w:rPr>
                <w:bCs/>
              </w:rPr>
            </w:pPr>
            <w:r>
              <w:rPr>
                <w:rFonts w:hint="eastAsia"/>
                <w:bCs/>
              </w:rPr>
              <w:t>机用钻头手动转换器</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F9BFF">
            <w:pPr>
              <w:rPr>
                <w:bCs/>
              </w:rPr>
            </w:pPr>
            <w:r>
              <w:rPr>
                <w:rFonts w:hint="eastAsia"/>
                <w:bCs/>
              </w:rPr>
              <w:t>长</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05941">
            <w:pPr>
              <w:rPr>
                <w:bCs/>
              </w:rPr>
            </w:pPr>
            <w:r>
              <w:rPr>
                <w:rFonts w:hint="eastAsia"/>
                <w:bCs/>
              </w:rPr>
              <w:t>1</w:t>
            </w:r>
          </w:p>
        </w:tc>
      </w:tr>
      <w:tr w14:paraId="486997CC">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81E40BC">
            <w:pPr>
              <w:rPr>
                <w:bCs/>
              </w:rPr>
            </w:pPr>
            <w:r>
              <w:rPr>
                <w:rFonts w:hint="eastAsia"/>
                <w:bCs/>
              </w:rPr>
              <w:t>23</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683AC">
            <w:pPr>
              <w:rPr>
                <w:bCs/>
              </w:rPr>
            </w:pPr>
            <w:r>
              <w:rPr>
                <w:rFonts w:hint="eastAsia"/>
                <w:bCs/>
              </w:rPr>
              <w:t>种植体机用携带器(长)</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63FB7">
            <w:pPr>
              <w:rPr>
                <w:bCs/>
              </w:rPr>
            </w:pPr>
            <w:r>
              <w:rPr>
                <w:rFonts w:hint="eastAsia"/>
                <w:bCs/>
              </w:rPr>
              <w:t>长</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72E57">
            <w:pPr>
              <w:rPr>
                <w:bCs/>
              </w:rPr>
            </w:pPr>
            <w:r>
              <w:rPr>
                <w:rFonts w:hint="eastAsia"/>
                <w:bCs/>
              </w:rPr>
              <w:t>1</w:t>
            </w:r>
          </w:p>
        </w:tc>
      </w:tr>
      <w:tr w14:paraId="074120FC">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5F13EEF">
            <w:pPr>
              <w:rPr>
                <w:bCs/>
              </w:rPr>
            </w:pPr>
            <w:r>
              <w:rPr>
                <w:rFonts w:hint="eastAsia"/>
                <w:bCs/>
              </w:rPr>
              <w:t>24</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5665E">
            <w:pPr>
              <w:rPr>
                <w:bCs/>
              </w:rPr>
            </w:pPr>
            <w:r>
              <w:rPr>
                <w:rFonts w:hint="eastAsia"/>
                <w:bCs/>
              </w:rPr>
              <w:t>种植体机用携带器(短)</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4F0A7">
            <w:pPr>
              <w:rPr>
                <w:bCs/>
              </w:rPr>
            </w:pPr>
            <w:r>
              <w:rPr>
                <w:rFonts w:hint="eastAsia"/>
                <w:bCs/>
              </w:rPr>
              <w:t>短</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0FB99">
            <w:pPr>
              <w:rPr>
                <w:bCs/>
              </w:rPr>
            </w:pPr>
            <w:r>
              <w:rPr>
                <w:rFonts w:hint="eastAsia"/>
                <w:bCs/>
              </w:rPr>
              <w:t>1</w:t>
            </w:r>
          </w:p>
        </w:tc>
      </w:tr>
      <w:tr w14:paraId="1DEF736F">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89B1586">
            <w:pPr>
              <w:rPr>
                <w:bCs/>
              </w:rPr>
            </w:pPr>
            <w:r>
              <w:rPr>
                <w:rFonts w:hint="eastAsia"/>
                <w:bCs/>
              </w:rPr>
              <w:t>25</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2C8C6">
            <w:pPr>
              <w:rPr>
                <w:bCs/>
              </w:rPr>
            </w:pPr>
            <w:r>
              <w:rPr>
                <w:rFonts w:hint="eastAsia"/>
                <w:bCs/>
              </w:rPr>
              <w:t>取覆盖螺丝刀</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D1AAA">
            <w:pPr>
              <w:rPr>
                <w:bCs/>
              </w:rPr>
            </w:pPr>
            <w:r>
              <w:rPr>
                <w:rFonts w:hint="eastAsia"/>
                <w:bCs/>
              </w:rPr>
              <w:t>短</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4B137">
            <w:pPr>
              <w:rPr>
                <w:bCs/>
              </w:rPr>
            </w:pPr>
            <w:r>
              <w:rPr>
                <w:rFonts w:hint="eastAsia"/>
                <w:bCs/>
              </w:rPr>
              <w:t>1</w:t>
            </w:r>
          </w:p>
        </w:tc>
      </w:tr>
      <w:tr w14:paraId="1406DEE0">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62C24BF">
            <w:pPr>
              <w:rPr>
                <w:bCs/>
              </w:rPr>
            </w:pPr>
            <w:r>
              <w:rPr>
                <w:rFonts w:hint="eastAsia"/>
                <w:bCs/>
              </w:rPr>
              <w:t>26</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55B3D">
            <w:pPr>
              <w:rPr>
                <w:bCs/>
              </w:rPr>
            </w:pPr>
            <w:r>
              <w:rPr>
                <w:rFonts w:hint="eastAsia"/>
                <w:bCs/>
              </w:rPr>
              <w:t>取覆盖螺丝刀</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A2919">
            <w:pPr>
              <w:rPr>
                <w:bCs/>
              </w:rPr>
            </w:pPr>
            <w:r>
              <w:rPr>
                <w:rFonts w:hint="eastAsia"/>
                <w:bCs/>
              </w:rPr>
              <w:t>长</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77A2C">
            <w:pPr>
              <w:rPr>
                <w:bCs/>
              </w:rPr>
            </w:pPr>
            <w:r>
              <w:rPr>
                <w:rFonts w:hint="eastAsia"/>
                <w:bCs/>
              </w:rPr>
              <w:t>1</w:t>
            </w:r>
          </w:p>
        </w:tc>
      </w:tr>
      <w:tr w14:paraId="10798F9D">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6A0F8A3">
            <w:pPr>
              <w:rPr>
                <w:bCs/>
              </w:rPr>
            </w:pPr>
            <w:r>
              <w:rPr>
                <w:rFonts w:hint="eastAsia"/>
                <w:bCs/>
              </w:rPr>
              <w:t>27</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1FFEB">
            <w:pPr>
              <w:rPr>
                <w:bCs/>
              </w:rPr>
            </w:pPr>
            <w:r>
              <w:rPr>
                <w:rFonts w:hint="eastAsia"/>
                <w:bCs/>
              </w:rPr>
              <w:t>机用螺丝刀六角刀口</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3C72B">
            <w:pPr>
              <w:rPr>
                <w:bCs/>
              </w:rPr>
            </w:pPr>
            <w:r>
              <w:rPr>
                <w:rFonts w:hint="eastAsia"/>
                <w:bCs/>
              </w:rPr>
              <w:t>1.0mm</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C8C92">
            <w:pPr>
              <w:rPr>
                <w:bCs/>
              </w:rPr>
            </w:pPr>
            <w:r>
              <w:rPr>
                <w:rFonts w:hint="eastAsia"/>
                <w:bCs/>
              </w:rPr>
              <w:t>1</w:t>
            </w:r>
          </w:p>
        </w:tc>
      </w:tr>
      <w:tr w14:paraId="1E51C53D">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28733F5">
            <w:pPr>
              <w:rPr>
                <w:bCs/>
              </w:rPr>
            </w:pPr>
            <w:r>
              <w:rPr>
                <w:rFonts w:hint="eastAsia"/>
                <w:bCs/>
              </w:rPr>
              <w:t>28</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59253">
            <w:pPr>
              <w:rPr>
                <w:bCs/>
              </w:rPr>
            </w:pPr>
            <w:r>
              <w:rPr>
                <w:rFonts w:hint="eastAsia"/>
                <w:bCs/>
              </w:rPr>
              <w:t>机用钻头手动转换器</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B6898">
            <w:pPr>
              <w:rPr>
                <w:bCs/>
              </w:rPr>
            </w:pPr>
            <w:r>
              <w:rPr>
                <w:rFonts w:hint="eastAsia"/>
                <w:bCs/>
              </w:rPr>
              <w:t>中</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88562">
            <w:pPr>
              <w:rPr>
                <w:bCs/>
              </w:rPr>
            </w:pPr>
            <w:r>
              <w:rPr>
                <w:rFonts w:hint="eastAsia"/>
                <w:bCs/>
              </w:rPr>
              <w:t>1</w:t>
            </w:r>
          </w:p>
        </w:tc>
      </w:tr>
      <w:tr w14:paraId="1C11C192">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2087752">
            <w:pPr>
              <w:rPr>
                <w:bCs/>
              </w:rPr>
            </w:pPr>
            <w:r>
              <w:rPr>
                <w:rFonts w:hint="eastAsia"/>
                <w:bCs/>
              </w:rPr>
              <w:t>29</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51E6D">
            <w:pPr>
              <w:rPr>
                <w:bCs/>
              </w:rPr>
            </w:pPr>
            <w:r>
              <w:rPr>
                <w:rFonts w:hint="eastAsia"/>
                <w:bCs/>
              </w:rPr>
              <w:t>机用钻头手动转换器</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D0687">
            <w:pPr>
              <w:rPr>
                <w:bCs/>
              </w:rPr>
            </w:pPr>
            <w:r>
              <w:rPr>
                <w:rFonts w:hint="eastAsia"/>
                <w:bCs/>
              </w:rPr>
              <w:t>长</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03519">
            <w:pPr>
              <w:rPr>
                <w:bCs/>
              </w:rPr>
            </w:pPr>
            <w:r>
              <w:rPr>
                <w:rFonts w:hint="eastAsia"/>
                <w:bCs/>
              </w:rPr>
              <w:t>1</w:t>
            </w:r>
          </w:p>
        </w:tc>
      </w:tr>
      <w:tr w14:paraId="70E51E17">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03BCE6F">
            <w:pPr>
              <w:rPr>
                <w:bCs/>
              </w:rPr>
            </w:pPr>
            <w:r>
              <w:rPr>
                <w:rFonts w:hint="eastAsia"/>
                <w:bCs/>
              </w:rPr>
              <w:t>30</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90B4F">
            <w:pPr>
              <w:rPr>
                <w:bCs/>
              </w:rPr>
            </w:pPr>
            <w:r>
              <w:rPr>
                <w:rFonts w:hint="eastAsia"/>
                <w:bCs/>
              </w:rPr>
              <w:t>螺丝刀手柄</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3C173">
            <w:pPr>
              <w:rPr>
                <w:bCs/>
              </w:rPr>
            </w:pPr>
            <w:r>
              <w:rPr>
                <w:rFonts w:hint="eastAsia"/>
                <w:bCs/>
              </w:rPr>
              <w:t>D7mm</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113E6">
            <w:pPr>
              <w:rPr>
                <w:bCs/>
              </w:rPr>
            </w:pPr>
            <w:r>
              <w:rPr>
                <w:rFonts w:hint="eastAsia"/>
                <w:bCs/>
              </w:rPr>
              <w:t>1</w:t>
            </w:r>
          </w:p>
        </w:tc>
      </w:tr>
      <w:tr w14:paraId="7DADFB43">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0C059C2">
            <w:pPr>
              <w:rPr>
                <w:bCs/>
              </w:rPr>
            </w:pPr>
            <w:r>
              <w:rPr>
                <w:rFonts w:hint="eastAsia"/>
                <w:bCs/>
              </w:rPr>
              <w:t>31</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62646">
            <w:pPr>
              <w:rPr>
                <w:bCs/>
              </w:rPr>
            </w:pPr>
            <w:r>
              <w:rPr>
                <w:rFonts w:hint="eastAsia"/>
                <w:bCs/>
              </w:rPr>
              <w:t>螺丝刀手柄</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71B88">
            <w:pPr>
              <w:rPr>
                <w:bCs/>
              </w:rPr>
            </w:pPr>
            <w:r>
              <w:rPr>
                <w:rFonts w:hint="eastAsia"/>
                <w:bCs/>
              </w:rPr>
              <w:t>D12mm</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7EA8C">
            <w:pPr>
              <w:rPr>
                <w:bCs/>
              </w:rPr>
            </w:pPr>
            <w:r>
              <w:rPr>
                <w:rFonts w:hint="eastAsia"/>
                <w:bCs/>
              </w:rPr>
              <w:t>1</w:t>
            </w:r>
          </w:p>
        </w:tc>
      </w:tr>
      <w:tr w14:paraId="4DD2D560">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68D23AA">
            <w:pPr>
              <w:rPr>
                <w:bCs/>
              </w:rPr>
            </w:pPr>
            <w:r>
              <w:rPr>
                <w:rFonts w:hint="eastAsia"/>
                <w:bCs/>
              </w:rPr>
              <w:t>32</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971CF">
            <w:pPr>
              <w:rPr>
                <w:bCs/>
              </w:rPr>
            </w:pPr>
            <w:r>
              <w:rPr>
                <w:rFonts w:hint="eastAsia"/>
                <w:bCs/>
              </w:rPr>
              <w:t>携带体手柄</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FE200">
            <w:pPr>
              <w:rPr>
                <w:bCs/>
              </w:rPr>
            </w:pPr>
            <w:r>
              <w:rPr>
                <w:rFonts w:hint="eastAsia"/>
                <w:bCs/>
              </w:rPr>
              <w:t>加长</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DDEA2">
            <w:pPr>
              <w:rPr>
                <w:bCs/>
              </w:rPr>
            </w:pPr>
            <w:r>
              <w:rPr>
                <w:rFonts w:hint="eastAsia"/>
                <w:bCs/>
              </w:rPr>
              <w:t>1</w:t>
            </w:r>
          </w:p>
        </w:tc>
      </w:tr>
      <w:tr w14:paraId="08B05DCF">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C50ACA0">
            <w:pPr>
              <w:rPr>
                <w:bCs/>
              </w:rPr>
            </w:pPr>
            <w:r>
              <w:rPr>
                <w:rFonts w:hint="eastAsia"/>
                <w:bCs/>
              </w:rPr>
              <w:t>33</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5CCCD">
            <w:pPr>
              <w:rPr>
                <w:bCs/>
              </w:rPr>
            </w:pPr>
            <w:r>
              <w:rPr>
                <w:rFonts w:hint="eastAsia"/>
                <w:bCs/>
              </w:rPr>
              <w:t>外科扳手</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EA086">
            <w:pPr>
              <w:rPr>
                <w:bCs/>
              </w:rPr>
            </w:pP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11C88">
            <w:pPr>
              <w:rPr>
                <w:bCs/>
              </w:rPr>
            </w:pPr>
            <w:r>
              <w:rPr>
                <w:rFonts w:hint="eastAsia"/>
                <w:bCs/>
              </w:rPr>
              <w:t>1</w:t>
            </w:r>
          </w:p>
        </w:tc>
      </w:tr>
      <w:tr w14:paraId="1FC10A24">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10B7DDA">
            <w:pPr>
              <w:rPr>
                <w:bCs/>
              </w:rPr>
            </w:pPr>
            <w:r>
              <w:rPr>
                <w:rFonts w:hint="eastAsia"/>
                <w:bCs/>
              </w:rPr>
              <w:t>34</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5FE5B">
            <w:pPr>
              <w:rPr>
                <w:bCs/>
              </w:rPr>
            </w:pPr>
            <w:r>
              <w:rPr>
                <w:rFonts w:hint="eastAsia"/>
                <w:bCs/>
              </w:rPr>
              <w:t>C/X 扳手定位器(叉型)</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BD182">
            <w:pPr>
              <w:rPr>
                <w:bCs/>
              </w:rPr>
            </w:pPr>
            <w:r>
              <w:rPr>
                <w:rFonts w:hint="eastAsia"/>
                <w:bCs/>
              </w:rPr>
              <w:t>标准</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14A01">
            <w:pPr>
              <w:rPr>
                <w:bCs/>
              </w:rPr>
            </w:pPr>
            <w:r>
              <w:rPr>
                <w:rFonts w:hint="eastAsia"/>
                <w:bCs/>
              </w:rPr>
              <w:t>1</w:t>
            </w:r>
          </w:p>
        </w:tc>
      </w:tr>
      <w:tr w14:paraId="34AB71A6">
        <w:tblPrEx>
          <w:tblCellMar>
            <w:top w:w="0" w:type="dxa"/>
            <w:left w:w="108" w:type="dxa"/>
            <w:bottom w:w="0" w:type="dxa"/>
            <w:right w:w="108" w:type="dxa"/>
          </w:tblCellMar>
        </w:tblPrEx>
        <w:trPr>
          <w:trHeight w:val="45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BAED1A2">
            <w:pPr>
              <w:rPr>
                <w:bCs/>
              </w:rPr>
            </w:pPr>
            <w:r>
              <w:rPr>
                <w:rFonts w:hint="eastAsia"/>
                <w:bCs/>
              </w:rPr>
              <w:t>35</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942B0">
            <w:pPr>
              <w:rPr>
                <w:bCs/>
              </w:rPr>
            </w:pPr>
            <w:r>
              <w:rPr>
                <w:rFonts w:hint="eastAsia"/>
                <w:bCs/>
              </w:rPr>
              <w:t>螺丝起手柄（螺批把手）</w:t>
            </w:r>
          </w:p>
        </w:tc>
        <w:tc>
          <w:tcPr>
            <w:tcW w:w="1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04ED4">
            <w:pPr>
              <w:rPr>
                <w:bCs/>
              </w:rPr>
            </w:pPr>
            <w:r>
              <w:rPr>
                <w:rFonts w:hint="eastAsia"/>
                <w:bCs/>
              </w:rPr>
              <w:t>7mm</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CDC48">
            <w:pPr>
              <w:rPr>
                <w:bCs/>
              </w:rPr>
            </w:pPr>
            <w:r>
              <w:rPr>
                <w:rFonts w:hint="eastAsia"/>
                <w:bCs/>
              </w:rPr>
              <w:t>1</w:t>
            </w:r>
          </w:p>
        </w:tc>
      </w:tr>
      <w:tr w14:paraId="013A4999">
        <w:tblPrEx>
          <w:tblCellMar>
            <w:top w:w="0" w:type="dxa"/>
            <w:left w:w="108" w:type="dxa"/>
            <w:bottom w:w="0" w:type="dxa"/>
            <w:right w:w="108" w:type="dxa"/>
          </w:tblCellMar>
        </w:tblPrEx>
        <w:trPr>
          <w:trHeight w:val="45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3033CFB0">
            <w:pPr>
              <w:rPr>
                <w:bCs/>
              </w:rPr>
            </w:pPr>
            <w:r>
              <w:rPr>
                <w:rFonts w:hint="eastAsia"/>
                <w:bCs/>
              </w:rPr>
              <w:t>36</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86176">
            <w:pPr>
              <w:rPr>
                <w:bCs/>
              </w:rPr>
            </w:pPr>
            <w:r>
              <w:rPr>
                <w:rFonts w:hint="eastAsia"/>
                <w:bCs/>
              </w:rPr>
              <w:t>覆盖螺丝起（微创螺丝）</w:t>
            </w:r>
          </w:p>
        </w:tc>
        <w:tc>
          <w:tcPr>
            <w:tcW w:w="1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FBE71">
            <w:pPr>
              <w:rPr>
                <w:bCs/>
              </w:rPr>
            </w:pPr>
            <w:r>
              <w:rPr>
                <w:rFonts w:hint="eastAsia"/>
                <w:bCs/>
              </w:rPr>
              <w:t>短</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9AEF9">
            <w:pPr>
              <w:rPr>
                <w:bCs/>
              </w:rPr>
            </w:pPr>
            <w:r>
              <w:rPr>
                <w:rFonts w:hint="eastAsia"/>
                <w:bCs/>
              </w:rPr>
              <w:t>1</w:t>
            </w:r>
          </w:p>
        </w:tc>
      </w:tr>
      <w:tr w14:paraId="5CF447ED">
        <w:tblPrEx>
          <w:tblCellMar>
            <w:top w:w="0" w:type="dxa"/>
            <w:left w:w="108" w:type="dxa"/>
            <w:bottom w:w="0" w:type="dxa"/>
            <w:right w:w="108" w:type="dxa"/>
          </w:tblCellMar>
        </w:tblPrEx>
        <w:trPr>
          <w:trHeight w:val="45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34261C78">
            <w:pPr>
              <w:rPr>
                <w:bCs/>
              </w:rPr>
            </w:pPr>
            <w:r>
              <w:rPr>
                <w:rFonts w:hint="eastAsia"/>
                <w:bCs/>
              </w:rPr>
              <w:t>37</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D9B25">
            <w:pPr>
              <w:rPr>
                <w:bCs/>
              </w:rPr>
            </w:pPr>
            <w:r>
              <w:rPr>
                <w:rFonts w:hint="eastAsia"/>
                <w:bCs/>
              </w:rPr>
              <w:t>覆盖螺丝起（微创螺丝）</w:t>
            </w:r>
          </w:p>
        </w:tc>
        <w:tc>
          <w:tcPr>
            <w:tcW w:w="1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5D417">
            <w:pPr>
              <w:rPr>
                <w:bCs/>
              </w:rPr>
            </w:pPr>
            <w:r>
              <w:rPr>
                <w:rFonts w:hint="eastAsia"/>
                <w:bCs/>
              </w:rPr>
              <w:t>长</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638F8">
            <w:pPr>
              <w:rPr>
                <w:bCs/>
              </w:rPr>
            </w:pPr>
            <w:r>
              <w:rPr>
                <w:rFonts w:hint="eastAsia"/>
                <w:bCs/>
              </w:rPr>
              <w:t>1</w:t>
            </w:r>
          </w:p>
        </w:tc>
      </w:tr>
      <w:tr w14:paraId="112F333D">
        <w:tblPrEx>
          <w:tblCellMar>
            <w:top w:w="0" w:type="dxa"/>
            <w:left w:w="108" w:type="dxa"/>
            <w:bottom w:w="0" w:type="dxa"/>
            <w:right w:w="108" w:type="dxa"/>
          </w:tblCellMar>
        </w:tblPrEx>
        <w:trPr>
          <w:trHeight w:val="45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22783407">
            <w:pPr>
              <w:rPr>
                <w:bCs/>
              </w:rPr>
            </w:pPr>
            <w:r>
              <w:rPr>
                <w:rFonts w:hint="eastAsia"/>
                <w:bCs/>
              </w:rPr>
              <w:t>38</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B1922">
            <w:pPr>
              <w:rPr>
                <w:bCs/>
              </w:rPr>
            </w:pPr>
            <w:r>
              <w:rPr>
                <w:rFonts w:hint="eastAsia"/>
                <w:bCs/>
              </w:rPr>
              <w:t>基台螺丝起（1.0六角螺批，机用）</w:t>
            </w:r>
          </w:p>
        </w:tc>
        <w:tc>
          <w:tcPr>
            <w:tcW w:w="1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FE65F">
            <w:pPr>
              <w:rPr>
                <w:bCs/>
              </w:rPr>
            </w:pPr>
            <w:r>
              <w:rPr>
                <w:rFonts w:hint="eastAsia"/>
                <w:bCs/>
              </w:rPr>
              <w:t>长</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5AD1F">
            <w:pPr>
              <w:rPr>
                <w:bCs/>
              </w:rPr>
            </w:pPr>
            <w:r>
              <w:rPr>
                <w:rFonts w:hint="eastAsia"/>
                <w:bCs/>
              </w:rPr>
              <w:t>1</w:t>
            </w:r>
          </w:p>
        </w:tc>
      </w:tr>
      <w:tr w14:paraId="42A876F1">
        <w:tblPrEx>
          <w:tblCellMar>
            <w:top w:w="0" w:type="dxa"/>
            <w:left w:w="108" w:type="dxa"/>
            <w:bottom w:w="0" w:type="dxa"/>
            <w:right w:w="108" w:type="dxa"/>
          </w:tblCellMar>
        </w:tblPrEx>
        <w:trPr>
          <w:trHeight w:val="45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ACD6EBF">
            <w:pPr>
              <w:rPr>
                <w:bCs/>
              </w:rPr>
            </w:pPr>
            <w:r>
              <w:rPr>
                <w:rFonts w:hint="eastAsia"/>
                <w:bCs/>
              </w:rPr>
              <w:t>39</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22059">
            <w:pPr>
              <w:rPr>
                <w:bCs/>
              </w:rPr>
            </w:pPr>
            <w:r>
              <w:rPr>
                <w:rFonts w:hint="eastAsia"/>
                <w:bCs/>
              </w:rPr>
              <w:t>基台螺丝起（1.0六角螺批，机用）</w:t>
            </w:r>
          </w:p>
        </w:tc>
        <w:tc>
          <w:tcPr>
            <w:tcW w:w="1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FC860">
            <w:pPr>
              <w:rPr>
                <w:bCs/>
              </w:rPr>
            </w:pPr>
            <w:r>
              <w:rPr>
                <w:rFonts w:hint="eastAsia"/>
                <w:bCs/>
              </w:rPr>
              <w:t>短</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7071B">
            <w:pPr>
              <w:rPr>
                <w:bCs/>
              </w:rPr>
            </w:pPr>
            <w:r>
              <w:rPr>
                <w:rFonts w:hint="eastAsia"/>
                <w:bCs/>
              </w:rPr>
              <w:t>1</w:t>
            </w:r>
          </w:p>
        </w:tc>
      </w:tr>
      <w:tr w14:paraId="3D04BC8C">
        <w:tblPrEx>
          <w:tblCellMar>
            <w:top w:w="0" w:type="dxa"/>
            <w:left w:w="108" w:type="dxa"/>
            <w:bottom w:w="0" w:type="dxa"/>
            <w:right w:w="108" w:type="dxa"/>
          </w:tblCellMar>
        </w:tblPrEx>
        <w:trPr>
          <w:trHeight w:val="45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3E7D71D">
            <w:pPr>
              <w:rPr>
                <w:bCs/>
              </w:rPr>
            </w:pPr>
            <w:r>
              <w:rPr>
                <w:rFonts w:hint="eastAsia"/>
                <w:bCs/>
              </w:rPr>
              <w:t>40</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56FDF">
            <w:pPr>
              <w:rPr>
                <w:bCs/>
              </w:rPr>
            </w:pPr>
            <w:r>
              <w:rPr>
                <w:rFonts w:hint="eastAsia"/>
                <w:bCs/>
              </w:rPr>
              <w:t>螺丝起</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1BB37">
            <w:pPr>
              <w:rPr>
                <w:bCs/>
              </w:rPr>
            </w:pP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82949">
            <w:pPr>
              <w:rPr>
                <w:bCs/>
              </w:rPr>
            </w:pPr>
            <w:r>
              <w:rPr>
                <w:rFonts w:hint="eastAsia"/>
                <w:bCs/>
              </w:rPr>
              <w:t>1</w:t>
            </w:r>
          </w:p>
        </w:tc>
      </w:tr>
      <w:tr w14:paraId="7C1F539D">
        <w:tblPrEx>
          <w:tblCellMar>
            <w:top w:w="0" w:type="dxa"/>
            <w:left w:w="108" w:type="dxa"/>
            <w:bottom w:w="0" w:type="dxa"/>
            <w:right w:w="108" w:type="dxa"/>
          </w:tblCellMar>
        </w:tblPrEx>
        <w:trPr>
          <w:trHeight w:val="45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79C21754">
            <w:pPr>
              <w:rPr>
                <w:bCs/>
              </w:rPr>
            </w:pPr>
            <w:r>
              <w:rPr>
                <w:rFonts w:hint="eastAsia"/>
                <w:bCs/>
              </w:rPr>
              <w:t>41</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FAC29">
            <w:pPr>
              <w:rPr>
                <w:bCs/>
              </w:rPr>
            </w:pPr>
            <w:r>
              <w:rPr>
                <w:rFonts w:hint="eastAsia"/>
                <w:bCs/>
              </w:rPr>
              <w:t>螺丝起</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C6DA0">
            <w:pPr>
              <w:rPr>
                <w:bCs/>
              </w:rPr>
            </w:pPr>
            <w:r>
              <w:rPr>
                <w:rFonts w:hint="eastAsia"/>
                <w:bCs/>
              </w:rPr>
              <w:t>2.35(d)</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6469B">
            <w:pPr>
              <w:rPr>
                <w:bCs/>
              </w:rPr>
            </w:pPr>
            <w:r>
              <w:rPr>
                <w:rFonts w:hint="eastAsia"/>
                <w:bCs/>
              </w:rPr>
              <w:t>1</w:t>
            </w:r>
          </w:p>
        </w:tc>
      </w:tr>
      <w:tr w14:paraId="3FB13547">
        <w:tblPrEx>
          <w:tblCellMar>
            <w:top w:w="0" w:type="dxa"/>
            <w:left w:w="108" w:type="dxa"/>
            <w:bottom w:w="0" w:type="dxa"/>
            <w:right w:w="108" w:type="dxa"/>
          </w:tblCellMar>
        </w:tblPrEx>
        <w:trPr>
          <w:trHeight w:val="45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8D7ADC9">
            <w:pPr>
              <w:rPr>
                <w:bCs/>
              </w:rPr>
            </w:pPr>
            <w:r>
              <w:rPr>
                <w:rFonts w:hint="eastAsia"/>
                <w:bCs/>
              </w:rPr>
              <w:t>42</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EC84B">
            <w:pPr>
              <w:rPr>
                <w:bCs/>
              </w:rPr>
            </w:pPr>
            <w:r>
              <w:rPr>
                <w:rFonts w:hint="eastAsia"/>
                <w:bCs/>
              </w:rPr>
              <w:t>标准基台定位器</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6D377">
            <w:pPr>
              <w:rPr>
                <w:bCs/>
              </w:rPr>
            </w:pPr>
            <w:r>
              <w:rPr>
                <w:rFonts w:hint="eastAsia"/>
                <w:bCs/>
              </w:rPr>
              <w:t>长56</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B5D8F">
            <w:pPr>
              <w:rPr>
                <w:bCs/>
              </w:rPr>
            </w:pPr>
            <w:r>
              <w:rPr>
                <w:rFonts w:hint="eastAsia"/>
                <w:bCs/>
              </w:rPr>
              <w:t>1</w:t>
            </w:r>
          </w:p>
        </w:tc>
      </w:tr>
      <w:tr w14:paraId="173316F0">
        <w:tblPrEx>
          <w:tblCellMar>
            <w:top w:w="0" w:type="dxa"/>
            <w:left w:w="108" w:type="dxa"/>
            <w:bottom w:w="0" w:type="dxa"/>
            <w:right w:w="108" w:type="dxa"/>
          </w:tblCellMar>
        </w:tblPrEx>
        <w:trPr>
          <w:trHeight w:val="45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0C55C814">
            <w:pPr>
              <w:rPr>
                <w:bCs/>
              </w:rPr>
            </w:pPr>
            <w:r>
              <w:rPr>
                <w:rFonts w:hint="eastAsia"/>
                <w:bCs/>
              </w:rPr>
              <w:t>43</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AF24A">
            <w:pPr>
              <w:rPr>
                <w:bCs/>
              </w:rPr>
            </w:pPr>
            <w:r>
              <w:rPr>
                <w:rFonts w:hint="eastAsia"/>
                <w:bCs/>
              </w:rPr>
              <w:t>修复棘轮扳手</w:t>
            </w:r>
          </w:p>
        </w:tc>
        <w:tc>
          <w:tcPr>
            <w:tcW w:w="1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DFE50">
            <w:pPr>
              <w:rPr>
                <w:bCs/>
              </w:rPr>
            </w:pPr>
            <w:r>
              <w:rPr>
                <w:rFonts w:hint="eastAsia"/>
                <w:bCs/>
              </w:rPr>
              <w:t>标准</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21F99">
            <w:pPr>
              <w:rPr>
                <w:bCs/>
              </w:rPr>
            </w:pPr>
            <w:r>
              <w:rPr>
                <w:rFonts w:hint="eastAsia"/>
                <w:bCs/>
              </w:rPr>
              <w:t>1</w:t>
            </w:r>
          </w:p>
        </w:tc>
      </w:tr>
      <w:tr w14:paraId="2CF1E654">
        <w:tblPrEx>
          <w:tblCellMar>
            <w:top w:w="0" w:type="dxa"/>
            <w:left w:w="108" w:type="dxa"/>
            <w:bottom w:w="0" w:type="dxa"/>
            <w:right w:w="108" w:type="dxa"/>
          </w:tblCellMar>
        </w:tblPrEx>
        <w:trPr>
          <w:trHeight w:val="45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E03AD50">
            <w:pPr>
              <w:rPr>
                <w:bCs/>
              </w:rPr>
            </w:pPr>
            <w:r>
              <w:rPr>
                <w:rFonts w:hint="eastAsia"/>
                <w:bCs/>
              </w:rPr>
              <w:t>44</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D2192">
            <w:pPr>
              <w:rPr>
                <w:bCs/>
              </w:rPr>
            </w:pPr>
            <w:r>
              <w:rPr>
                <w:rFonts w:hint="eastAsia"/>
                <w:bCs/>
              </w:rPr>
              <w:t>棘轮插件（标准基台修复棘轮）</w:t>
            </w:r>
          </w:p>
        </w:tc>
        <w:tc>
          <w:tcPr>
            <w:tcW w:w="1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DC37F">
            <w:pPr>
              <w:rPr>
                <w:bCs/>
              </w:rPr>
            </w:pPr>
            <w:r>
              <w:rPr>
                <w:rFonts w:hint="eastAsia"/>
                <w:bCs/>
              </w:rPr>
              <w:t>A</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19085">
            <w:pPr>
              <w:rPr>
                <w:bCs/>
              </w:rPr>
            </w:pPr>
            <w:r>
              <w:rPr>
                <w:rFonts w:hint="eastAsia"/>
                <w:bCs/>
              </w:rPr>
              <w:t>1</w:t>
            </w:r>
          </w:p>
        </w:tc>
      </w:tr>
      <w:tr w14:paraId="76F8BD6F">
        <w:tblPrEx>
          <w:tblCellMar>
            <w:top w:w="0" w:type="dxa"/>
            <w:left w:w="108" w:type="dxa"/>
            <w:bottom w:w="0" w:type="dxa"/>
            <w:right w:w="108" w:type="dxa"/>
          </w:tblCellMar>
        </w:tblPrEx>
        <w:trPr>
          <w:trHeight w:val="45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71DFE34">
            <w:pPr>
              <w:rPr>
                <w:bCs/>
              </w:rPr>
            </w:pPr>
            <w:r>
              <w:rPr>
                <w:rFonts w:hint="eastAsia"/>
                <w:bCs/>
              </w:rPr>
              <w:t>45</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29D8B">
            <w:pPr>
              <w:rPr>
                <w:bCs/>
              </w:rPr>
            </w:pPr>
            <w:r>
              <w:rPr>
                <w:rFonts w:hint="eastAsia"/>
                <w:bCs/>
              </w:rPr>
              <w:t>棘轮插件（标准基台修复棘轮）</w:t>
            </w:r>
          </w:p>
        </w:tc>
        <w:tc>
          <w:tcPr>
            <w:tcW w:w="1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2AAF8">
            <w:pPr>
              <w:rPr>
                <w:bCs/>
              </w:rPr>
            </w:pPr>
            <w:r>
              <w:rPr>
                <w:rFonts w:hint="eastAsia"/>
                <w:bCs/>
              </w:rPr>
              <w:t>B</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5E541">
            <w:pPr>
              <w:rPr>
                <w:bCs/>
              </w:rPr>
            </w:pPr>
            <w:r>
              <w:rPr>
                <w:rFonts w:hint="eastAsia"/>
                <w:bCs/>
              </w:rPr>
              <w:t>1</w:t>
            </w:r>
          </w:p>
        </w:tc>
      </w:tr>
      <w:tr w14:paraId="37843005">
        <w:tblPrEx>
          <w:tblCellMar>
            <w:top w:w="0" w:type="dxa"/>
            <w:left w:w="108" w:type="dxa"/>
            <w:bottom w:w="0" w:type="dxa"/>
            <w:right w:w="108" w:type="dxa"/>
          </w:tblCellMar>
        </w:tblPrEx>
        <w:trPr>
          <w:trHeight w:val="1069"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3F884ED3">
            <w:pPr>
              <w:rPr>
                <w:bCs/>
              </w:rPr>
            </w:pPr>
            <w:r>
              <w:rPr>
                <w:rFonts w:hint="eastAsia"/>
                <w:bCs/>
              </w:rPr>
              <w:t>46</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097EE">
            <w:pPr>
              <w:rPr>
                <w:bCs/>
              </w:rPr>
            </w:pPr>
            <w:r>
              <w:rPr>
                <w:rFonts w:hint="eastAsia"/>
                <w:bCs/>
              </w:rPr>
              <w:t>棘轮插件（球基台修复棘轮）</w:t>
            </w:r>
          </w:p>
        </w:tc>
        <w:tc>
          <w:tcPr>
            <w:tcW w:w="1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16034">
            <w:pPr>
              <w:rPr>
                <w:bCs/>
              </w:rPr>
            </w:pP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45D17">
            <w:pPr>
              <w:rPr>
                <w:bCs/>
              </w:rPr>
            </w:pPr>
            <w:r>
              <w:rPr>
                <w:rFonts w:hint="eastAsia"/>
                <w:bCs/>
              </w:rPr>
              <w:t>1</w:t>
            </w:r>
          </w:p>
        </w:tc>
      </w:tr>
      <w:tr w14:paraId="3F7D4535">
        <w:tblPrEx>
          <w:tblCellMar>
            <w:top w:w="0" w:type="dxa"/>
            <w:left w:w="108" w:type="dxa"/>
            <w:bottom w:w="0" w:type="dxa"/>
            <w:right w:w="108" w:type="dxa"/>
          </w:tblCellMar>
        </w:tblPrEx>
        <w:trPr>
          <w:trHeight w:val="107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65330289">
            <w:pPr>
              <w:rPr>
                <w:bCs/>
              </w:rPr>
            </w:pPr>
            <w:r>
              <w:rPr>
                <w:rFonts w:hint="eastAsia"/>
                <w:bCs/>
              </w:rPr>
              <w:t>47</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EDE2C">
            <w:pPr>
              <w:rPr>
                <w:bCs/>
              </w:rPr>
            </w:pPr>
            <w:r>
              <w:rPr>
                <w:rFonts w:hint="eastAsia"/>
                <w:bCs/>
              </w:rPr>
              <w:t>棘轮插件（15N 六角螺批）</w:t>
            </w:r>
          </w:p>
        </w:tc>
        <w:tc>
          <w:tcPr>
            <w:tcW w:w="1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DE8C5">
            <w:pPr>
              <w:rPr>
                <w:bCs/>
              </w:rPr>
            </w:pPr>
            <w:r>
              <w:rPr>
                <w:rFonts w:hint="eastAsia"/>
                <w:bCs/>
              </w:rPr>
              <w:t>1.0mm/短</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79C8B">
            <w:pPr>
              <w:rPr>
                <w:bCs/>
              </w:rPr>
            </w:pPr>
            <w:r>
              <w:rPr>
                <w:rFonts w:hint="eastAsia"/>
                <w:bCs/>
              </w:rPr>
              <w:t>1</w:t>
            </w:r>
          </w:p>
        </w:tc>
      </w:tr>
      <w:tr w14:paraId="1A490F17">
        <w:tblPrEx>
          <w:tblCellMar>
            <w:top w:w="0" w:type="dxa"/>
            <w:left w:w="108" w:type="dxa"/>
            <w:bottom w:w="0" w:type="dxa"/>
            <w:right w:w="108" w:type="dxa"/>
          </w:tblCellMar>
        </w:tblPrEx>
        <w:trPr>
          <w:trHeight w:val="45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3D4CB62">
            <w:pPr>
              <w:rPr>
                <w:bCs/>
              </w:rPr>
            </w:pPr>
            <w:r>
              <w:rPr>
                <w:rFonts w:hint="eastAsia"/>
                <w:bCs/>
              </w:rPr>
              <w:t>48</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4D619">
            <w:pPr>
              <w:rPr>
                <w:bCs/>
              </w:rPr>
            </w:pPr>
            <w:r>
              <w:rPr>
                <w:rFonts w:hint="eastAsia"/>
                <w:bCs/>
              </w:rPr>
              <w:t>棘轮插件（10N 六角螺批）</w:t>
            </w:r>
          </w:p>
        </w:tc>
        <w:tc>
          <w:tcPr>
            <w:tcW w:w="1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66ADB">
            <w:pPr>
              <w:rPr>
                <w:bCs/>
              </w:rPr>
            </w:pPr>
            <w:r>
              <w:rPr>
                <w:rFonts w:hint="eastAsia"/>
                <w:bCs/>
              </w:rPr>
              <w:t>1.0mm/短</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E0B02">
            <w:pPr>
              <w:rPr>
                <w:bCs/>
              </w:rPr>
            </w:pPr>
            <w:r>
              <w:rPr>
                <w:rFonts w:hint="eastAsia"/>
                <w:bCs/>
              </w:rPr>
              <w:t>1</w:t>
            </w:r>
          </w:p>
        </w:tc>
      </w:tr>
      <w:tr w14:paraId="02CDA547">
        <w:tblPrEx>
          <w:tblCellMar>
            <w:top w:w="0" w:type="dxa"/>
            <w:left w:w="108" w:type="dxa"/>
            <w:bottom w:w="0" w:type="dxa"/>
            <w:right w:w="108" w:type="dxa"/>
          </w:tblCellMar>
        </w:tblPrEx>
        <w:trPr>
          <w:trHeight w:val="45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7FD4A424">
            <w:pPr>
              <w:rPr>
                <w:bCs/>
              </w:rPr>
            </w:pPr>
            <w:r>
              <w:rPr>
                <w:rFonts w:hint="eastAsia"/>
                <w:bCs/>
              </w:rPr>
              <w:t>49</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942AD">
            <w:pPr>
              <w:rPr>
                <w:bCs/>
              </w:rPr>
            </w:pPr>
            <w:r>
              <w:rPr>
                <w:rFonts w:hint="eastAsia"/>
                <w:bCs/>
              </w:rPr>
              <w:t>棘轮插件（1.8mm 六角螺批）</w:t>
            </w:r>
          </w:p>
        </w:tc>
        <w:tc>
          <w:tcPr>
            <w:tcW w:w="1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FCE3F">
            <w:pPr>
              <w:rPr>
                <w:bCs/>
              </w:rPr>
            </w:pPr>
            <w:r>
              <w:rPr>
                <w:rFonts w:hint="eastAsia"/>
                <w:bCs/>
              </w:rPr>
              <w:t>1.8mm</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83A33">
            <w:pPr>
              <w:rPr>
                <w:bCs/>
              </w:rPr>
            </w:pPr>
            <w:r>
              <w:rPr>
                <w:rFonts w:hint="eastAsia"/>
                <w:bCs/>
              </w:rPr>
              <w:t>1</w:t>
            </w:r>
          </w:p>
        </w:tc>
      </w:tr>
    </w:tbl>
    <w:p w14:paraId="73F16379">
      <w:pPr>
        <w:widowControl w:val="0"/>
        <w:rPr>
          <w:rFonts w:ascii="黑体" w:eastAsia="黑体"/>
          <w:b/>
          <w:color w:val="000000"/>
          <w:sz w:val="36"/>
          <w:szCs w:val="36"/>
        </w:rPr>
      </w:pPr>
    </w:p>
    <w:p w14:paraId="3CB75A59">
      <w:pPr>
        <w:widowControl w:val="0"/>
        <w:jc w:val="center"/>
        <w:rPr>
          <w:rFonts w:ascii="黑体" w:eastAsia="黑体"/>
          <w:color w:val="000000"/>
          <w:sz w:val="36"/>
          <w:szCs w:val="36"/>
        </w:rPr>
      </w:pPr>
      <w:r>
        <w:rPr>
          <w:rFonts w:hint="eastAsia" w:ascii="黑体" w:eastAsia="黑体"/>
          <w:b/>
          <w:color w:val="000000"/>
          <w:sz w:val="36"/>
          <w:szCs w:val="36"/>
        </w:rPr>
        <w:t>第四章</w:t>
      </w:r>
      <w:r>
        <w:rPr>
          <w:rFonts w:ascii="黑体" w:eastAsia="黑体"/>
          <w:b/>
          <w:color w:val="000000"/>
          <w:sz w:val="36"/>
          <w:szCs w:val="36"/>
        </w:rPr>
        <w:t xml:space="preserve"> </w:t>
      </w:r>
      <w:r>
        <w:rPr>
          <w:rFonts w:hint="eastAsia" w:ascii="黑体" w:eastAsia="黑体"/>
          <w:b/>
          <w:color w:val="000000"/>
          <w:sz w:val="36"/>
          <w:szCs w:val="36"/>
        </w:rPr>
        <w:t>商务要求</w:t>
      </w:r>
    </w:p>
    <w:p w14:paraId="22F50E01">
      <w:r>
        <w:rPr>
          <w:rFonts w:hint="eastAsia"/>
        </w:rPr>
        <w:t>★1、交货时间：自接到甲方通知后</w:t>
      </w:r>
      <w:r>
        <w:rPr>
          <w:bCs/>
        </w:rPr>
        <w:t>30</w:t>
      </w:r>
      <w:r>
        <w:rPr>
          <w:rFonts w:hint="eastAsia"/>
          <w:bCs/>
        </w:rPr>
        <w:t>日内</w:t>
      </w:r>
      <w:r>
        <w:rPr>
          <w:rFonts w:hint="eastAsia"/>
        </w:rPr>
        <w:t>完成供货。整机出厂日期为最新。货物必须原装原厂，未使用过的全新设备。</w:t>
      </w:r>
    </w:p>
    <w:p w14:paraId="2E26FF80">
      <w:r>
        <w:rPr>
          <w:rFonts w:hint="eastAsia"/>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累计经济损失超过合同总价的5%时，甲方有权不予支付尾款，乙方同时须承担修复好设备的责任，如尾款不能弥补给甲方造成的经济损失，乙方还应继续赔偿甲方的全部经济损失。</w:t>
      </w:r>
    </w:p>
    <w:p w14:paraId="2924A1C0">
      <w:r>
        <w:rPr>
          <w:rFonts w:hint="eastAsia"/>
        </w:rPr>
        <w:t>★3、质保期：货物验收合格后</w:t>
      </w:r>
      <w:r>
        <w:rPr>
          <w:rFonts w:hint="eastAsia"/>
          <w:b/>
          <w:bCs/>
        </w:rPr>
        <w:t>原厂质保不少于</w:t>
      </w:r>
      <w:r>
        <w:rPr>
          <w:b/>
          <w:bCs/>
        </w:rPr>
        <w:t>1</w:t>
      </w:r>
      <w:r>
        <w:rPr>
          <w:rFonts w:hint="eastAsia"/>
          <w:b/>
          <w:bCs/>
        </w:rPr>
        <w:t>年，</w:t>
      </w:r>
      <w:r>
        <w:rPr>
          <w:rFonts w:hint="eastAsia"/>
        </w:rPr>
        <w:t>质保期外提供终身维修服务，软件终身免费使用及升级。</w:t>
      </w:r>
    </w:p>
    <w:p w14:paraId="7D5E0AD4">
      <w:r>
        <w:rPr>
          <w:rFonts w:hint="eastAsia"/>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1BD25D2E">
      <w:r>
        <w:rPr>
          <w:rFonts w:hint="eastAsia"/>
        </w:rPr>
        <w:t>5、维修保证：</w:t>
      </w:r>
    </w:p>
    <w:p w14:paraId="704D726B">
      <w:r>
        <w:rPr>
          <w:rFonts w:hint="eastAsia"/>
        </w:rPr>
        <w:t>（1）维修响应时间：投标人1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662B625D">
      <w:r>
        <w:rPr>
          <w:rFonts w:hint="eastAsia"/>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29696E6A">
      <w:r>
        <w:rPr>
          <w:rFonts w:hint="eastAsia"/>
        </w:rPr>
        <w:t>（3）维修配件的更换：要求为原厂配件，如需更换配件，需采购人单位签字确认。投标人所提供的备件必须是原厂的合格零备件，零备件具有原厂出库单/报关单等证明文件。</w:t>
      </w:r>
    </w:p>
    <w:p w14:paraId="4CBDB02C">
      <w:r>
        <w:rPr>
          <w:rFonts w:hint="eastAsia"/>
        </w:rPr>
        <w:t>6、质保期内保养：</w:t>
      </w:r>
    </w:p>
    <w:p w14:paraId="241C75C2">
      <w:r>
        <w:rPr>
          <w:rFonts w:hint="eastAsia"/>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w:t>
      </w:r>
      <w:r>
        <w:rPr>
          <w:rFonts w:hint="eastAsia"/>
          <w:b/>
          <w:bCs/>
        </w:rPr>
        <w:t>每年不少于</w:t>
      </w:r>
      <w:r>
        <w:rPr>
          <w:b/>
          <w:bCs/>
        </w:rPr>
        <w:t>2</w:t>
      </w:r>
      <w:r>
        <w:rPr>
          <w:rFonts w:hint="eastAsia"/>
          <w:b/>
          <w:bCs/>
        </w:rPr>
        <w:t>次</w:t>
      </w:r>
      <w:r>
        <w:rPr>
          <w:rFonts w:hint="eastAsia"/>
        </w:rPr>
        <w:t>。</w:t>
      </w:r>
    </w:p>
    <w:p w14:paraId="72DE4AEC">
      <w:r>
        <w:rPr>
          <w:rFonts w:hint="eastAsia"/>
        </w:rPr>
        <w:t>（2）对我院工程技术人员进行培训，以便及时处理简单故障保证设备正常使用。</w:t>
      </w:r>
    </w:p>
    <w:p w14:paraId="54ED2975">
      <w:r>
        <w:rPr>
          <w:rFonts w:hint="eastAsia"/>
        </w:rPr>
        <w:t>（3）保修期内提供不限次数现场维修，免费更换所含备件及耗材。</w:t>
      </w:r>
    </w:p>
    <w:p w14:paraId="295C52BC">
      <w:r>
        <w:rPr>
          <w:rFonts w:hint="eastAsia"/>
        </w:rPr>
        <w:t>7、免费提供设备的系统软件及硬件的安全性改版升级和技术支持。</w:t>
      </w:r>
    </w:p>
    <w:p w14:paraId="55DEB8FB">
      <w:r>
        <w:rPr>
          <w:rFonts w:hint="eastAsia"/>
        </w:rPr>
        <w:t>8、验收标准：供方提供的商品必须符合我国最新颁布的与之相关的技术规范与标准，同时必须满足招标书中所列全部规格、型号、具体配置、技术条件及功能要求和供方承诺的其它指标。</w:t>
      </w:r>
    </w:p>
    <w:p w14:paraId="5C6B6859">
      <w:r>
        <w:rPr>
          <w:rFonts w:hint="eastAsia"/>
        </w:rPr>
        <w:t>9、货物到达需方地址至验收合格期间，由供应商负责保管，若因保管不当造成的质量问题，供应商应负责修理，同时费用由供应商承担。</w:t>
      </w:r>
    </w:p>
    <w:p w14:paraId="1F8EFF24">
      <w:r>
        <w:rPr>
          <w:rFonts w:hint="eastAsia"/>
        </w:rPr>
        <w:t>10、提供质保期满后的年维保价格,包括具体维保内容、常用/易损配件价格等（单独报价不含在投标总价内）。</w:t>
      </w:r>
    </w:p>
    <w:p w14:paraId="4BDED5A1">
      <w:r>
        <w:rPr>
          <w:rFonts w:hint="eastAsia"/>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3EB65B41">
      <w:r>
        <w:rPr>
          <w:rFonts w:hint="eastAsia"/>
        </w:rPr>
        <w:t>12、如果采购人需要，供应商应当承诺：</w:t>
      </w:r>
    </w:p>
    <w:p w14:paraId="74D79750">
      <w:r>
        <w:rPr>
          <w:rFonts w:hint="eastAsia"/>
        </w:rPr>
        <w:t>（1）投标系统、投标产品能免费与南京市口腔医院集成平台或相关业务系统对接。</w:t>
      </w:r>
    </w:p>
    <w:p w14:paraId="0DD4DBF1">
      <w:r>
        <w:rPr>
          <w:rFonts w:hint="eastAsia"/>
        </w:rPr>
        <w:t>（2）如果接入第三方系统产生费用，该费用由中标人承担。</w:t>
      </w:r>
    </w:p>
    <w:p w14:paraId="3A06540A">
      <w:pPr>
        <w:spacing w:line="360" w:lineRule="auto"/>
      </w:pPr>
      <w:r>
        <w:rPr>
          <w:rFonts w:hint="eastAsia"/>
        </w:rPr>
        <w:t>备注：本项目★为实质性内容，不允许偏离，偏离视为无效投标。▲号项为重点项，按负偏离处理</w:t>
      </w:r>
      <w:r>
        <w:t>。</w:t>
      </w:r>
    </w:p>
    <w:p w14:paraId="16FDB23F">
      <w:pPr>
        <w:autoSpaceDE w:val="0"/>
        <w:autoSpaceDN w:val="0"/>
        <w:adjustRightInd w:val="0"/>
        <w:spacing w:line="240" w:lineRule="atLeast"/>
        <w:ind w:left="560"/>
        <w:jc w:val="center"/>
        <w:outlineLvl w:val="0"/>
        <w:rPr>
          <w:rFonts w:ascii="黑体" w:eastAsia="黑体"/>
          <w:b/>
          <w:bCs/>
          <w:color w:val="000000"/>
          <w:sz w:val="36"/>
          <w:szCs w:val="36"/>
        </w:rPr>
      </w:pPr>
    </w:p>
    <w:p w14:paraId="0F230038">
      <w:pPr>
        <w:autoSpaceDE w:val="0"/>
        <w:autoSpaceDN w:val="0"/>
        <w:adjustRightInd w:val="0"/>
        <w:spacing w:line="240" w:lineRule="atLeast"/>
        <w:ind w:left="560"/>
        <w:jc w:val="center"/>
        <w:outlineLvl w:val="0"/>
        <w:rPr>
          <w:rFonts w:ascii="黑体" w:eastAsia="黑体"/>
          <w:b/>
          <w:bCs/>
          <w:color w:val="000000"/>
          <w:sz w:val="36"/>
          <w:szCs w:val="36"/>
        </w:rPr>
      </w:pPr>
    </w:p>
    <w:p w14:paraId="4E72712C">
      <w:pPr>
        <w:autoSpaceDE w:val="0"/>
        <w:autoSpaceDN w:val="0"/>
        <w:adjustRightInd w:val="0"/>
        <w:spacing w:line="240" w:lineRule="atLeast"/>
        <w:ind w:left="560"/>
        <w:jc w:val="center"/>
        <w:outlineLvl w:val="0"/>
        <w:rPr>
          <w:rFonts w:ascii="黑体" w:eastAsia="黑体"/>
          <w:b/>
          <w:bCs/>
          <w:color w:val="000000"/>
          <w:sz w:val="36"/>
          <w:szCs w:val="36"/>
        </w:rPr>
      </w:pPr>
    </w:p>
    <w:p w14:paraId="3B77B1BA">
      <w:pPr>
        <w:autoSpaceDE w:val="0"/>
        <w:autoSpaceDN w:val="0"/>
        <w:adjustRightInd w:val="0"/>
        <w:spacing w:line="240" w:lineRule="atLeast"/>
        <w:ind w:left="560"/>
        <w:jc w:val="center"/>
        <w:outlineLvl w:val="0"/>
        <w:rPr>
          <w:rFonts w:ascii="黑体" w:eastAsia="黑体"/>
          <w:b/>
          <w:bCs/>
          <w:color w:val="000000"/>
          <w:sz w:val="36"/>
          <w:szCs w:val="36"/>
        </w:rPr>
      </w:pPr>
    </w:p>
    <w:p w14:paraId="1FA6371B">
      <w:pPr>
        <w:autoSpaceDE w:val="0"/>
        <w:autoSpaceDN w:val="0"/>
        <w:adjustRightInd w:val="0"/>
        <w:spacing w:line="240" w:lineRule="atLeast"/>
        <w:ind w:left="560"/>
        <w:jc w:val="center"/>
        <w:outlineLvl w:val="0"/>
        <w:rPr>
          <w:rFonts w:ascii="黑体" w:eastAsia="黑体"/>
          <w:b/>
          <w:bCs/>
          <w:color w:val="000000"/>
          <w:sz w:val="36"/>
          <w:szCs w:val="36"/>
        </w:rPr>
      </w:pPr>
    </w:p>
    <w:p w14:paraId="096928BE">
      <w:pPr>
        <w:autoSpaceDE w:val="0"/>
        <w:autoSpaceDN w:val="0"/>
        <w:adjustRightInd w:val="0"/>
        <w:spacing w:line="240" w:lineRule="atLeast"/>
        <w:ind w:left="560"/>
        <w:jc w:val="center"/>
        <w:outlineLvl w:val="0"/>
        <w:rPr>
          <w:rFonts w:ascii="黑体" w:eastAsia="黑体"/>
          <w:b/>
          <w:bCs/>
          <w:color w:val="000000"/>
          <w:sz w:val="36"/>
          <w:szCs w:val="36"/>
        </w:rPr>
      </w:pPr>
    </w:p>
    <w:p w14:paraId="08D45757">
      <w:pPr>
        <w:autoSpaceDE w:val="0"/>
        <w:autoSpaceDN w:val="0"/>
        <w:adjustRightInd w:val="0"/>
        <w:spacing w:line="240" w:lineRule="atLeast"/>
        <w:ind w:left="560"/>
        <w:jc w:val="center"/>
        <w:outlineLvl w:val="0"/>
        <w:rPr>
          <w:rFonts w:ascii="黑体" w:eastAsia="黑体"/>
          <w:b/>
          <w:bCs/>
          <w:color w:val="000000"/>
          <w:sz w:val="36"/>
          <w:szCs w:val="36"/>
        </w:rPr>
      </w:pPr>
    </w:p>
    <w:p w14:paraId="62062851">
      <w:pPr>
        <w:autoSpaceDE w:val="0"/>
        <w:autoSpaceDN w:val="0"/>
        <w:adjustRightInd w:val="0"/>
        <w:spacing w:line="240" w:lineRule="atLeast"/>
        <w:ind w:left="560"/>
        <w:jc w:val="center"/>
        <w:outlineLvl w:val="0"/>
        <w:rPr>
          <w:rFonts w:ascii="黑体" w:eastAsia="黑体"/>
          <w:b/>
          <w:bCs/>
          <w:color w:val="000000"/>
          <w:sz w:val="36"/>
          <w:szCs w:val="36"/>
        </w:rPr>
      </w:pPr>
    </w:p>
    <w:p w14:paraId="042A46F7">
      <w:pPr>
        <w:autoSpaceDE w:val="0"/>
        <w:autoSpaceDN w:val="0"/>
        <w:adjustRightInd w:val="0"/>
        <w:spacing w:line="240" w:lineRule="atLeast"/>
        <w:ind w:left="560"/>
        <w:jc w:val="center"/>
        <w:outlineLvl w:val="0"/>
        <w:rPr>
          <w:rFonts w:ascii="黑体" w:eastAsia="黑体"/>
          <w:b/>
          <w:bCs/>
          <w:color w:val="000000"/>
          <w:sz w:val="36"/>
          <w:szCs w:val="36"/>
        </w:rPr>
      </w:pPr>
    </w:p>
    <w:p w14:paraId="10500966">
      <w:pPr>
        <w:autoSpaceDE w:val="0"/>
        <w:autoSpaceDN w:val="0"/>
        <w:adjustRightInd w:val="0"/>
        <w:spacing w:line="240" w:lineRule="atLeast"/>
        <w:ind w:left="560"/>
        <w:jc w:val="center"/>
        <w:outlineLvl w:val="0"/>
        <w:rPr>
          <w:rFonts w:ascii="黑体" w:eastAsia="黑体"/>
          <w:b/>
          <w:bCs/>
          <w:color w:val="000000"/>
          <w:sz w:val="36"/>
          <w:szCs w:val="36"/>
        </w:rPr>
      </w:pPr>
    </w:p>
    <w:p w14:paraId="37275BFA">
      <w:pPr>
        <w:autoSpaceDE w:val="0"/>
        <w:autoSpaceDN w:val="0"/>
        <w:adjustRightInd w:val="0"/>
        <w:spacing w:line="240" w:lineRule="atLeast"/>
        <w:ind w:left="560"/>
        <w:jc w:val="center"/>
        <w:outlineLvl w:val="0"/>
        <w:rPr>
          <w:rFonts w:ascii="黑体" w:eastAsia="黑体"/>
          <w:b/>
          <w:bCs/>
          <w:color w:val="000000"/>
          <w:sz w:val="36"/>
          <w:szCs w:val="36"/>
        </w:rPr>
      </w:pPr>
    </w:p>
    <w:p w14:paraId="34A4F09A">
      <w:pPr>
        <w:autoSpaceDE w:val="0"/>
        <w:autoSpaceDN w:val="0"/>
        <w:adjustRightInd w:val="0"/>
        <w:spacing w:line="240" w:lineRule="atLeast"/>
        <w:ind w:left="560"/>
        <w:jc w:val="center"/>
        <w:outlineLvl w:val="0"/>
        <w:rPr>
          <w:rFonts w:ascii="黑体" w:eastAsia="黑体"/>
          <w:b/>
          <w:bCs/>
          <w:color w:val="000000"/>
          <w:sz w:val="36"/>
          <w:szCs w:val="36"/>
        </w:rPr>
      </w:pPr>
    </w:p>
    <w:p w14:paraId="77897484">
      <w:pPr>
        <w:autoSpaceDE w:val="0"/>
        <w:autoSpaceDN w:val="0"/>
        <w:adjustRightInd w:val="0"/>
        <w:spacing w:line="240" w:lineRule="atLeast"/>
        <w:ind w:left="560"/>
        <w:jc w:val="center"/>
        <w:outlineLvl w:val="0"/>
        <w:rPr>
          <w:rFonts w:ascii="黑体" w:eastAsia="黑体"/>
          <w:b/>
          <w:bCs/>
          <w:color w:val="000000"/>
          <w:sz w:val="36"/>
          <w:szCs w:val="36"/>
        </w:rPr>
      </w:pPr>
    </w:p>
    <w:p w14:paraId="337560B6">
      <w:pPr>
        <w:autoSpaceDE w:val="0"/>
        <w:autoSpaceDN w:val="0"/>
        <w:adjustRightInd w:val="0"/>
        <w:spacing w:line="240" w:lineRule="atLeast"/>
        <w:ind w:left="560"/>
        <w:jc w:val="center"/>
        <w:outlineLvl w:val="0"/>
        <w:rPr>
          <w:rFonts w:ascii="黑体" w:eastAsia="黑体"/>
          <w:b/>
          <w:bCs/>
          <w:color w:val="000000"/>
          <w:sz w:val="36"/>
          <w:szCs w:val="36"/>
        </w:rPr>
      </w:pPr>
    </w:p>
    <w:p w14:paraId="7C55CFC9">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1CBE9502">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hint="eastAsia" w:ascii="黑体" w:eastAsia="黑体"/>
          <w:b/>
          <w:bCs/>
          <w:color w:val="000000"/>
          <w:sz w:val="36"/>
          <w:szCs w:val="36"/>
          <w:lang w:val="zh-CN"/>
        </w:rPr>
        <w:t>第五章</w:t>
      </w:r>
      <w:r>
        <w:rPr>
          <w:rFonts w:ascii="黑体" w:eastAsia="黑体"/>
          <w:b/>
          <w:bCs/>
          <w:color w:val="000000"/>
          <w:sz w:val="36"/>
          <w:szCs w:val="36"/>
          <w:lang w:val="zh-CN"/>
        </w:rPr>
        <w:t xml:space="preserve"> 应答文件格式</w:t>
      </w:r>
      <w:r>
        <w:rPr>
          <w:rFonts w:hint="eastAsia" w:ascii="黑体" w:eastAsia="黑体"/>
          <w:b/>
          <w:bCs/>
          <w:color w:val="000000"/>
          <w:sz w:val="36"/>
          <w:szCs w:val="36"/>
          <w:lang w:val="zh-CN"/>
        </w:rPr>
        <w:t>及附件</w:t>
      </w:r>
    </w:p>
    <w:p w14:paraId="566737E8">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50D89260">
      <w:pPr>
        <w:jc w:val="center"/>
        <w:rPr>
          <w:b/>
          <w:sz w:val="72"/>
        </w:rPr>
      </w:pPr>
    </w:p>
    <w:p w14:paraId="1F745793">
      <w:pPr>
        <w:jc w:val="center"/>
        <w:rPr>
          <w:b/>
          <w:sz w:val="72"/>
        </w:rPr>
      </w:pPr>
      <w:r>
        <w:rPr>
          <w:rFonts w:hint="eastAsia"/>
          <w:b/>
          <w:sz w:val="72"/>
        </w:rPr>
        <w:t>应  答  文  件</w:t>
      </w:r>
    </w:p>
    <w:p w14:paraId="4D506F0E">
      <w:pPr>
        <w:ind w:firstLine="3708" w:firstLineChars="1026"/>
        <w:rPr>
          <w:b/>
          <w:sz w:val="36"/>
        </w:rPr>
      </w:pPr>
    </w:p>
    <w:p w14:paraId="21C13EF5">
      <w:pPr>
        <w:jc w:val="center"/>
        <w:rPr>
          <w:b/>
          <w:sz w:val="72"/>
        </w:rPr>
      </w:pPr>
    </w:p>
    <w:p w14:paraId="0D9912CD">
      <w:pPr>
        <w:jc w:val="center"/>
        <w:rPr>
          <w:b/>
          <w:sz w:val="36"/>
        </w:rPr>
      </w:pPr>
    </w:p>
    <w:p w14:paraId="4472F520">
      <w:pPr>
        <w:jc w:val="center"/>
        <w:rPr>
          <w:b/>
          <w:sz w:val="36"/>
        </w:rPr>
      </w:pPr>
    </w:p>
    <w:p w14:paraId="09329E60">
      <w:pPr>
        <w:jc w:val="center"/>
        <w:rPr>
          <w:b/>
          <w:sz w:val="36"/>
        </w:rPr>
      </w:pPr>
    </w:p>
    <w:p w14:paraId="75F282DE">
      <w:pPr>
        <w:ind w:firstLine="1084" w:firstLineChars="300"/>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14:paraId="73936F1D">
      <w:pPr>
        <w:ind w:firstLine="1084" w:firstLineChars="300"/>
        <w:rPr>
          <w:b/>
          <w:sz w:val="36"/>
          <w:u w:val="single"/>
        </w:rPr>
      </w:pPr>
      <w:r>
        <w:rPr>
          <w:rFonts w:hint="eastAsia"/>
          <w:b/>
          <w:sz w:val="36"/>
        </w:rPr>
        <w:t xml:space="preserve">应答货物名称： </w:t>
      </w:r>
      <w:r>
        <w:rPr>
          <w:rFonts w:hint="eastAsia"/>
          <w:b/>
          <w:sz w:val="36"/>
          <w:u w:val="single"/>
        </w:rPr>
        <w:t xml:space="preserve">               </w:t>
      </w:r>
    </w:p>
    <w:p w14:paraId="7A1A9E19">
      <w:pPr>
        <w:rPr>
          <w:b/>
          <w:sz w:val="36"/>
        </w:rPr>
      </w:pPr>
    </w:p>
    <w:p w14:paraId="6A301AF1">
      <w:pPr>
        <w:rPr>
          <w:b/>
          <w:sz w:val="36"/>
        </w:rPr>
      </w:pPr>
    </w:p>
    <w:p w14:paraId="5286851D">
      <w:pPr>
        <w:rPr>
          <w:b/>
          <w:sz w:val="36"/>
        </w:rPr>
      </w:pPr>
    </w:p>
    <w:p w14:paraId="0DAD8327">
      <w:pPr>
        <w:rPr>
          <w:b/>
          <w:sz w:val="36"/>
        </w:rPr>
      </w:pPr>
    </w:p>
    <w:p w14:paraId="548D2BEF">
      <w:pPr>
        <w:rPr>
          <w:b/>
          <w:sz w:val="36"/>
        </w:rPr>
      </w:pPr>
    </w:p>
    <w:p w14:paraId="46DB5594">
      <w:pPr>
        <w:rPr>
          <w:b/>
          <w:sz w:val="36"/>
          <w:u w:val="single"/>
        </w:rPr>
      </w:pPr>
      <w:r>
        <w:rPr>
          <w:rFonts w:hint="eastAsia"/>
          <w:b/>
          <w:sz w:val="36"/>
        </w:rPr>
        <w:t xml:space="preserve">       应答人名称 ：</w:t>
      </w:r>
      <w:r>
        <w:rPr>
          <w:rFonts w:hint="eastAsia"/>
          <w:b/>
          <w:sz w:val="36"/>
          <w:u w:val="single"/>
        </w:rPr>
        <w:t xml:space="preserve">               </w:t>
      </w:r>
    </w:p>
    <w:p w14:paraId="676EDBDD">
      <w:pPr>
        <w:rPr>
          <w:b/>
          <w:sz w:val="36"/>
        </w:rPr>
      </w:pPr>
      <w:r>
        <w:rPr>
          <w:rFonts w:hint="eastAsia"/>
          <w:b/>
          <w:sz w:val="36"/>
        </w:rPr>
        <w:t xml:space="preserve">       日      期 ：</w:t>
      </w:r>
      <w:r>
        <w:rPr>
          <w:rFonts w:hint="eastAsia"/>
          <w:b/>
          <w:sz w:val="36"/>
          <w:u w:val="single"/>
        </w:rPr>
        <w:t xml:space="preserve">               </w:t>
      </w:r>
    </w:p>
    <w:p w14:paraId="22F5A9F8">
      <w:pPr>
        <w:jc w:val="center"/>
        <w:outlineLvl w:val="0"/>
        <w:rPr>
          <w:b/>
          <w:bCs/>
          <w:sz w:val="44"/>
        </w:rPr>
      </w:pPr>
    </w:p>
    <w:p w14:paraId="45864C29">
      <w:pPr>
        <w:jc w:val="center"/>
        <w:rPr>
          <w:b/>
          <w:sz w:val="30"/>
          <w:szCs w:val="30"/>
        </w:rPr>
      </w:pPr>
      <w:r>
        <w:rPr>
          <w:b/>
          <w:bCs/>
          <w:sz w:val="36"/>
        </w:rPr>
        <w:br w:type="page"/>
      </w:r>
      <w:bookmarkStart w:id="6" w:name="_Toc405408732"/>
      <w:r>
        <w:rPr>
          <w:rFonts w:hint="eastAsia"/>
          <w:b/>
          <w:sz w:val="30"/>
          <w:szCs w:val="30"/>
        </w:rPr>
        <w:t>评分索引表</w:t>
      </w:r>
    </w:p>
    <w:tbl>
      <w:tblPr>
        <w:tblStyle w:val="5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14:paraId="724CB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4C249C28">
            <w:pPr>
              <w:pStyle w:val="137"/>
              <w:shd w:val="clear" w:color="auto" w:fill="FFFFFF"/>
              <w:spacing w:before="120" w:after="120" w:line="265" w:lineRule="atLeast"/>
              <w:ind w:left="1442" w:firstLine="422"/>
              <w:jc w:val="center"/>
              <w:rPr>
                <w:rFonts w:eastAsia="Times New Roman"/>
                <w:b/>
                <w:bCs/>
              </w:rPr>
            </w:pPr>
            <w:r>
              <w:rPr>
                <w:rFonts w:hint="eastAsia" w:eastAsia="Times New Roman"/>
                <w:b/>
              </w:rPr>
              <w:t>评分项目</w:t>
            </w:r>
          </w:p>
        </w:tc>
        <w:tc>
          <w:tcPr>
            <w:tcW w:w="3570" w:type="dxa"/>
          </w:tcPr>
          <w:p w14:paraId="33878D83">
            <w:pPr>
              <w:jc w:val="center"/>
              <w:rPr>
                <w:b/>
              </w:rPr>
            </w:pPr>
            <w:r>
              <w:rPr>
                <w:rFonts w:hint="eastAsia"/>
                <w:b/>
                <w:lang w:bidi="en-US"/>
              </w:rPr>
              <w:t>在应答文件中的页码位置</w:t>
            </w:r>
          </w:p>
        </w:tc>
      </w:tr>
      <w:tr w14:paraId="04431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670" w:type="dxa"/>
          </w:tcPr>
          <w:p w14:paraId="03651521">
            <w:pPr>
              <w:pStyle w:val="137"/>
              <w:shd w:val="clear" w:color="auto" w:fill="FFFFFF"/>
              <w:spacing w:before="120" w:after="120" w:line="265" w:lineRule="atLeast"/>
              <w:ind w:left="1442" w:firstLine="422"/>
              <w:rPr>
                <w:rFonts w:eastAsia="Times New Roman"/>
                <w:b/>
              </w:rPr>
            </w:pPr>
          </w:p>
        </w:tc>
        <w:tc>
          <w:tcPr>
            <w:tcW w:w="3570" w:type="dxa"/>
          </w:tcPr>
          <w:p w14:paraId="57E84244">
            <w:pPr>
              <w:rPr>
                <w:b/>
                <w:lang w:bidi="en-US"/>
              </w:rPr>
            </w:pPr>
          </w:p>
        </w:tc>
      </w:tr>
      <w:tr w14:paraId="74270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240" w:type="dxa"/>
            <w:gridSpan w:val="2"/>
          </w:tcPr>
          <w:p w14:paraId="1D9B916F">
            <w:pPr>
              <w:pStyle w:val="137"/>
              <w:shd w:val="clear" w:color="auto" w:fill="FFFFFF"/>
              <w:spacing w:before="120" w:after="120" w:line="265" w:lineRule="atLeast"/>
              <w:ind w:left="1440" w:firstLine="420"/>
              <w:rPr>
                <w:rFonts w:eastAsia="Times New Roman"/>
              </w:rPr>
            </w:pPr>
          </w:p>
        </w:tc>
      </w:tr>
      <w:tr w14:paraId="7E0E7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18809A30">
            <w:pPr>
              <w:pStyle w:val="137"/>
              <w:shd w:val="clear" w:color="auto" w:fill="FFFFFF"/>
              <w:spacing w:before="120" w:after="120" w:line="265" w:lineRule="atLeast"/>
              <w:ind w:left="1440" w:firstLine="420"/>
              <w:rPr>
                <w:rFonts w:eastAsia="Times New Roman"/>
              </w:rPr>
            </w:pPr>
          </w:p>
        </w:tc>
        <w:tc>
          <w:tcPr>
            <w:tcW w:w="3570" w:type="dxa"/>
          </w:tcPr>
          <w:p w14:paraId="18A7F27D"/>
        </w:tc>
      </w:tr>
      <w:tr w14:paraId="124B6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0B15445E">
            <w:pPr>
              <w:pStyle w:val="137"/>
              <w:shd w:val="clear" w:color="auto" w:fill="FFFFFF"/>
              <w:spacing w:before="120" w:after="120" w:line="265" w:lineRule="atLeast"/>
              <w:ind w:left="1440" w:firstLine="420"/>
              <w:rPr>
                <w:rFonts w:eastAsia="Times New Roman"/>
              </w:rPr>
            </w:pPr>
          </w:p>
        </w:tc>
        <w:tc>
          <w:tcPr>
            <w:tcW w:w="3570" w:type="dxa"/>
          </w:tcPr>
          <w:p w14:paraId="49EC88DD"/>
        </w:tc>
      </w:tr>
      <w:tr w14:paraId="07306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70E45B18">
            <w:pPr>
              <w:pStyle w:val="137"/>
              <w:shd w:val="clear" w:color="auto" w:fill="FFFFFF"/>
              <w:spacing w:before="120" w:after="120" w:line="265" w:lineRule="atLeast"/>
              <w:ind w:left="1440" w:firstLine="420"/>
              <w:rPr>
                <w:rFonts w:eastAsia="Times New Roman"/>
              </w:rPr>
            </w:pPr>
          </w:p>
        </w:tc>
        <w:tc>
          <w:tcPr>
            <w:tcW w:w="3570" w:type="dxa"/>
          </w:tcPr>
          <w:p w14:paraId="0387AE25"/>
        </w:tc>
      </w:tr>
      <w:tr w14:paraId="56E2C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683EB5D6">
            <w:pPr>
              <w:pStyle w:val="137"/>
              <w:shd w:val="clear" w:color="auto" w:fill="FFFFFF"/>
              <w:spacing w:before="120" w:after="120" w:line="265" w:lineRule="atLeast"/>
              <w:ind w:left="1440" w:firstLine="420"/>
              <w:rPr>
                <w:rFonts w:eastAsia="Times New Roman"/>
              </w:rPr>
            </w:pPr>
          </w:p>
        </w:tc>
        <w:tc>
          <w:tcPr>
            <w:tcW w:w="3570" w:type="dxa"/>
          </w:tcPr>
          <w:p w14:paraId="48D2B7D2"/>
        </w:tc>
      </w:tr>
      <w:tr w14:paraId="0F215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56151A76">
            <w:pPr>
              <w:pStyle w:val="137"/>
              <w:shd w:val="clear" w:color="auto" w:fill="FFFFFF"/>
              <w:spacing w:before="120" w:after="120" w:line="265" w:lineRule="atLeast"/>
              <w:ind w:left="1440" w:firstLine="420"/>
              <w:rPr>
                <w:rFonts w:eastAsia="Times New Roman"/>
              </w:rPr>
            </w:pPr>
          </w:p>
        </w:tc>
        <w:tc>
          <w:tcPr>
            <w:tcW w:w="3570" w:type="dxa"/>
          </w:tcPr>
          <w:p w14:paraId="02A500EE"/>
        </w:tc>
      </w:tr>
      <w:tr w14:paraId="7830A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240" w:type="dxa"/>
            <w:gridSpan w:val="2"/>
          </w:tcPr>
          <w:p w14:paraId="0D545AEB">
            <w:pPr>
              <w:pStyle w:val="137"/>
              <w:shd w:val="clear" w:color="auto" w:fill="FFFFFF"/>
              <w:spacing w:before="120" w:after="120" w:line="265" w:lineRule="atLeast"/>
              <w:ind w:left="1440" w:firstLine="420"/>
              <w:rPr>
                <w:rFonts w:eastAsia="Times New Roman"/>
              </w:rPr>
            </w:pPr>
          </w:p>
        </w:tc>
      </w:tr>
      <w:tr w14:paraId="51ECE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70" w:type="dxa"/>
          </w:tcPr>
          <w:p w14:paraId="7C9C1B63">
            <w:pPr>
              <w:pStyle w:val="137"/>
              <w:shd w:val="clear" w:color="auto" w:fill="FFFFFF"/>
              <w:spacing w:before="120" w:after="120" w:line="265" w:lineRule="atLeast"/>
              <w:ind w:left="1440" w:firstLine="420"/>
              <w:rPr>
                <w:rFonts w:eastAsia="Times New Roman"/>
              </w:rPr>
            </w:pPr>
          </w:p>
        </w:tc>
        <w:tc>
          <w:tcPr>
            <w:tcW w:w="3570" w:type="dxa"/>
          </w:tcPr>
          <w:p w14:paraId="0BD3A851"/>
        </w:tc>
      </w:tr>
      <w:tr w14:paraId="4C221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5670" w:type="dxa"/>
          </w:tcPr>
          <w:p w14:paraId="099739EB">
            <w:pPr>
              <w:pStyle w:val="137"/>
              <w:shd w:val="clear" w:color="auto" w:fill="FFFFFF"/>
              <w:spacing w:before="120" w:after="120" w:line="265" w:lineRule="atLeast"/>
              <w:ind w:left="1440" w:firstLine="420"/>
              <w:rPr>
                <w:rFonts w:eastAsia="Times New Roman"/>
              </w:rPr>
            </w:pPr>
          </w:p>
        </w:tc>
        <w:tc>
          <w:tcPr>
            <w:tcW w:w="3570" w:type="dxa"/>
          </w:tcPr>
          <w:p w14:paraId="09959FDA"/>
        </w:tc>
      </w:tr>
      <w:tr w14:paraId="666C1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5670" w:type="dxa"/>
          </w:tcPr>
          <w:p w14:paraId="53394340">
            <w:pPr>
              <w:pStyle w:val="137"/>
              <w:shd w:val="clear" w:color="auto" w:fill="FFFFFF"/>
              <w:spacing w:before="120" w:after="120" w:line="265" w:lineRule="atLeast"/>
              <w:ind w:left="1440" w:firstLine="420"/>
              <w:rPr>
                <w:rFonts w:eastAsia="Times New Roman"/>
              </w:rPr>
            </w:pPr>
          </w:p>
        </w:tc>
        <w:tc>
          <w:tcPr>
            <w:tcW w:w="3570" w:type="dxa"/>
          </w:tcPr>
          <w:p w14:paraId="56D5E2D6"/>
        </w:tc>
      </w:tr>
      <w:tr w14:paraId="7D0A4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670" w:type="dxa"/>
          </w:tcPr>
          <w:p w14:paraId="5CC24CE6">
            <w:pPr>
              <w:pStyle w:val="137"/>
              <w:shd w:val="clear" w:color="auto" w:fill="FFFFFF"/>
              <w:spacing w:before="120" w:after="120" w:line="265" w:lineRule="atLeast"/>
              <w:ind w:left="1440" w:firstLine="420"/>
              <w:rPr>
                <w:rFonts w:eastAsia="Times New Roman"/>
              </w:rPr>
            </w:pPr>
          </w:p>
        </w:tc>
        <w:tc>
          <w:tcPr>
            <w:tcW w:w="3570" w:type="dxa"/>
          </w:tcPr>
          <w:p w14:paraId="250CF470"/>
        </w:tc>
      </w:tr>
      <w:tr w14:paraId="5997B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670" w:type="dxa"/>
          </w:tcPr>
          <w:p w14:paraId="0D7463E6">
            <w:pPr>
              <w:pStyle w:val="137"/>
              <w:shd w:val="clear" w:color="auto" w:fill="FFFFFF"/>
              <w:spacing w:before="120" w:after="120" w:line="265" w:lineRule="atLeast"/>
              <w:ind w:left="1440" w:firstLine="420"/>
              <w:rPr>
                <w:rFonts w:eastAsia="Times New Roman"/>
              </w:rPr>
            </w:pPr>
          </w:p>
        </w:tc>
        <w:tc>
          <w:tcPr>
            <w:tcW w:w="3570" w:type="dxa"/>
          </w:tcPr>
          <w:p w14:paraId="452939B5"/>
        </w:tc>
      </w:tr>
      <w:tr w14:paraId="515C2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240" w:type="dxa"/>
            <w:gridSpan w:val="2"/>
          </w:tcPr>
          <w:p w14:paraId="2C22E29B">
            <w:pPr>
              <w:pStyle w:val="137"/>
              <w:shd w:val="clear" w:color="auto" w:fill="FFFFFF"/>
              <w:spacing w:before="120" w:after="120" w:line="265" w:lineRule="atLeast"/>
              <w:ind w:left="1442" w:firstLine="422"/>
              <w:rPr>
                <w:rFonts w:eastAsia="Times New Roman"/>
                <w:b/>
              </w:rPr>
            </w:pPr>
          </w:p>
        </w:tc>
      </w:tr>
      <w:tr w14:paraId="54430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572427D5">
            <w:pPr>
              <w:pStyle w:val="137"/>
              <w:shd w:val="clear" w:color="auto" w:fill="FFFFFF"/>
              <w:spacing w:before="120" w:after="120" w:line="265" w:lineRule="atLeast"/>
              <w:ind w:left="1442" w:firstLine="422"/>
              <w:rPr>
                <w:rFonts w:eastAsia="Times New Roman"/>
                <w:b/>
                <w:bCs/>
              </w:rPr>
            </w:pPr>
          </w:p>
        </w:tc>
        <w:tc>
          <w:tcPr>
            <w:tcW w:w="3570" w:type="dxa"/>
          </w:tcPr>
          <w:p w14:paraId="2118ECD9"/>
        </w:tc>
      </w:tr>
      <w:tr w14:paraId="67111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2B29E3C4">
            <w:pPr>
              <w:pStyle w:val="137"/>
              <w:shd w:val="clear" w:color="auto" w:fill="FFFFFF"/>
              <w:spacing w:before="120" w:after="120" w:line="265" w:lineRule="atLeast"/>
              <w:ind w:left="1440" w:firstLine="420"/>
              <w:rPr>
                <w:rFonts w:eastAsia="Times New Roman"/>
              </w:rPr>
            </w:pPr>
          </w:p>
        </w:tc>
        <w:tc>
          <w:tcPr>
            <w:tcW w:w="3570" w:type="dxa"/>
          </w:tcPr>
          <w:p w14:paraId="01139393"/>
        </w:tc>
      </w:tr>
      <w:tr w14:paraId="27139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15F1B610">
            <w:pPr>
              <w:pStyle w:val="137"/>
              <w:shd w:val="clear" w:color="auto" w:fill="FFFFFF"/>
              <w:spacing w:before="120" w:after="120" w:line="265" w:lineRule="atLeast"/>
              <w:ind w:left="1442" w:firstLine="422"/>
              <w:rPr>
                <w:rFonts w:eastAsia="Times New Roman"/>
                <w:b/>
                <w:bCs/>
              </w:rPr>
            </w:pPr>
          </w:p>
        </w:tc>
        <w:tc>
          <w:tcPr>
            <w:tcW w:w="3570" w:type="dxa"/>
          </w:tcPr>
          <w:p w14:paraId="74E2423A"/>
        </w:tc>
      </w:tr>
      <w:tr w14:paraId="454DD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9240" w:type="dxa"/>
            <w:gridSpan w:val="2"/>
          </w:tcPr>
          <w:p w14:paraId="34A1FC03">
            <w:pPr>
              <w:pStyle w:val="137"/>
              <w:shd w:val="clear" w:color="auto" w:fill="FFFFFF"/>
              <w:spacing w:before="120" w:after="120" w:line="265" w:lineRule="atLeast"/>
              <w:ind w:left="1442" w:firstLine="422"/>
              <w:rPr>
                <w:rFonts w:eastAsia="Times New Roman"/>
                <w:b/>
              </w:rPr>
            </w:pPr>
          </w:p>
        </w:tc>
      </w:tr>
      <w:tr w14:paraId="461E2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670" w:type="dxa"/>
          </w:tcPr>
          <w:p w14:paraId="573D0BFC">
            <w:pPr>
              <w:pStyle w:val="137"/>
              <w:shd w:val="clear" w:color="auto" w:fill="FFFFFF"/>
              <w:spacing w:before="120" w:after="120" w:line="265" w:lineRule="atLeast"/>
              <w:ind w:left="1440" w:firstLine="420"/>
              <w:rPr>
                <w:rFonts w:eastAsia="Times New Roman"/>
                <w:szCs w:val="21"/>
              </w:rPr>
            </w:pPr>
          </w:p>
        </w:tc>
        <w:tc>
          <w:tcPr>
            <w:tcW w:w="3570" w:type="dxa"/>
          </w:tcPr>
          <w:p w14:paraId="5C01A4DA"/>
        </w:tc>
      </w:tr>
      <w:tr w14:paraId="566FE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670" w:type="dxa"/>
            <w:tcBorders>
              <w:bottom w:val="single" w:color="auto" w:sz="4" w:space="0"/>
            </w:tcBorders>
          </w:tcPr>
          <w:p w14:paraId="0D7F2B41">
            <w:pPr>
              <w:pStyle w:val="137"/>
              <w:shd w:val="clear" w:color="auto" w:fill="FFFFFF"/>
              <w:spacing w:before="120" w:after="120" w:line="265" w:lineRule="atLeast"/>
              <w:ind w:left="1440" w:firstLine="420"/>
              <w:rPr>
                <w:rFonts w:eastAsia="Times New Roman"/>
              </w:rPr>
            </w:pPr>
          </w:p>
        </w:tc>
        <w:tc>
          <w:tcPr>
            <w:tcW w:w="3570" w:type="dxa"/>
            <w:tcBorders>
              <w:bottom w:val="single" w:color="auto" w:sz="4" w:space="0"/>
            </w:tcBorders>
          </w:tcPr>
          <w:p w14:paraId="62AB0872"/>
        </w:tc>
      </w:tr>
    </w:tbl>
    <w:p w14:paraId="1D1FF916"/>
    <w:p w14:paraId="6EA38F5D">
      <w:pPr>
        <w:spacing w:line="440" w:lineRule="exact"/>
        <w:ind w:firstLine="480" w:firstLineChars="200"/>
      </w:pPr>
    </w:p>
    <w:p w14:paraId="13BFE2D7">
      <w:pPr>
        <w:spacing w:line="440" w:lineRule="exact"/>
        <w:ind w:firstLine="480" w:firstLineChars="200"/>
      </w:pPr>
    </w:p>
    <w:p w14:paraId="436E15EA">
      <w:pPr>
        <w:jc w:val="center"/>
        <w:outlineLvl w:val="0"/>
        <w:rPr>
          <w:b/>
          <w:bCs/>
          <w:sz w:val="32"/>
          <w:szCs w:val="32"/>
        </w:rPr>
      </w:pPr>
      <w:r>
        <w:rPr>
          <w:b/>
          <w:bCs/>
          <w:sz w:val="36"/>
        </w:rPr>
        <w:br w:type="page"/>
      </w:r>
      <w:bookmarkStart w:id="7" w:name="_Toc489655320"/>
      <w:r>
        <w:rPr>
          <w:rFonts w:hint="eastAsia"/>
          <w:b/>
          <w:bCs/>
          <w:sz w:val="32"/>
          <w:szCs w:val="32"/>
        </w:rPr>
        <w:t>应答文件主要目录</w:t>
      </w:r>
      <w:bookmarkEnd w:id="6"/>
      <w:bookmarkEnd w:id="7"/>
      <w:r>
        <w:rPr>
          <w:rFonts w:hint="eastAsia"/>
          <w:b/>
          <w:bCs/>
          <w:sz w:val="32"/>
          <w:szCs w:val="32"/>
        </w:rPr>
        <w:t>及相关证明材料格式、附件</w:t>
      </w:r>
    </w:p>
    <w:p w14:paraId="714B9A9B">
      <w:pPr>
        <w:rPr>
          <w:sz w:val="28"/>
          <w:szCs w:val="28"/>
        </w:rPr>
      </w:pPr>
    </w:p>
    <w:p w14:paraId="7C771C06">
      <w:pPr>
        <w:widowControl w:val="0"/>
        <w:numPr>
          <w:ilvl w:val="0"/>
          <w:numId w:val="2"/>
        </w:numPr>
        <w:spacing w:line="360" w:lineRule="auto"/>
        <w:jc w:val="both"/>
        <w:rPr>
          <w:sz w:val="28"/>
          <w:szCs w:val="28"/>
        </w:rPr>
      </w:pPr>
      <w:r>
        <w:rPr>
          <w:rFonts w:hint="eastAsia"/>
          <w:sz w:val="28"/>
          <w:szCs w:val="28"/>
        </w:rPr>
        <w:t>应答申请及声明</w:t>
      </w:r>
    </w:p>
    <w:p w14:paraId="007B0BCB">
      <w:pPr>
        <w:widowControl w:val="0"/>
        <w:numPr>
          <w:ilvl w:val="0"/>
          <w:numId w:val="2"/>
        </w:numPr>
        <w:spacing w:line="360" w:lineRule="auto"/>
        <w:jc w:val="both"/>
        <w:rPr>
          <w:sz w:val="28"/>
          <w:szCs w:val="28"/>
        </w:rPr>
      </w:pPr>
      <w:r>
        <w:rPr>
          <w:rFonts w:hint="eastAsia"/>
          <w:sz w:val="28"/>
          <w:szCs w:val="28"/>
        </w:rPr>
        <w:t>法定代表人授权书</w:t>
      </w:r>
    </w:p>
    <w:p w14:paraId="0B8016BC">
      <w:pPr>
        <w:widowControl w:val="0"/>
        <w:numPr>
          <w:ilvl w:val="0"/>
          <w:numId w:val="2"/>
        </w:numPr>
        <w:spacing w:line="360" w:lineRule="auto"/>
        <w:jc w:val="both"/>
        <w:rPr>
          <w:sz w:val="28"/>
          <w:szCs w:val="28"/>
        </w:rPr>
      </w:pPr>
      <w:r>
        <w:rPr>
          <w:rFonts w:hint="eastAsia"/>
          <w:sz w:val="28"/>
          <w:szCs w:val="28"/>
        </w:rPr>
        <w:t>开标一览表</w:t>
      </w:r>
    </w:p>
    <w:p w14:paraId="4BF4CF50">
      <w:pPr>
        <w:widowControl w:val="0"/>
        <w:numPr>
          <w:ilvl w:val="0"/>
          <w:numId w:val="2"/>
        </w:numPr>
        <w:spacing w:line="360" w:lineRule="auto"/>
        <w:jc w:val="both"/>
        <w:rPr>
          <w:sz w:val="28"/>
          <w:szCs w:val="28"/>
        </w:rPr>
      </w:pPr>
      <w:r>
        <w:rPr>
          <w:rFonts w:hint="eastAsia"/>
          <w:sz w:val="28"/>
          <w:szCs w:val="28"/>
        </w:rPr>
        <w:t>资格证明文件</w:t>
      </w:r>
    </w:p>
    <w:p w14:paraId="09C20B11">
      <w:pPr>
        <w:widowControl w:val="0"/>
        <w:numPr>
          <w:ilvl w:val="0"/>
          <w:numId w:val="2"/>
        </w:numPr>
        <w:spacing w:line="360" w:lineRule="auto"/>
        <w:jc w:val="both"/>
        <w:rPr>
          <w:sz w:val="28"/>
          <w:szCs w:val="28"/>
        </w:rPr>
      </w:pPr>
      <w:r>
        <w:rPr>
          <w:rFonts w:hint="eastAsia"/>
          <w:sz w:val="28"/>
          <w:szCs w:val="28"/>
        </w:rPr>
        <w:t>分项报价表</w:t>
      </w:r>
    </w:p>
    <w:p w14:paraId="742F429F">
      <w:pPr>
        <w:widowControl w:val="0"/>
        <w:numPr>
          <w:ilvl w:val="0"/>
          <w:numId w:val="2"/>
        </w:numPr>
        <w:spacing w:line="360" w:lineRule="auto"/>
        <w:jc w:val="both"/>
        <w:rPr>
          <w:sz w:val="28"/>
          <w:szCs w:val="28"/>
        </w:rPr>
      </w:pPr>
      <w:r>
        <w:rPr>
          <w:rFonts w:hint="eastAsia"/>
          <w:sz w:val="28"/>
          <w:szCs w:val="28"/>
        </w:rPr>
        <w:t>应答项目核心产品及主要产品一览表</w:t>
      </w:r>
    </w:p>
    <w:p w14:paraId="541BB77C">
      <w:pPr>
        <w:widowControl w:val="0"/>
        <w:numPr>
          <w:ilvl w:val="0"/>
          <w:numId w:val="2"/>
        </w:numPr>
        <w:spacing w:line="360" w:lineRule="auto"/>
        <w:jc w:val="both"/>
        <w:rPr>
          <w:sz w:val="28"/>
          <w:szCs w:val="28"/>
        </w:rPr>
      </w:pPr>
      <w:r>
        <w:rPr>
          <w:rFonts w:hint="eastAsia"/>
          <w:sz w:val="28"/>
          <w:szCs w:val="28"/>
        </w:rPr>
        <w:t>应答项目供货一览表</w:t>
      </w:r>
    </w:p>
    <w:p w14:paraId="465AF546">
      <w:pPr>
        <w:widowControl w:val="0"/>
        <w:numPr>
          <w:ilvl w:val="0"/>
          <w:numId w:val="2"/>
        </w:numPr>
        <w:spacing w:line="360" w:lineRule="auto"/>
        <w:jc w:val="both"/>
        <w:rPr>
          <w:sz w:val="28"/>
          <w:szCs w:val="28"/>
        </w:rPr>
      </w:pPr>
      <w:r>
        <w:rPr>
          <w:rFonts w:hint="eastAsia"/>
          <w:sz w:val="28"/>
          <w:szCs w:val="28"/>
        </w:rPr>
        <w:t>技术条款偏离表</w:t>
      </w:r>
    </w:p>
    <w:p w14:paraId="2A80677B">
      <w:pPr>
        <w:widowControl w:val="0"/>
        <w:numPr>
          <w:ilvl w:val="0"/>
          <w:numId w:val="2"/>
        </w:numPr>
        <w:spacing w:line="360" w:lineRule="auto"/>
        <w:jc w:val="both"/>
        <w:rPr>
          <w:sz w:val="28"/>
          <w:szCs w:val="28"/>
        </w:rPr>
      </w:pPr>
      <w:r>
        <w:rPr>
          <w:rFonts w:hint="eastAsia"/>
          <w:sz w:val="28"/>
          <w:szCs w:val="28"/>
        </w:rPr>
        <w:t>商务条款偏离表</w:t>
      </w:r>
    </w:p>
    <w:p w14:paraId="1B0EA67D">
      <w:pPr>
        <w:widowControl w:val="0"/>
        <w:numPr>
          <w:ilvl w:val="0"/>
          <w:numId w:val="2"/>
        </w:numPr>
        <w:spacing w:line="360" w:lineRule="auto"/>
        <w:jc w:val="both"/>
        <w:rPr>
          <w:sz w:val="28"/>
          <w:szCs w:val="28"/>
        </w:rPr>
      </w:pPr>
      <w:r>
        <w:rPr>
          <w:sz w:val="28"/>
          <w:szCs w:val="28"/>
        </w:rPr>
        <w:t>项目实施</w:t>
      </w:r>
      <w:r>
        <w:rPr>
          <w:rFonts w:hint="eastAsia"/>
          <w:sz w:val="28"/>
          <w:szCs w:val="28"/>
        </w:rPr>
        <w:t>、集成、实施方案（若有）</w:t>
      </w:r>
    </w:p>
    <w:p w14:paraId="1C15C3DB">
      <w:pPr>
        <w:widowControl w:val="0"/>
        <w:numPr>
          <w:ilvl w:val="0"/>
          <w:numId w:val="2"/>
        </w:numPr>
        <w:spacing w:line="360" w:lineRule="auto"/>
        <w:jc w:val="both"/>
        <w:rPr>
          <w:sz w:val="28"/>
          <w:szCs w:val="28"/>
        </w:rPr>
      </w:pPr>
      <w:r>
        <w:rPr>
          <w:sz w:val="28"/>
          <w:szCs w:val="28"/>
        </w:rPr>
        <w:t>服务与承诺</w:t>
      </w:r>
    </w:p>
    <w:p w14:paraId="0A07761D">
      <w:pPr>
        <w:widowControl w:val="0"/>
        <w:numPr>
          <w:ilvl w:val="0"/>
          <w:numId w:val="2"/>
        </w:numPr>
        <w:spacing w:line="360" w:lineRule="auto"/>
        <w:jc w:val="both"/>
        <w:rPr>
          <w:sz w:val="28"/>
          <w:szCs w:val="28"/>
        </w:rPr>
      </w:pPr>
      <w:r>
        <w:rPr>
          <w:rFonts w:hint="eastAsia"/>
          <w:sz w:val="28"/>
          <w:szCs w:val="28"/>
        </w:rPr>
        <w:t>应答需要的其他证明文件及材料（若有)</w:t>
      </w:r>
    </w:p>
    <w:p w14:paraId="5B4AE9EF">
      <w:pPr>
        <w:spacing w:line="360" w:lineRule="auto"/>
        <w:rPr>
          <w:sz w:val="28"/>
          <w:szCs w:val="28"/>
        </w:rPr>
      </w:pPr>
      <w:r>
        <w:rPr>
          <w:rFonts w:hint="eastAsia"/>
          <w:sz w:val="28"/>
          <w:szCs w:val="28"/>
        </w:rPr>
        <w:t xml:space="preserve">            附件一、无重大违法记录声明格式</w:t>
      </w:r>
    </w:p>
    <w:p w14:paraId="63FD66E4">
      <w:pPr>
        <w:spacing w:line="360" w:lineRule="auto"/>
        <w:rPr>
          <w:sz w:val="28"/>
          <w:szCs w:val="28"/>
        </w:rPr>
      </w:pPr>
      <w:r>
        <w:rPr>
          <w:rFonts w:hint="eastAsia"/>
          <w:sz w:val="28"/>
          <w:szCs w:val="28"/>
        </w:rPr>
        <w:t xml:space="preserve">            附件二、 具备履行合同所必需的设备和专业技术能力的声明格式及证明材料</w:t>
      </w:r>
    </w:p>
    <w:p w14:paraId="0B611658">
      <w:pPr>
        <w:autoSpaceDE w:val="0"/>
        <w:autoSpaceDN w:val="0"/>
        <w:adjustRightInd w:val="0"/>
        <w:spacing w:line="240" w:lineRule="atLeast"/>
        <w:rPr>
          <w:b/>
          <w:color w:val="000000"/>
          <w:szCs w:val="21"/>
          <w:lang w:val="zh-CN"/>
        </w:rPr>
      </w:pPr>
    </w:p>
    <w:p w14:paraId="26A2D575">
      <w:pPr>
        <w:autoSpaceDE w:val="0"/>
        <w:autoSpaceDN w:val="0"/>
        <w:adjustRightInd w:val="0"/>
        <w:spacing w:line="240" w:lineRule="atLeast"/>
        <w:rPr>
          <w:b/>
          <w:color w:val="000000"/>
          <w:szCs w:val="21"/>
          <w:lang w:val="zh-CN"/>
        </w:rPr>
      </w:pPr>
    </w:p>
    <w:p w14:paraId="4FE3B8C7">
      <w:pPr>
        <w:autoSpaceDE w:val="0"/>
        <w:autoSpaceDN w:val="0"/>
        <w:adjustRightInd w:val="0"/>
        <w:spacing w:line="240" w:lineRule="atLeast"/>
        <w:rPr>
          <w:b/>
          <w:color w:val="000000"/>
          <w:szCs w:val="21"/>
          <w:lang w:val="zh-CN"/>
        </w:rPr>
      </w:pPr>
    </w:p>
    <w:p w14:paraId="6E348AD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t>目录一、应答申请及声明格式</w:t>
      </w:r>
    </w:p>
    <w:p w14:paraId="70C09262">
      <w:pPr>
        <w:autoSpaceDE w:val="0"/>
        <w:autoSpaceDN w:val="0"/>
        <w:adjustRightInd w:val="0"/>
        <w:spacing w:line="360" w:lineRule="auto"/>
        <w:jc w:val="center"/>
        <w:outlineLvl w:val="0"/>
        <w:rPr>
          <w:rFonts w:ascii="黑体" w:eastAsia="黑体"/>
          <w:color w:val="000000"/>
          <w:sz w:val="36"/>
          <w:szCs w:val="36"/>
          <w:lang w:val="zh-CN"/>
        </w:rPr>
      </w:pPr>
      <w:r>
        <w:rPr>
          <w:rFonts w:hint="eastAsia" w:ascii="黑体" w:eastAsia="黑体"/>
          <w:color w:val="000000"/>
          <w:sz w:val="36"/>
          <w:szCs w:val="36"/>
          <w:lang w:val="zh-CN"/>
        </w:rPr>
        <w:t>应答申请及声明</w:t>
      </w:r>
    </w:p>
    <w:p w14:paraId="26BC9FBB">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14:paraId="2D489297">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542C7389">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14:paraId="48592FF4">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20916DAC">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062924A6">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736F9A84">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1B87AC39">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3EE6BA55">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34872E7D">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410F428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017936EE">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223CE6C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156F5C55">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6C35F2A5">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6CAA8A41">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14:paraId="6586CDD5">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7F9345B5">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4FE62F15">
      <w:pPr>
        <w:adjustRightInd w:val="0"/>
        <w:spacing w:line="240" w:lineRule="atLeast"/>
        <w:ind w:firstLine="420"/>
        <w:rPr>
          <w:color w:val="000000"/>
          <w:szCs w:val="21"/>
          <w:lang w:val="zh-CN"/>
        </w:rPr>
      </w:pPr>
    </w:p>
    <w:p w14:paraId="4CA91C0F">
      <w:pPr>
        <w:adjustRightInd w:val="0"/>
        <w:spacing w:line="240" w:lineRule="atLeast"/>
        <w:ind w:firstLine="420"/>
        <w:rPr>
          <w:color w:val="000000"/>
          <w:szCs w:val="21"/>
          <w:lang w:val="zh-CN"/>
        </w:rPr>
      </w:pPr>
    </w:p>
    <w:p w14:paraId="0EA646B7">
      <w:pPr>
        <w:adjustRightInd w:val="0"/>
        <w:spacing w:line="240" w:lineRule="atLeast"/>
        <w:ind w:firstLine="420"/>
        <w:rPr>
          <w:color w:val="000000"/>
          <w:szCs w:val="21"/>
          <w:lang w:val="zh-CN"/>
        </w:rPr>
      </w:pPr>
    </w:p>
    <w:p w14:paraId="1BF3971A">
      <w:pPr>
        <w:adjustRightInd w:val="0"/>
        <w:spacing w:line="360" w:lineRule="auto"/>
        <w:rPr>
          <w:b/>
          <w:color w:val="000000"/>
          <w:szCs w:val="21"/>
          <w:lang w:val="zh-CN"/>
        </w:rPr>
      </w:pPr>
      <w:r>
        <w:rPr>
          <w:rFonts w:hint="eastAsia"/>
          <w:b/>
          <w:color w:val="000000"/>
          <w:szCs w:val="21"/>
          <w:lang w:val="zh-CN"/>
        </w:rPr>
        <w:t>目录二、法定代表人授权书格式</w:t>
      </w:r>
    </w:p>
    <w:p w14:paraId="6AF871E5">
      <w:pPr>
        <w:adjustRightInd w:val="0"/>
        <w:spacing w:line="360" w:lineRule="auto"/>
        <w:ind w:firstLine="720"/>
        <w:jc w:val="center"/>
        <w:outlineLvl w:val="0"/>
        <w:rPr>
          <w:rFonts w:ascii="黑体" w:eastAsia="黑体"/>
          <w:color w:val="000000"/>
          <w:sz w:val="36"/>
          <w:szCs w:val="36"/>
          <w:lang w:val="zh-CN"/>
        </w:rPr>
      </w:pPr>
      <w:r>
        <w:rPr>
          <w:rFonts w:hint="eastAsia" w:ascii="黑体" w:eastAsia="黑体"/>
          <w:color w:val="000000"/>
          <w:sz w:val="36"/>
          <w:szCs w:val="36"/>
          <w:lang w:val="zh-CN"/>
        </w:rPr>
        <w:t>法定代表人授权委托书</w:t>
      </w:r>
    </w:p>
    <w:p w14:paraId="583659E6">
      <w:pPr>
        <w:adjustRightInd w:val="0"/>
        <w:spacing w:line="360" w:lineRule="auto"/>
        <w:rPr>
          <w:color w:val="000000"/>
          <w:szCs w:val="21"/>
          <w:lang w:val="zh-CN"/>
        </w:rPr>
      </w:pPr>
      <w:r>
        <w:rPr>
          <w:rFonts w:hint="eastAsia"/>
          <w:color w:val="000000"/>
          <w:szCs w:val="21"/>
          <w:lang w:val="zh-CN"/>
        </w:rPr>
        <w:t>南京市口腔医院采购中心：</w:t>
      </w:r>
    </w:p>
    <w:p w14:paraId="3823A23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14:paraId="4A12499B">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3A9E994C">
      <w:pPr>
        <w:adjustRightInd w:val="0"/>
        <w:spacing w:line="360" w:lineRule="auto"/>
        <w:ind w:firstLine="408"/>
        <w:rPr>
          <w:color w:val="000000"/>
          <w:szCs w:val="21"/>
          <w:lang w:val="zh-CN"/>
        </w:rPr>
      </w:pPr>
    </w:p>
    <w:p w14:paraId="716BD837">
      <w:pPr>
        <w:adjustRightInd w:val="0"/>
        <w:spacing w:line="360" w:lineRule="auto"/>
        <w:ind w:firstLine="480" w:firstLineChars="200"/>
        <w:rPr>
          <w:szCs w:val="21"/>
          <w:lang w:val="zh-CN"/>
        </w:rPr>
      </w:pPr>
      <w:r>
        <w:rPr>
          <w:rFonts w:hint="eastAsia"/>
          <w:szCs w:val="21"/>
          <w:lang w:val="zh-CN"/>
        </w:rPr>
        <w:t>法定代表人签字：</w:t>
      </w:r>
    </w:p>
    <w:p w14:paraId="5152AD7E">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6BD689D2">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20722F55">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14:paraId="578E9509">
      <w:pPr>
        <w:adjustRightInd w:val="0"/>
        <w:spacing w:line="360" w:lineRule="auto"/>
        <w:rPr>
          <w:b/>
          <w:color w:val="000000"/>
          <w:szCs w:val="21"/>
          <w:lang w:val="zh-CN"/>
        </w:rPr>
      </w:pPr>
    </w:p>
    <w:p w14:paraId="13F86D36">
      <w:pPr>
        <w:adjustRightInd w:val="0"/>
        <w:spacing w:line="360" w:lineRule="auto"/>
        <w:rPr>
          <w:b/>
          <w:color w:val="000000"/>
          <w:szCs w:val="21"/>
          <w:lang w:val="zh-CN"/>
        </w:rPr>
      </w:pPr>
    </w:p>
    <w:p w14:paraId="3C827C85">
      <w:pPr>
        <w:adjustRightInd w:val="0"/>
        <w:spacing w:line="360" w:lineRule="auto"/>
        <w:rPr>
          <w:b/>
          <w:color w:val="000000"/>
          <w:szCs w:val="21"/>
          <w:lang w:val="zh-CN"/>
        </w:rPr>
      </w:pPr>
    </w:p>
    <w:p w14:paraId="74EFD43A">
      <w:pPr>
        <w:adjustRightInd w:val="0"/>
        <w:spacing w:line="360" w:lineRule="auto"/>
        <w:rPr>
          <w:b/>
          <w:color w:val="000000"/>
          <w:szCs w:val="21"/>
          <w:lang w:val="zh-CN"/>
        </w:rPr>
      </w:pPr>
    </w:p>
    <w:p w14:paraId="2FADB413">
      <w:pPr>
        <w:adjustRightInd w:val="0"/>
        <w:spacing w:line="360" w:lineRule="auto"/>
        <w:rPr>
          <w:b/>
          <w:color w:val="000000"/>
          <w:szCs w:val="21"/>
          <w:lang w:val="zh-CN"/>
        </w:rPr>
      </w:pPr>
      <w:r>
        <w:rPr>
          <w:rFonts w:hint="eastAsia"/>
          <w:b/>
          <w:color w:val="000000"/>
          <w:szCs w:val="21"/>
          <w:lang w:val="zh-CN"/>
        </w:rPr>
        <w:t>目录三、报价表</w:t>
      </w:r>
    </w:p>
    <w:p w14:paraId="35E2123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3CE2D075">
      <w:pPr>
        <w:widowControl w:val="0"/>
        <w:numPr>
          <w:ilvl w:val="0"/>
          <w:numId w:val="3"/>
        </w:numPr>
        <w:spacing w:line="329" w:lineRule="auto"/>
        <w:jc w:val="both"/>
      </w:pPr>
      <w:r>
        <w:t>法人或者其他组织的营业执照等证明文件；</w:t>
      </w:r>
    </w:p>
    <w:p w14:paraId="6463DC9D">
      <w:pPr>
        <w:widowControl w:val="0"/>
        <w:numPr>
          <w:ilvl w:val="0"/>
          <w:numId w:val="3"/>
        </w:numPr>
        <w:spacing w:line="329" w:lineRule="auto"/>
        <w:jc w:val="both"/>
      </w:pPr>
      <w:r>
        <w:t>具备履行合同所必需的设备和专业技术能力的证明材料；</w:t>
      </w:r>
    </w:p>
    <w:p w14:paraId="66135125">
      <w:pPr>
        <w:widowControl w:val="0"/>
        <w:numPr>
          <w:ilvl w:val="0"/>
          <w:numId w:val="3"/>
        </w:numPr>
        <w:spacing w:line="329" w:lineRule="auto"/>
        <w:jc w:val="both"/>
      </w:pPr>
      <w:r>
        <w:t>参加政府采购活动前3年内在经营活动中没有重大违法记录的书面声明；</w:t>
      </w:r>
    </w:p>
    <w:p w14:paraId="0E1CD7AE">
      <w:pPr>
        <w:widowControl w:val="0"/>
        <w:numPr>
          <w:ilvl w:val="0"/>
          <w:numId w:val="3"/>
        </w:numPr>
        <w:spacing w:line="329" w:lineRule="auto"/>
        <w:jc w:val="both"/>
      </w:pPr>
      <w:r>
        <w:t>投标人须提供法定代表人身份证(</w:t>
      </w:r>
      <w:r>
        <w:rPr>
          <w:rFonts w:hint="eastAsia"/>
        </w:rPr>
        <w:t>复印</w:t>
      </w:r>
      <w:r>
        <w:t>件)或法定代表人授权委托书（</w:t>
      </w:r>
      <w:r>
        <w:rPr>
          <w:rFonts w:hint="eastAsia"/>
        </w:rPr>
        <w:t>复印</w:t>
      </w:r>
      <w:r>
        <w:t>件）；</w:t>
      </w:r>
    </w:p>
    <w:p w14:paraId="038ADC85">
      <w:pPr>
        <w:widowControl w:val="0"/>
        <w:numPr>
          <w:ilvl w:val="0"/>
          <w:numId w:val="3"/>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013A9789">
      <w:pPr>
        <w:widowControl w:val="0"/>
        <w:numPr>
          <w:ilvl w:val="0"/>
          <w:numId w:val="3"/>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14:paraId="3FD4259B">
      <w:pPr>
        <w:widowControl w:val="0"/>
        <w:numPr>
          <w:ilvl w:val="0"/>
          <w:numId w:val="3"/>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14:paraId="48B3860C">
      <w:pPr>
        <w:widowControl w:val="0"/>
        <w:numPr>
          <w:ilvl w:val="0"/>
          <w:numId w:val="3"/>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14:paraId="2A2A5E64">
      <w:pPr>
        <w:spacing w:line="329" w:lineRule="auto"/>
        <w:ind w:left="420"/>
      </w:pPr>
    </w:p>
    <w:p w14:paraId="3673E89D">
      <w:pPr>
        <w:spacing w:line="329" w:lineRule="auto"/>
        <w:ind w:left="420"/>
      </w:pPr>
    </w:p>
    <w:p w14:paraId="17AF910D">
      <w:pPr>
        <w:adjustRightInd w:val="0"/>
        <w:spacing w:line="240" w:lineRule="atLeast"/>
        <w:rPr>
          <w:b/>
          <w:color w:val="000000"/>
        </w:rPr>
      </w:pPr>
      <w:r>
        <w:rPr>
          <w:rFonts w:hint="eastAsia"/>
          <w:b/>
          <w:color w:val="000000"/>
        </w:rPr>
        <w:t>附件一、无重大违法记录声明格式</w:t>
      </w:r>
    </w:p>
    <w:p w14:paraId="455C542C">
      <w:pPr>
        <w:adjustRightInd w:val="0"/>
        <w:spacing w:line="240" w:lineRule="atLeast"/>
        <w:rPr>
          <w:b/>
          <w:color w:val="000000"/>
        </w:rPr>
      </w:pPr>
    </w:p>
    <w:p w14:paraId="0215FB86">
      <w:pPr>
        <w:jc w:val="center"/>
        <w:rPr>
          <w:rFonts w:ascii="黑体" w:eastAsia="黑体"/>
          <w:color w:val="000000"/>
          <w:sz w:val="36"/>
          <w:szCs w:val="36"/>
        </w:rPr>
      </w:pPr>
      <w:r>
        <w:rPr>
          <w:rFonts w:hint="eastAsia" w:ascii="黑体" w:eastAsia="黑体"/>
          <w:color w:val="000000"/>
          <w:sz w:val="36"/>
          <w:szCs w:val="36"/>
        </w:rPr>
        <w:t>无重大违法记录声明</w:t>
      </w:r>
    </w:p>
    <w:p w14:paraId="205EE77F">
      <w:pPr>
        <w:spacing w:line="360" w:lineRule="auto"/>
        <w:rPr>
          <w:color w:val="000000"/>
        </w:rPr>
      </w:pPr>
    </w:p>
    <w:p w14:paraId="73E3C63B">
      <w:pPr>
        <w:spacing w:line="360" w:lineRule="auto"/>
        <w:rPr>
          <w:color w:val="000000"/>
        </w:rPr>
      </w:pPr>
      <w:r>
        <w:rPr>
          <w:rFonts w:hint="eastAsia"/>
          <w:color w:val="000000"/>
        </w:rPr>
        <w:t>南京市口腔医院采购中心：</w:t>
      </w:r>
    </w:p>
    <w:p w14:paraId="0438C723">
      <w:pPr>
        <w:spacing w:line="360" w:lineRule="auto"/>
        <w:rPr>
          <w:color w:val="000000"/>
        </w:rPr>
      </w:pPr>
      <w:r>
        <w:rPr>
          <w:rFonts w:hint="eastAsia"/>
          <w:color w:val="000000"/>
        </w:rPr>
        <w:t xml:space="preserve">    我单位                                       （供应商名称）郑重声明：</w:t>
      </w:r>
    </w:p>
    <w:p w14:paraId="113C4D61">
      <w:pPr>
        <w:spacing w:line="360" w:lineRule="auto"/>
        <w:rPr>
          <w:color w:val="000000"/>
        </w:rPr>
      </w:pPr>
      <w:r>
        <w:rPr>
          <w:rFonts w:hint="eastAsia"/>
          <w:color w:val="000000"/>
        </w:rPr>
        <w:t xml:space="preserve">    参加政府采购活动前3年内在经营活动中        （在下划线上如实填写：有或没有）重大违法记录。</w:t>
      </w:r>
    </w:p>
    <w:p w14:paraId="5171368A">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14:paraId="7F461DBA">
      <w:pPr>
        <w:spacing w:line="360" w:lineRule="auto"/>
        <w:rPr>
          <w:color w:val="000000"/>
        </w:rPr>
      </w:pPr>
      <w:r>
        <w:rPr>
          <w:rFonts w:hint="eastAsia"/>
          <w:color w:val="000000"/>
        </w:rPr>
        <w:t xml:space="preserve">                                    </w:t>
      </w:r>
    </w:p>
    <w:p w14:paraId="3FEF615B">
      <w:pPr>
        <w:spacing w:line="360" w:lineRule="auto"/>
        <w:rPr>
          <w:sz w:val="30"/>
          <w:szCs w:val="30"/>
        </w:rPr>
      </w:pPr>
      <w:r>
        <w:rPr>
          <w:rFonts w:hint="eastAsia"/>
          <w:color w:val="000000"/>
        </w:rPr>
        <w:t xml:space="preserve">                                                      声明人：（公章）</w:t>
      </w:r>
    </w:p>
    <w:p w14:paraId="5D76B267">
      <w:pPr>
        <w:spacing w:line="360" w:lineRule="auto"/>
        <w:rPr>
          <w:color w:val="000000"/>
        </w:rPr>
      </w:pPr>
      <w:r>
        <w:rPr>
          <w:rFonts w:hint="eastAsia"/>
          <w:sz w:val="30"/>
          <w:szCs w:val="30"/>
        </w:rPr>
        <w:t xml:space="preserve">                                      </w:t>
      </w:r>
      <w:r>
        <w:rPr>
          <w:rFonts w:hint="eastAsia"/>
          <w:color w:val="000000"/>
        </w:rPr>
        <w:t>年     月    日</w:t>
      </w:r>
    </w:p>
    <w:p w14:paraId="2DA70B29">
      <w:pPr>
        <w:spacing w:line="360" w:lineRule="auto"/>
        <w:rPr>
          <w:color w:val="000000"/>
        </w:rPr>
      </w:pPr>
    </w:p>
    <w:p w14:paraId="7C63F364">
      <w:pPr>
        <w:spacing w:line="360" w:lineRule="auto"/>
        <w:rPr>
          <w:color w:val="000000"/>
        </w:rPr>
      </w:pPr>
    </w:p>
    <w:p w14:paraId="217D38D1">
      <w:pPr>
        <w:spacing w:line="360" w:lineRule="auto"/>
        <w:rPr>
          <w:color w:val="000000"/>
        </w:rPr>
      </w:pPr>
    </w:p>
    <w:p w14:paraId="5BF97C92">
      <w:pPr>
        <w:spacing w:line="360" w:lineRule="auto"/>
        <w:rPr>
          <w:color w:val="000000"/>
        </w:rPr>
      </w:pPr>
    </w:p>
    <w:p w14:paraId="0D2CD44B">
      <w:pPr>
        <w:spacing w:line="360" w:lineRule="auto"/>
        <w:rPr>
          <w:b/>
          <w:color w:val="000000"/>
        </w:rPr>
      </w:pPr>
      <w:r>
        <w:rPr>
          <w:rFonts w:hint="eastAsia"/>
          <w:b/>
          <w:color w:val="000000"/>
        </w:rPr>
        <w:t>附件二、具备履行合同所必需的设备和专业技术能力的声明格式及证明材料</w:t>
      </w:r>
    </w:p>
    <w:p w14:paraId="0BD90044">
      <w:pPr>
        <w:spacing w:line="360" w:lineRule="auto"/>
        <w:rPr>
          <w:rFonts w:ascii="黑体" w:eastAsia="黑体"/>
          <w:color w:val="000000"/>
          <w:sz w:val="36"/>
          <w:szCs w:val="36"/>
        </w:rPr>
      </w:pPr>
      <w:r>
        <w:rPr>
          <w:rFonts w:hint="eastAsia" w:ascii="黑体" w:eastAsia="黑体"/>
          <w:color w:val="000000"/>
          <w:sz w:val="36"/>
          <w:szCs w:val="36"/>
        </w:rPr>
        <w:t xml:space="preserve">  具备履行合同所必需的设备和专业技术能力的声明格式</w:t>
      </w:r>
    </w:p>
    <w:p w14:paraId="1EEBDAF7">
      <w:pPr>
        <w:spacing w:line="360" w:lineRule="auto"/>
        <w:rPr>
          <w:color w:val="000000"/>
        </w:rPr>
      </w:pPr>
      <w:r>
        <w:rPr>
          <w:rFonts w:hint="eastAsia"/>
          <w:color w:val="000000"/>
        </w:rPr>
        <w:t>南京市口腔医院采购中心：</w:t>
      </w:r>
    </w:p>
    <w:p w14:paraId="593BFA4A">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14:paraId="6CFDCA70">
      <w:pPr>
        <w:spacing w:line="460" w:lineRule="exact"/>
        <w:ind w:firstLine="492"/>
        <w:rPr>
          <w:color w:val="000000"/>
        </w:rPr>
      </w:pPr>
      <w:r>
        <w:rPr>
          <w:rFonts w:hint="eastAsia"/>
          <w:color w:val="000000"/>
        </w:rPr>
        <w:t>主要设备有：                          。( 若有 )</w:t>
      </w:r>
    </w:p>
    <w:p w14:paraId="5F4C178F">
      <w:pPr>
        <w:spacing w:line="460" w:lineRule="exact"/>
        <w:ind w:firstLine="492"/>
        <w:rPr>
          <w:color w:val="000000"/>
        </w:rPr>
      </w:pPr>
      <w:r>
        <w:rPr>
          <w:rFonts w:hint="eastAsia"/>
          <w:color w:val="000000"/>
        </w:rPr>
        <w:t>主要专业技术能力有：                  。( 若有 )</w:t>
      </w:r>
    </w:p>
    <w:p w14:paraId="05309FF2">
      <w:pPr>
        <w:spacing w:line="360" w:lineRule="auto"/>
        <w:rPr>
          <w:color w:val="000000"/>
        </w:rPr>
      </w:pPr>
      <w:r>
        <w:rPr>
          <w:rFonts w:hint="eastAsia"/>
          <w:color w:val="000000"/>
        </w:rPr>
        <w:t xml:space="preserve">                                      </w:t>
      </w:r>
    </w:p>
    <w:p w14:paraId="3574B5F8">
      <w:pPr>
        <w:spacing w:line="360" w:lineRule="auto"/>
        <w:rPr>
          <w:color w:val="000000"/>
        </w:rPr>
      </w:pPr>
    </w:p>
    <w:p w14:paraId="5975C7A1">
      <w:pPr>
        <w:spacing w:line="360" w:lineRule="auto"/>
        <w:rPr>
          <w:color w:val="000000"/>
        </w:rPr>
      </w:pPr>
      <w:r>
        <w:rPr>
          <w:rFonts w:hint="eastAsia"/>
          <w:color w:val="000000"/>
        </w:rPr>
        <w:t xml:space="preserve">                                           声明人：（公章）</w:t>
      </w:r>
    </w:p>
    <w:p w14:paraId="167851D8">
      <w:pPr>
        <w:spacing w:line="460" w:lineRule="exact"/>
        <w:rPr>
          <w:color w:val="000000"/>
        </w:rPr>
      </w:pPr>
      <w:r>
        <w:rPr>
          <w:rFonts w:hint="eastAsia"/>
          <w:bCs/>
        </w:rPr>
        <w:t xml:space="preserve">                                     </w:t>
      </w:r>
      <w:r>
        <w:rPr>
          <w:rFonts w:hint="eastAsia"/>
          <w:color w:val="000000"/>
        </w:rPr>
        <w:t>日期：______年    月    日</w:t>
      </w:r>
    </w:p>
    <w:p w14:paraId="20E88398">
      <w:pPr>
        <w:spacing w:line="360" w:lineRule="auto"/>
        <w:rPr>
          <w:color w:val="000000"/>
        </w:rPr>
      </w:pPr>
    </w:p>
    <w:p w14:paraId="130D1392">
      <w:pPr>
        <w:spacing w:line="460" w:lineRule="exact"/>
        <w:ind w:firstLine="492"/>
        <w:rPr>
          <w:color w:val="000000"/>
        </w:rPr>
      </w:pPr>
      <w:r>
        <w:rPr>
          <w:rFonts w:hint="eastAsia"/>
          <w:color w:val="000000"/>
        </w:rPr>
        <w:t>其他证明材料及文件：（如果应答人认为需要提供的话）</w:t>
      </w:r>
    </w:p>
    <w:p w14:paraId="77B4881A">
      <w:pPr>
        <w:tabs>
          <w:tab w:val="left" w:pos="5760"/>
        </w:tabs>
        <w:spacing w:line="360" w:lineRule="auto"/>
        <w:rPr>
          <w:b/>
          <w:color w:val="000000"/>
        </w:rPr>
      </w:pPr>
    </w:p>
    <w:p w14:paraId="63D632E5">
      <w:pPr>
        <w:tabs>
          <w:tab w:val="left" w:pos="5760"/>
        </w:tabs>
        <w:spacing w:line="360" w:lineRule="auto"/>
        <w:rPr>
          <w:rFonts w:ascii="Arial" w:hAnsi="Arial" w:cs="Arial"/>
          <w:color w:val="000000"/>
          <w:sz w:val="28"/>
          <w:szCs w:val="28"/>
        </w:rPr>
      </w:pPr>
      <w:r>
        <w:rPr>
          <w:rFonts w:hint="eastAsia"/>
          <w:b/>
          <w:color w:val="000000"/>
        </w:rPr>
        <w:t>附件三</w:t>
      </w:r>
    </w:p>
    <w:p w14:paraId="2B6B794C">
      <w:pPr>
        <w:tabs>
          <w:tab w:val="left" w:pos="5760"/>
        </w:tabs>
        <w:spacing w:line="360" w:lineRule="auto"/>
        <w:jc w:val="center"/>
        <w:rPr>
          <w:rFonts w:ascii="Arial" w:hAnsi="Arial" w:cs="Arial"/>
          <w:b/>
          <w:color w:val="000000"/>
          <w:sz w:val="32"/>
          <w:szCs w:val="32"/>
        </w:rPr>
      </w:pPr>
      <w:r>
        <w:rPr>
          <w:rFonts w:hint="eastAsia" w:ascii="Arial" w:hAnsi="Arial" w:cs="Arial"/>
          <w:b/>
          <w:color w:val="000000"/>
          <w:sz w:val="32"/>
          <w:szCs w:val="32"/>
        </w:rPr>
        <w:t>设备配置清单</w:t>
      </w:r>
    </w:p>
    <w:p w14:paraId="551926FC">
      <w:pPr>
        <w:tabs>
          <w:tab w:val="left" w:pos="5760"/>
        </w:tabs>
        <w:spacing w:line="360" w:lineRule="auto"/>
        <w:rPr>
          <w:rFonts w:ascii="Arial" w:hAnsi="Arial" w:cs="Arial"/>
          <w:color w:val="000000"/>
        </w:rPr>
      </w:pPr>
    </w:p>
    <w:tbl>
      <w:tblPr>
        <w:tblStyle w:val="55"/>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031"/>
        <w:gridCol w:w="1229"/>
        <w:gridCol w:w="851"/>
        <w:gridCol w:w="850"/>
        <w:gridCol w:w="1134"/>
        <w:gridCol w:w="3056"/>
      </w:tblGrid>
      <w:tr w14:paraId="1CEA2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0F96B3C">
            <w:pPr>
              <w:tabs>
                <w:tab w:val="left" w:pos="5760"/>
              </w:tabs>
              <w:spacing w:line="360" w:lineRule="auto"/>
              <w:jc w:val="center"/>
              <w:rPr>
                <w:rFonts w:ascii="Arial" w:hAnsi="Arial" w:cs="Arial"/>
                <w:b/>
                <w:color w:val="000000"/>
              </w:rPr>
            </w:pPr>
            <w:r>
              <w:rPr>
                <w:rFonts w:hint="eastAsia" w:ascii="Arial" w:hAnsi="Arial" w:cs="Arial"/>
                <w:b/>
                <w:color w:val="000000"/>
              </w:rPr>
              <w:t>序号</w:t>
            </w:r>
          </w:p>
        </w:tc>
        <w:tc>
          <w:tcPr>
            <w:tcW w:w="2031" w:type="dxa"/>
          </w:tcPr>
          <w:p w14:paraId="3B93C6E5">
            <w:pPr>
              <w:tabs>
                <w:tab w:val="left" w:pos="5760"/>
              </w:tabs>
              <w:spacing w:line="360" w:lineRule="auto"/>
              <w:jc w:val="center"/>
              <w:rPr>
                <w:rFonts w:ascii="Arial" w:hAnsi="Arial" w:cs="Arial"/>
                <w:b/>
                <w:color w:val="000000"/>
              </w:rPr>
            </w:pPr>
            <w:r>
              <w:rPr>
                <w:rFonts w:hint="eastAsia" w:ascii="Arial" w:hAnsi="Arial" w:cs="Arial"/>
                <w:b/>
                <w:color w:val="000000"/>
              </w:rPr>
              <w:t>设备名称</w:t>
            </w:r>
          </w:p>
        </w:tc>
        <w:tc>
          <w:tcPr>
            <w:tcW w:w="1229" w:type="dxa"/>
          </w:tcPr>
          <w:p w14:paraId="2F4220D3">
            <w:pPr>
              <w:tabs>
                <w:tab w:val="left" w:pos="5760"/>
              </w:tabs>
              <w:spacing w:line="360" w:lineRule="auto"/>
              <w:jc w:val="center"/>
              <w:rPr>
                <w:rFonts w:ascii="Arial" w:hAnsi="Arial" w:cs="Arial"/>
                <w:b/>
                <w:color w:val="000000"/>
              </w:rPr>
            </w:pPr>
            <w:r>
              <w:rPr>
                <w:rFonts w:hint="eastAsia" w:ascii="Arial" w:hAnsi="Arial" w:cs="Arial"/>
                <w:b/>
                <w:color w:val="000000"/>
              </w:rPr>
              <w:t>规格型号</w:t>
            </w:r>
          </w:p>
        </w:tc>
        <w:tc>
          <w:tcPr>
            <w:tcW w:w="851" w:type="dxa"/>
          </w:tcPr>
          <w:p w14:paraId="16F20C22">
            <w:pPr>
              <w:tabs>
                <w:tab w:val="left" w:pos="5760"/>
              </w:tabs>
              <w:spacing w:line="360" w:lineRule="auto"/>
              <w:jc w:val="center"/>
              <w:rPr>
                <w:rFonts w:ascii="Arial" w:hAnsi="Arial" w:cs="Arial"/>
                <w:b/>
                <w:color w:val="000000"/>
              </w:rPr>
            </w:pPr>
            <w:r>
              <w:rPr>
                <w:rFonts w:hint="eastAsia" w:ascii="Arial" w:hAnsi="Arial" w:cs="Arial"/>
                <w:b/>
                <w:color w:val="000000"/>
              </w:rPr>
              <w:t>数量</w:t>
            </w:r>
          </w:p>
        </w:tc>
        <w:tc>
          <w:tcPr>
            <w:tcW w:w="850" w:type="dxa"/>
          </w:tcPr>
          <w:p w14:paraId="5EC820C8">
            <w:pPr>
              <w:tabs>
                <w:tab w:val="left" w:pos="5760"/>
              </w:tabs>
              <w:spacing w:line="360" w:lineRule="auto"/>
              <w:jc w:val="center"/>
              <w:rPr>
                <w:rFonts w:ascii="Arial" w:hAnsi="Arial" w:cs="Arial"/>
                <w:b/>
                <w:color w:val="000000"/>
              </w:rPr>
            </w:pPr>
            <w:r>
              <w:rPr>
                <w:rFonts w:hint="eastAsia" w:ascii="Arial" w:hAnsi="Arial" w:cs="Arial"/>
                <w:b/>
                <w:color w:val="000000"/>
              </w:rPr>
              <w:t>单位</w:t>
            </w:r>
          </w:p>
        </w:tc>
        <w:tc>
          <w:tcPr>
            <w:tcW w:w="1134" w:type="dxa"/>
          </w:tcPr>
          <w:p w14:paraId="3E9E8DD8">
            <w:pPr>
              <w:tabs>
                <w:tab w:val="left" w:pos="5760"/>
              </w:tabs>
              <w:spacing w:line="360" w:lineRule="auto"/>
              <w:jc w:val="center"/>
              <w:rPr>
                <w:rFonts w:ascii="Arial" w:hAnsi="Arial" w:cs="Arial"/>
                <w:b/>
                <w:color w:val="000000"/>
              </w:rPr>
            </w:pPr>
            <w:r>
              <w:rPr>
                <w:rFonts w:hint="eastAsia" w:ascii="Arial" w:hAnsi="Arial" w:cs="Arial"/>
                <w:b/>
                <w:color w:val="000000"/>
              </w:rPr>
              <w:t>品牌</w:t>
            </w:r>
          </w:p>
        </w:tc>
        <w:tc>
          <w:tcPr>
            <w:tcW w:w="3056" w:type="dxa"/>
          </w:tcPr>
          <w:p w14:paraId="63B4749A">
            <w:pPr>
              <w:tabs>
                <w:tab w:val="left" w:pos="5760"/>
              </w:tabs>
              <w:spacing w:line="360" w:lineRule="auto"/>
              <w:jc w:val="center"/>
              <w:rPr>
                <w:rFonts w:ascii="Arial" w:hAnsi="Arial" w:cs="Arial"/>
                <w:b/>
                <w:color w:val="000000"/>
              </w:rPr>
            </w:pPr>
            <w:r>
              <w:rPr>
                <w:rFonts w:hint="eastAsia" w:ascii="Arial" w:hAnsi="Arial" w:cs="Arial"/>
                <w:b/>
                <w:color w:val="000000"/>
              </w:rPr>
              <w:t>备注</w:t>
            </w:r>
          </w:p>
        </w:tc>
      </w:tr>
      <w:tr w14:paraId="218B1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F340A17">
            <w:pPr>
              <w:tabs>
                <w:tab w:val="left" w:pos="5760"/>
              </w:tabs>
              <w:spacing w:line="360" w:lineRule="auto"/>
              <w:rPr>
                <w:rFonts w:ascii="Arial" w:hAnsi="Arial" w:cs="Arial"/>
                <w:color w:val="000000"/>
              </w:rPr>
            </w:pPr>
          </w:p>
        </w:tc>
        <w:tc>
          <w:tcPr>
            <w:tcW w:w="2031" w:type="dxa"/>
          </w:tcPr>
          <w:p w14:paraId="6A73F310">
            <w:pPr>
              <w:tabs>
                <w:tab w:val="left" w:pos="5760"/>
              </w:tabs>
              <w:spacing w:line="360" w:lineRule="auto"/>
              <w:rPr>
                <w:rFonts w:ascii="Arial" w:hAnsi="Arial" w:cs="Arial"/>
                <w:color w:val="000000"/>
              </w:rPr>
            </w:pPr>
          </w:p>
        </w:tc>
        <w:tc>
          <w:tcPr>
            <w:tcW w:w="1229" w:type="dxa"/>
          </w:tcPr>
          <w:p w14:paraId="7D409D6D">
            <w:pPr>
              <w:tabs>
                <w:tab w:val="left" w:pos="5760"/>
              </w:tabs>
              <w:spacing w:line="360" w:lineRule="auto"/>
              <w:rPr>
                <w:rFonts w:ascii="Arial" w:hAnsi="Arial" w:cs="Arial"/>
                <w:color w:val="000000"/>
              </w:rPr>
            </w:pPr>
          </w:p>
        </w:tc>
        <w:tc>
          <w:tcPr>
            <w:tcW w:w="851" w:type="dxa"/>
          </w:tcPr>
          <w:p w14:paraId="32E45F07">
            <w:pPr>
              <w:tabs>
                <w:tab w:val="left" w:pos="5760"/>
              </w:tabs>
              <w:spacing w:line="360" w:lineRule="auto"/>
              <w:rPr>
                <w:rFonts w:ascii="Arial" w:hAnsi="Arial" w:cs="Arial"/>
                <w:color w:val="000000"/>
              </w:rPr>
            </w:pPr>
          </w:p>
        </w:tc>
        <w:tc>
          <w:tcPr>
            <w:tcW w:w="850" w:type="dxa"/>
          </w:tcPr>
          <w:p w14:paraId="7E1E4FE7">
            <w:pPr>
              <w:tabs>
                <w:tab w:val="left" w:pos="5760"/>
              </w:tabs>
              <w:spacing w:line="360" w:lineRule="auto"/>
              <w:rPr>
                <w:rFonts w:ascii="Arial" w:hAnsi="Arial" w:cs="Arial"/>
                <w:color w:val="000000"/>
              </w:rPr>
            </w:pPr>
          </w:p>
        </w:tc>
        <w:tc>
          <w:tcPr>
            <w:tcW w:w="1134" w:type="dxa"/>
          </w:tcPr>
          <w:p w14:paraId="6BEC523E">
            <w:pPr>
              <w:tabs>
                <w:tab w:val="left" w:pos="5760"/>
              </w:tabs>
              <w:spacing w:line="360" w:lineRule="auto"/>
              <w:rPr>
                <w:rFonts w:ascii="Arial" w:hAnsi="Arial" w:cs="Arial"/>
                <w:color w:val="000000"/>
              </w:rPr>
            </w:pPr>
          </w:p>
        </w:tc>
        <w:tc>
          <w:tcPr>
            <w:tcW w:w="3056" w:type="dxa"/>
          </w:tcPr>
          <w:p w14:paraId="641C0224">
            <w:pPr>
              <w:tabs>
                <w:tab w:val="left" w:pos="5760"/>
              </w:tabs>
              <w:spacing w:line="360" w:lineRule="auto"/>
              <w:rPr>
                <w:rFonts w:ascii="Arial" w:hAnsi="Arial" w:cs="Arial"/>
                <w:color w:val="000000"/>
              </w:rPr>
            </w:pPr>
          </w:p>
        </w:tc>
      </w:tr>
      <w:tr w14:paraId="3975F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6FC06FE6">
            <w:pPr>
              <w:tabs>
                <w:tab w:val="left" w:pos="5760"/>
              </w:tabs>
              <w:spacing w:line="360" w:lineRule="auto"/>
              <w:rPr>
                <w:rFonts w:ascii="Arial" w:hAnsi="Arial" w:cs="Arial"/>
                <w:color w:val="000000"/>
              </w:rPr>
            </w:pPr>
          </w:p>
        </w:tc>
        <w:tc>
          <w:tcPr>
            <w:tcW w:w="2031" w:type="dxa"/>
          </w:tcPr>
          <w:p w14:paraId="4491AAD6">
            <w:pPr>
              <w:tabs>
                <w:tab w:val="left" w:pos="5760"/>
              </w:tabs>
              <w:spacing w:line="360" w:lineRule="auto"/>
              <w:rPr>
                <w:rFonts w:ascii="Arial" w:hAnsi="Arial" w:cs="Arial"/>
                <w:color w:val="000000"/>
              </w:rPr>
            </w:pPr>
          </w:p>
        </w:tc>
        <w:tc>
          <w:tcPr>
            <w:tcW w:w="1229" w:type="dxa"/>
          </w:tcPr>
          <w:p w14:paraId="2353BD51">
            <w:pPr>
              <w:tabs>
                <w:tab w:val="left" w:pos="5760"/>
              </w:tabs>
              <w:spacing w:line="360" w:lineRule="auto"/>
              <w:rPr>
                <w:rFonts w:ascii="Arial" w:hAnsi="Arial" w:cs="Arial"/>
                <w:color w:val="000000"/>
              </w:rPr>
            </w:pPr>
          </w:p>
        </w:tc>
        <w:tc>
          <w:tcPr>
            <w:tcW w:w="851" w:type="dxa"/>
          </w:tcPr>
          <w:p w14:paraId="5E92A3A4">
            <w:pPr>
              <w:tabs>
                <w:tab w:val="left" w:pos="5760"/>
              </w:tabs>
              <w:spacing w:line="360" w:lineRule="auto"/>
              <w:rPr>
                <w:rFonts w:ascii="Arial" w:hAnsi="Arial" w:cs="Arial"/>
                <w:color w:val="000000"/>
              </w:rPr>
            </w:pPr>
          </w:p>
        </w:tc>
        <w:tc>
          <w:tcPr>
            <w:tcW w:w="850" w:type="dxa"/>
          </w:tcPr>
          <w:p w14:paraId="3A9CB4E7">
            <w:pPr>
              <w:tabs>
                <w:tab w:val="left" w:pos="5760"/>
              </w:tabs>
              <w:spacing w:line="360" w:lineRule="auto"/>
              <w:rPr>
                <w:rFonts w:ascii="Arial" w:hAnsi="Arial" w:cs="Arial"/>
                <w:color w:val="000000"/>
              </w:rPr>
            </w:pPr>
          </w:p>
        </w:tc>
        <w:tc>
          <w:tcPr>
            <w:tcW w:w="1134" w:type="dxa"/>
          </w:tcPr>
          <w:p w14:paraId="28D4D218">
            <w:pPr>
              <w:tabs>
                <w:tab w:val="left" w:pos="5760"/>
              </w:tabs>
              <w:spacing w:line="360" w:lineRule="auto"/>
              <w:rPr>
                <w:rFonts w:ascii="Arial" w:hAnsi="Arial" w:cs="Arial"/>
                <w:color w:val="000000"/>
              </w:rPr>
            </w:pPr>
          </w:p>
        </w:tc>
        <w:tc>
          <w:tcPr>
            <w:tcW w:w="3056" w:type="dxa"/>
          </w:tcPr>
          <w:p w14:paraId="078CA3D6">
            <w:pPr>
              <w:tabs>
                <w:tab w:val="left" w:pos="5760"/>
              </w:tabs>
              <w:spacing w:line="360" w:lineRule="auto"/>
              <w:rPr>
                <w:rFonts w:ascii="Arial" w:hAnsi="Arial" w:cs="Arial"/>
                <w:color w:val="000000"/>
              </w:rPr>
            </w:pPr>
          </w:p>
        </w:tc>
      </w:tr>
      <w:tr w14:paraId="21A73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7D76AC3B">
            <w:pPr>
              <w:tabs>
                <w:tab w:val="left" w:pos="5760"/>
              </w:tabs>
              <w:spacing w:line="360" w:lineRule="auto"/>
              <w:rPr>
                <w:rFonts w:ascii="Arial" w:hAnsi="Arial" w:cs="Arial"/>
                <w:color w:val="000000"/>
              </w:rPr>
            </w:pPr>
          </w:p>
        </w:tc>
        <w:tc>
          <w:tcPr>
            <w:tcW w:w="2031" w:type="dxa"/>
          </w:tcPr>
          <w:p w14:paraId="4CBA3F7B">
            <w:pPr>
              <w:tabs>
                <w:tab w:val="left" w:pos="5760"/>
              </w:tabs>
              <w:spacing w:line="360" w:lineRule="auto"/>
              <w:rPr>
                <w:rFonts w:ascii="Arial" w:hAnsi="Arial" w:cs="Arial"/>
                <w:color w:val="000000"/>
              </w:rPr>
            </w:pPr>
          </w:p>
        </w:tc>
        <w:tc>
          <w:tcPr>
            <w:tcW w:w="1229" w:type="dxa"/>
          </w:tcPr>
          <w:p w14:paraId="202228D4">
            <w:pPr>
              <w:tabs>
                <w:tab w:val="left" w:pos="5760"/>
              </w:tabs>
              <w:spacing w:line="360" w:lineRule="auto"/>
              <w:rPr>
                <w:rFonts w:ascii="Arial" w:hAnsi="Arial" w:cs="Arial"/>
                <w:color w:val="000000"/>
              </w:rPr>
            </w:pPr>
          </w:p>
        </w:tc>
        <w:tc>
          <w:tcPr>
            <w:tcW w:w="851" w:type="dxa"/>
          </w:tcPr>
          <w:p w14:paraId="59850A02">
            <w:pPr>
              <w:tabs>
                <w:tab w:val="left" w:pos="5760"/>
              </w:tabs>
              <w:spacing w:line="360" w:lineRule="auto"/>
              <w:rPr>
                <w:rFonts w:ascii="Arial" w:hAnsi="Arial" w:cs="Arial"/>
                <w:color w:val="000000"/>
              </w:rPr>
            </w:pPr>
          </w:p>
        </w:tc>
        <w:tc>
          <w:tcPr>
            <w:tcW w:w="850" w:type="dxa"/>
          </w:tcPr>
          <w:p w14:paraId="5FDDC305">
            <w:pPr>
              <w:tabs>
                <w:tab w:val="left" w:pos="5760"/>
              </w:tabs>
              <w:spacing w:line="360" w:lineRule="auto"/>
              <w:rPr>
                <w:rFonts w:ascii="Arial" w:hAnsi="Arial" w:cs="Arial"/>
                <w:color w:val="000000"/>
              </w:rPr>
            </w:pPr>
          </w:p>
        </w:tc>
        <w:tc>
          <w:tcPr>
            <w:tcW w:w="1134" w:type="dxa"/>
          </w:tcPr>
          <w:p w14:paraId="598F7DEB">
            <w:pPr>
              <w:tabs>
                <w:tab w:val="left" w:pos="5760"/>
              </w:tabs>
              <w:spacing w:line="360" w:lineRule="auto"/>
              <w:rPr>
                <w:rFonts w:ascii="Arial" w:hAnsi="Arial" w:cs="Arial"/>
                <w:color w:val="000000"/>
              </w:rPr>
            </w:pPr>
          </w:p>
        </w:tc>
        <w:tc>
          <w:tcPr>
            <w:tcW w:w="3056" w:type="dxa"/>
          </w:tcPr>
          <w:p w14:paraId="70DE77CF">
            <w:pPr>
              <w:tabs>
                <w:tab w:val="left" w:pos="5760"/>
              </w:tabs>
              <w:spacing w:line="360" w:lineRule="auto"/>
              <w:rPr>
                <w:rFonts w:ascii="Arial" w:hAnsi="Arial" w:cs="Arial"/>
                <w:color w:val="000000"/>
              </w:rPr>
            </w:pPr>
          </w:p>
        </w:tc>
      </w:tr>
      <w:tr w14:paraId="5B0E4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283922EC">
            <w:pPr>
              <w:tabs>
                <w:tab w:val="left" w:pos="5760"/>
              </w:tabs>
              <w:spacing w:line="360" w:lineRule="auto"/>
              <w:rPr>
                <w:rFonts w:ascii="Arial" w:hAnsi="Arial" w:cs="Arial"/>
                <w:color w:val="000000"/>
              </w:rPr>
            </w:pPr>
          </w:p>
        </w:tc>
        <w:tc>
          <w:tcPr>
            <w:tcW w:w="2031" w:type="dxa"/>
          </w:tcPr>
          <w:p w14:paraId="32FD87E9">
            <w:pPr>
              <w:tabs>
                <w:tab w:val="left" w:pos="5760"/>
              </w:tabs>
              <w:spacing w:line="360" w:lineRule="auto"/>
              <w:rPr>
                <w:rFonts w:ascii="Arial" w:hAnsi="Arial" w:cs="Arial"/>
                <w:color w:val="000000"/>
              </w:rPr>
            </w:pPr>
          </w:p>
        </w:tc>
        <w:tc>
          <w:tcPr>
            <w:tcW w:w="1229" w:type="dxa"/>
          </w:tcPr>
          <w:p w14:paraId="4353B6C2">
            <w:pPr>
              <w:tabs>
                <w:tab w:val="left" w:pos="5760"/>
              </w:tabs>
              <w:spacing w:line="360" w:lineRule="auto"/>
              <w:rPr>
                <w:rFonts w:ascii="Arial" w:hAnsi="Arial" w:cs="Arial"/>
                <w:color w:val="000000"/>
              </w:rPr>
            </w:pPr>
          </w:p>
        </w:tc>
        <w:tc>
          <w:tcPr>
            <w:tcW w:w="851" w:type="dxa"/>
          </w:tcPr>
          <w:p w14:paraId="7D970465">
            <w:pPr>
              <w:tabs>
                <w:tab w:val="left" w:pos="5760"/>
              </w:tabs>
              <w:spacing w:line="360" w:lineRule="auto"/>
              <w:rPr>
                <w:rFonts w:ascii="Arial" w:hAnsi="Arial" w:cs="Arial"/>
                <w:color w:val="000000"/>
              </w:rPr>
            </w:pPr>
          </w:p>
        </w:tc>
        <w:tc>
          <w:tcPr>
            <w:tcW w:w="850" w:type="dxa"/>
          </w:tcPr>
          <w:p w14:paraId="25908151">
            <w:pPr>
              <w:tabs>
                <w:tab w:val="left" w:pos="5760"/>
              </w:tabs>
              <w:spacing w:line="360" w:lineRule="auto"/>
              <w:rPr>
                <w:rFonts w:ascii="Arial" w:hAnsi="Arial" w:cs="Arial"/>
                <w:color w:val="000000"/>
              </w:rPr>
            </w:pPr>
          </w:p>
        </w:tc>
        <w:tc>
          <w:tcPr>
            <w:tcW w:w="1134" w:type="dxa"/>
          </w:tcPr>
          <w:p w14:paraId="33BDC62F">
            <w:pPr>
              <w:tabs>
                <w:tab w:val="left" w:pos="5760"/>
              </w:tabs>
              <w:spacing w:line="360" w:lineRule="auto"/>
              <w:rPr>
                <w:rFonts w:ascii="Arial" w:hAnsi="Arial" w:cs="Arial"/>
                <w:color w:val="000000"/>
              </w:rPr>
            </w:pPr>
          </w:p>
        </w:tc>
        <w:tc>
          <w:tcPr>
            <w:tcW w:w="3056" w:type="dxa"/>
          </w:tcPr>
          <w:p w14:paraId="1268D70A">
            <w:pPr>
              <w:tabs>
                <w:tab w:val="left" w:pos="5760"/>
              </w:tabs>
              <w:spacing w:line="360" w:lineRule="auto"/>
              <w:rPr>
                <w:rFonts w:ascii="Arial" w:hAnsi="Arial" w:cs="Arial"/>
                <w:color w:val="000000"/>
              </w:rPr>
            </w:pPr>
          </w:p>
        </w:tc>
      </w:tr>
      <w:tr w14:paraId="764F2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D8FA896">
            <w:pPr>
              <w:tabs>
                <w:tab w:val="left" w:pos="5760"/>
              </w:tabs>
              <w:spacing w:line="360" w:lineRule="auto"/>
              <w:rPr>
                <w:rFonts w:ascii="Arial" w:hAnsi="Arial" w:cs="Arial"/>
                <w:color w:val="000000"/>
              </w:rPr>
            </w:pPr>
          </w:p>
        </w:tc>
        <w:tc>
          <w:tcPr>
            <w:tcW w:w="2031" w:type="dxa"/>
          </w:tcPr>
          <w:p w14:paraId="1B436553">
            <w:pPr>
              <w:tabs>
                <w:tab w:val="left" w:pos="5760"/>
              </w:tabs>
              <w:spacing w:line="360" w:lineRule="auto"/>
              <w:rPr>
                <w:rFonts w:ascii="Arial" w:hAnsi="Arial" w:cs="Arial"/>
                <w:color w:val="000000"/>
              </w:rPr>
            </w:pPr>
          </w:p>
        </w:tc>
        <w:tc>
          <w:tcPr>
            <w:tcW w:w="1229" w:type="dxa"/>
          </w:tcPr>
          <w:p w14:paraId="0392EB09">
            <w:pPr>
              <w:tabs>
                <w:tab w:val="left" w:pos="5760"/>
              </w:tabs>
              <w:spacing w:line="360" w:lineRule="auto"/>
              <w:rPr>
                <w:rFonts w:ascii="Arial" w:hAnsi="Arial" w:cs="Arial"/>
                <w:color w:val="000000"/>
              </w:rPr>
            </w:pPr>
          </w:p>
        </w:tc>
        <w:tc>
          <w:tcPr>
            <w:tcW w:w="851" w:type="dxa"/>
          </w:tcPr>
          <w:p w14:paraId="364F6F7E">
            <w:pPr>
              <w:tabs>
                <w:tab w:val="left" w:pos="5760"/>
              </w:tabs>
              <w:spacing w:line="360" w:lineRule="auto"/>
              <w:rPr>
                <w:rFonts w:ascii="Arial" w:hAnsi="Arial" w:cs="Arial"/>
                <w:color w:val="000000"/>
              </w:rPr>
            </w:pPr>
          </w:p>
        </w:tc>
        <w:tc>
          <w:tcPr>
            <w:tcW w:w="850" w:type="dxa"/>
          </w:tcPr>
          <w:p w14:paraId="20750998">
            <w:pPr>
              <w:tabs>
                <w:tab w:val="left" w:pos="5760"/>
              </w:tabs>
              <w:spacing w:line="360" w:lineRule="auto"/>
              <w:rPr>
                <w:rFonts w:ascii="Arial" w:hAnsi="Arial" w:cs="Arial"/>
                <w:color w:val="000000"/>
              </w:rPr>
            </w:pPr>
          </w:p>
        </w:tc>
        <w:tc>
          <w:tcPr>
            <w:tcW w:w="1134" w:type="dxa"/>
          </w:tcPr>
          <w:p w14:paraId="44FDD75F">
            <w:pPr>
              <w:tabs>
                <w:tab w:val="left" w:pos="5760"/>
              </w:tabs>
              <w:spacing w:line="360" w:lineRule="auto"/>
              <w:rPr>
                <w:rFonts w:ascii="Arial" w:hAnsi="Arial" w:cs="Arial"/>
                <w:color w:val="000000"/>
              </w:rPr>
            </w:pPr>
          </w:p>
        </w:tc>
        <w:tc>
          <w:tcPr>
            <w:tcW w:w="3056" w:type="dxa"/>
          </w:tcPr>
          <w:p w14:paraId="593C3878">
            <w:pPr>
              <w:tabs>
                <w:tab w:val="left" w:pos="5760"/>
              </w:tabs>
              <w:spacing w:line="360" w:lineRule="auto"/>
              <w:rPr>
                <w:rFonts w:ascii="Arial" w:hAnsi="Arial" w:cs="Arial"/>
                <w:color w:val="000000"/>
              </w:rPr>
            </w:pPr>
          </w:p>
        </w:tc>
      </w:tr>
      <w:tr w14:paraId="6A517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6CE0A26">
            <w:pPr>
              <w:tabs>
                <w:tab w:val="left" w:pos="5760"/>
              </w:tabs>
              <w:spacing w:line="360" w:lineRule="auto"/>
              <w:rPr>
                <w:rFonts w:ascii="Arial" w:hAnsi="Arial" w:cs="Arial"/>
                <w:color w:val="000000"/>
              </w:rPr>
            </w:pPr>
          </w:p>
        </w:tc>
        <w:tc>
          <w:tcPr>
            <w:tcW w:w="2031" w:type="dxa"/>
          </w:tcPr>
          <w:p w14:paraId="3968459F">
            <w:pPr>
              <w:tabs>
                <w:tab w:val="left" w:pos="5760"/>
              </w:tabs>
              <w:spacing w:line="360" w:lineRule="auto"/>
              <w:rPr>
                <w:rFonts w:ascii="Arial" w:hAnsi="Arial" w:cs="Arial"/>
                <w:color w:val="000000"/>
              </w:rPr>
            </w:pPr>
          </w:p>
        </w:tc>
        <w:tc>
          <w:tcPr>
            <w:tcW w:w="1229" w:type="dxa"/>
          </w:tcPr>
          <w:p w14:paraId="7043BB3A">
            <w:pPr>
              <w:tabs>
                <w:tab w:val="left" w:pos="5760"/>
              </w:tabs>
              <w:spacing w:line="360" w:lineRule="auto"/>
              <w:rPr>
                <w:rFonts w:ascii="Arial" w:hAnsi="Arial" w:cs="Arial"/>
                <w:color w:val="000000"/>
              </w:rPr>
            </w:pPr>
          </w:p>
        </w:tc>
        <w:tc>
          <w:tcPr>
            <w:tcW w:w="851" w:type="dxa"/>
          </w:tcPr>
          <w:p w14:paraId="7172916F">
            <w:pPr>
              <w:tabs>
                <w:tab w:val="left" w:pos="5760"/>
              </w:tabs>
              <w:spacing w:line="360" w:lineRule="auto"/>
              <w:rPr>
                <w:rFonts w:ascii="Arial" w:hAnsi="Arial" w:cs="Arial"/>
                <w:color w:val="000000"/>
              </w:rPr>
            </w:pPr>
          </w:p>
        </w:tc>
        <w:tc>
          <w:tcPr>
            <w:tcW w:w="850" w:type="dxa"/>
          </w:tcPr>
          <w:p w14:paraId="534248C8">
            <w:pPr>
              <w:tabs>
                <w:tab w:val="left" w:pos="5760"/>
              </w:tabs>
              <w:spacing w:line="360" w:lineRule="auto"/>
              <w:rPr>
                <w:rFonts w:ascii="Arial" w:hAnsi="Arial" w:cs="Arial"/>
                <w:color w:val="000000"/>
              </w:rPr>
            </w:pPr>
          </w:p>
        </w:tc>
        <w:tc>
          <w:tcPr>
            <w:tcW w:w="1134" w:type="dxa"/>
          </w:tcPr>
          <w:p w14:paraId="30EF0B6E">
            <w:pPr>
              <w:tabs>
                <w:tab w:val="left" w:pos="5760"/>
              </w:tabs>
              <w:spacing w:line="360" w:lineRule="auto"/>
              <w:rPr>
                <w:rFonts w:ascii="Arial" w:hAnsi="Arial" w:cs="Arial"/>
                <w:color w:val="000000"/>
              </w:rPr>
            </w:pPr>
          </w:p>
        </w:tc>
        <w:tc>
          <w:tcPr>
            <w:tcW w:w="3056" w:type="dxa"/>
          </w:tcPr>
          <w:p w14:paraId="5D964E94">
            <w:pPr>
              <w:tabs>
                <w:tab w:val="left" w:pos="5760"/>
              </w:tabs>
              <w:spacing w:line="360" w:lineRule="auto"/>
              <w:rPr>
                <w:rFonts w:ascii="Arial" w:hAnsi="Arial" w:cs="Arial"/>
                <w:color w:val="000000"/>
              </w:rPr>
            </w:pPr>
          </w:p>
        </w:tc>
      </w:tr>
      <w:tr w14:paraId="662E0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29725E8">
            <w:pPr>
              <w:tabs>
                <w:tab w:val="left" w:pos="5760"/>
              </w:tabs>
              <w:spacing w:line="360" w:lineRule="auto"/>
              <w:rPr>
                <w:rFonts w:ascii="Arial" w:hAnsi="Arial" w:cs="Arial"/>
                <w:color w:val="000000"/>
              </w:rPr>
            </w:pPr>
          </w:p>
        </w:tc>
        <w:tc>
          <w:tcPr>
            <w:tcW w:w="2031" w:type="dxa"/>
          </w:tcPr>
          <w:p w14:paraId="0B960AC7">
            <w:pPr>
              <w:tabs>
                <w:tab w:val="left" w:pos="5760"/>
              </w:tabs>
              <w:spacing w:line="360" w:lineRule="auto"/>
              <w:rPr>
                <w:rFonts w:ascii="Arial" w:hAnsi="Arial" w:cs="Arial"/>
                <w:color w:val="000000"/>
              </w:rPr>
            </w:pPr>
          </w:p>
        </w:tc>
        <w:tc>
          <w:tcPr>
            <w:tcW w:w="1229" w:type="dxa"/>
          </w:tcPr>
          <w:p w14:paraId="16283170">
            <w:pPr>
              <w:tabs>
                <w:tab w:val="left" w:pos="5760"/>
              </w:tabs>
              <w:spacing w:line="360" w:lineRule="auto"/>
              <w:rPr>
                <w:rFonts w:ascii="Arial" w:hAnsi="Arial" w:cs="Arial"/>
                <w:color w:val="000000"/>
              </w:rPr>
            </w:pPr>
          </w:p>
        </w:tc>
        <w:tc>
          <w:tcPr>
            <w:tcW w:w="851" w:type="dxa"/>
          </w:tcPr>
          <w:p w14:paraId="1EFD518F">
            <w:pPr>
              <w:tabs>
                <w:tab w:val="left" w:pos="5760"/>
              </w:tabs>
              <w:spacing w:line="360" w:lineRule="auto"/>
              <w:rPr>
                <w:rFonts w:ascii="Arial" w:hAnsi="Arial" w:cs="Arial"/>
                <w:color w:val="000000"/>
              </w:rPr>
            </w:pPr>
          </w:p>
        </w:tc>
        <w:tc>
          <w:tcPr>
            <w:tcW w:w="850" w:type="dxa"/>
          </w:tcPr>
          <w:p w14:paraId="772E9371">
            <w:pPr>
              <w:tabs>
                <w:tab w:val="left" w:pos="5760"/>
              </w:tabs>
              <w:spacing w:line="360" w:lineRule="auto"/>
              <w:rPr>
                <w:rFonts w:ascii="Arial" w:hAnsi="Arial" w:cs="Arial"/>
                <w:color w:val="000000"/>
              </w:rPr>
            </w:pPr>
          </w:p>
        </w:tc>
        <w:tc>
          <w:tcPr>
            <w:tcW w:w="1134" w:type="dxa"/>
          </w:tcPr>
          <w:p w14:paraId="50DB549B">
            <w:pPr>
              <w:tabs>
                <w:tab w:val="left" w:pos="5760"/>
              </w:tabs>
              <w:spacing w:line="360" w:lineRule="auto"/>
              <w:rPr>
                <w:rFonts w:ascii="Arial" w:hAnsi="Arial" w:cs="Arial"/>
                <w:color w:val="000000"/>
              </w:rPr>
            </w:pPr>
          </w:p>
        </w:tc>
        <w:tc>
          <w:tcPr>
            <w:tcW w:w="3056" w:type="dxa"/>
          </w:tcPr>
          <w:p w14:paraId="09499035">
            <w:pPr>
              <w:tabs>
                <w:tab w:val="left" w:pos="5760"/>
              </w:tabs>
              <w:spacing w:line="360" w:lineRule="auto"/>
              <w:rPr>
                <w:rFonts w:ascii="Arial" w:hAnsi="Arial" w:cs="Arial"/>
                <w:color w:val="000000"/>
              </w:rPr>
            </w:pPr>
          </w:p>
        </w:tc>
      </w:tr>
      <w:tr w14:paraId="2C83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0F23384E">
            <w:pPr>
              <w:tabs>
                <w:tab w:val="left" w:pos="5760"/>
              </w:tabs>
              <w:spacing w:line="360" w:lineRule="auto"/>
              <w:rPr>
                <w:rFonts w:ascii="Arial" w:hAnsi="Arial" w:cs="Arial"/>
                <w:color w:val="000000"/>
              </w:rPr>
            </w:pPr>
          </w:p>
        </w:tc>
        <w:tc>
          <w:tcPr>
            <w:tcW w:w="2031" w:type="dxa"/>
          </w:tcPr>
          <w:p w14:paraId="5533AED9">
            <w:pPr>
              <w:tabs>
                <w:tab w:val="left" w:pos="5760"/>
              </w:tabs>
              <w:spacing w:line="360" w:lineRule="auto"/>
              <w:rPr>
                <w:rFonts w:ascii="Arial" w:hAnsi="Arial" w:cs="Arial"/>
                <w:color w:val="000000"/>
              </w:rPr>
            </w:pPr>
          </w:p>
        </w:tc>
        <w:tc>
          <w:tcPr>
            <w:tcW w:w="1229" w:type="dxa"/>
          </w:tcPr>
          <w:p w14:paraId="3AC7A29C">
            <w:pPr>
              <w:tabs>
                <w:tab w:val="left" w:pos="5760"/>
              </w:tabs>
              <w:spacing w:line="360" w:lineRule="auto"/>
              <w:rPr>
                <w:rFonts w:ascii="Arial" w:hAnsi="Arial" w:cs="Arial"/>
                <w:color w:val="000000"/>
              </w:rPr>
            </w:pPr>
          </w:p>
        </w:tc>
        <w:tc>
          <w:tcPr>
            <w:tcW w:w="851" w:type="dxa"/>
          </w:tcPr>
          <w:p w14:paraId="17B6041B">
            <w:pPr>
              <w:tabs>
                <w:tab w:val="left" w:pos="5760"/>
              </w:tabs>
              <w:spacing w:line="360" w:lineRule="auto"/>
              <w:rPr>
                <w:rFonts w:ascii="Arial" w:hAnsi="Arial" w:cs="Arial"/>
                <w:color w:val="000000"/>
              </w:rPr>
            </w:pPr>
          </w:p>
        </w:tc>
        <w:tc>
          <w:tcPr>
            <w:tcW w:w="850" w:type="dxa"/>
          </w:tcPr>
          <w:p w14:paraId="3CC83396">
            <w:pPr>
              <w:tabs>
                <w:tab w:val="left" w:pos="5760"/>
              </w:tabs>
              <w:spacing w:line="360" w:lineRule="auto"/>
              <w:rPr>
                <w:rFonts w:ascii="Arial" w:hAnsi="Arial" w:cs="Arial"/>
                <w:color w:val="000000"/>
              </w:rPr>
            </w:pPr>
          </w:p>
        </w:tc>
        <w:tc>
          <w:tcPr>
            <w:tcW w:w="1134" w:type="dxa"/>
          </w:tcPr>
          <w:p w14:paraId="676FC8AC">
            <w:pPr>
              <w:tabs>
                <w:tab w:val="left" w:pos="5760"/>
              </w:tabs>
              <w:spacing w:line="360" w:lineRule="auto"/>
              <w:rPr>
                <w:rFonts w:ascii="Arial" w:hAnsi="Arial" w:cs="Arial"/>
                <w:color w:val="000000"/>
              </w:rPr>
            </w:pPr>
          </w:p>
        </w:tc>
        <w:tc>
          <w:tcPr>
            <w:tcW w:w="3056" w:type="dxa"/>
          </w:tcPr>
          <w:p w14:paraId="46725DC1">
            <w:pPr>
              <w:tabs>
                <w:tab w:val="left" w:pos="5760"/>
              </w:tabs>
              <w:spacing w:line="360" w:lineRule="auto"/>
              <w:rPr>
                <w:rFonts w:ascii="Arial" w:hAnsi="Arial" w:cs="Arial"/>
                <w:color w:val="000000"/>
              </w:rPr>
            </w:pPr>
          </w:p>
        </w:tc>
      </w:tr>
      <w:tr w14:paraId="11AD5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C8BE9C5">
            <w:pPr>
              <w:tabs>
                <w:tab w:val="left" w:pos="5760"/>
              </w:tabs>
              <w:spacing w:line="360" w:lineRule="auto"/>
              <w:rPr>
                <w:rFonts w:ascii="Arial" w:hAnsi="Arial" w:cs="Arial"/>
                <w:color w:val="000000"/>
              </w:rPr>
            </w:pPr>
          </w:p>
        </w:tc>
        <w:tc>
          <w:tcPr>
            <w:tcW w:w="2031" w:type="dxa"/>
          </w:tcPr>
          <w:p w14:paraId="2E941737">
            <w:pPr>
              <w:tabs>
                <w:tab w:val="left" w:pos="5760"/>
              </w:tabs>
              <w:spacing w:line="360" w:lineRule="auto"/>
              <w:rPr>
                <w:rFonts w:ascii="Arial" w:hAnsi="Arial" w:cs="Arial"/>
                <w:color w:val="000000"/>
              </w:rPr>
            </w:pPr>
          </w:p>
        </w:tc>
        <w:tc>
          <w:tcPr>
            <w:tcW w:w="1229" w:type="dxa"/>
          </w:tcPr>
          <w:p w14:paraId="024B5AFF">
            <w:pPr>
              <w:tabs>
                <w:tab w:val="left" w:pos="5760"/>
              </w:tabs>
              <w:spacing w:line="360" w:lineRule="auto"/>
              <w:rPr>
                <w:rFonts w:ascii="Arial" w:hAnsi="Arial" w:cs="Arial"/>
                <w:color w:val="000000"/>
              </w:rPr>
            </w:pPr>
          </w:p>
        </w:tc>
        <w:tc>
          <w:tcPr>
            <w:tcW w:w="851" w:type="dxa"/>
          </w:tcPr>
          <w:p w14:paraId="1FEE9D17">
            <w:pPr>
              <w:tabs>
                <w:tab w:val="left" w:pos="5760"/>
              </w:tabs>
              <w:spacing w:line="360" w:lineRule="auto"/>
              <w:rPr>
                <w:rFonts w:ascii="Arial" w:hAnsi="Arial" w:cs="Arial"/>
                <w:color w:val="000000"/>
              </w:rPr>
            </w:pPr>
          </w:p>
        </w:tc>
        <w:tc>
          <w:tcPr>
            <w:tcW w:w="850" w:type="dxa"/>
          </w:tcPr>
          <w:p w14:paraId="200D3488">
            <w:pPr>
              <w:tabs>
                <w:tab w:val="left" w:pos="5760"/>
              </w:tabs>
              <w:spacing w:line="360" w:lineRule="auto"/>
              <w:rPr>
                <w:rFonts w:ascii="Arial" w:hAnsi="Arial" w:cs="Arial"/>
                <w:color w:val="000000"/>
              </w:rPr>
            </w:pPr>
          </w:p>
        </w:tc>
        <w:tc>
          <w:tcPr>
            <w:tcW w:w="1134" w:type="dxa"/>
          </w:tcPr>
          <w:p w14:paraId="35A5003A">
            <w:pPr>
              <w:tabs>
                <w:tab w:val="left" w:pos="5760"/>
              </w:tabs>
              <w:spacing w:line="360" w:lineRule="auto"/>
              <w:rPr>
                <w:rFonts w:ascii="Arial" w:hAnsi="Arial" w:cs="Arial"/>
                <w:color w:val="000000"/>
              </w:rPr>
            </w:pPr>
          </w:p>
        </w:tc>
        <w:tc>
          <w:tcPr>
            <w:tcW w:w="3056" w:type="dxa"/>
          </w:tcPr>
          <w:p w14:paraId="16067B1A">
            <w:pPr>
              <w:tabs>
                <w:tab w:val="left" w:pos="5760"/>
              </w:tabs>
              <w:spacing w:line="360" w:lineRule="auto"/>
              <w:rPr>
                <w:rFonts w:ascii="Arial" w:hAnsi="Arial" w:cs="Arial"/>
                <w:color w:val="000000"/>
              </w:rPr>
            </w:pPr>
          </w:p>
        </w:tc>
      </w:tr>
      <w:tr w14:paraId="3CF6B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2535BE3">
            <w:pPr>
              <w:tabs>
                <w:tab w:val="left" w:pos="5760"/>
              </w:tabs>
              <w:spacing w:line="360" w:lineRule="auto"/>
              <w:rPr>
                <w:rFonts w:ascii="Arial" w:hAnsi="Arial" w:cs="Arial"/>
                <w:color w:val="000000"/>
              </w:rPr>
            </w:pPr>
          </w:p>
        </w:tc>
        <w:tc>
          <w:tcPr>
            <w:tcW w:w="2031" w:type="dxa"/>
          </w:tcPr>
          <w:p w14:paraId="12F8DF5F">
            <w:pPr>
              <w:tabs>
                <w:tab w:val="left" w:pos="5760"/>
              </w:tabs>
              <w:spacing w:line="360" w:lineRule="auto"/>
              <w:rPr>
                <w:rFonts w:ascii="Arial" w:hAnsi="Arial" w:cs="Arial"/>
                <w:color w:val="000000"/>
              </w:rPr>
            </w:pPr>
          </w:p>
        </w:tc>
        <w:tc>
          <w:tcPr>
            <w:tcW w:w="1229" w:type="dxa"/>
          </w:tcPr>
          <w:p w14:paraId="709DF30F">
            <w:pPr>
              <w:tabs>
                <w:tab w:val="left" w:pos="5760"/>
              </w:tabs>
              <w:spacing w:line="360" w:lineRule="auto"/>
              <w:rPr>
                <w:rFonts w:ascii="Arial" w:hAnsi="Arial" w:cs="Arial"/>
                <w:color w:val="000000"/>
              </w:rPr>
            </w:pPr>
          </w:p>
        </w:tc>
        <w:tc>
          <w:tcPr>
            <w:tcW w:w="851" w:type="dxa"/>
          </w:tcPr>
          <w:p w14:paraId="76828573">
            <w:pPr>
              <w:tabs>
                <w:tab w:val="left" w:pos="5760"/>
              </w:tabs>
              <w:spacing w:line="360" w:lineRule="auto"/>
              <w:rPr>
                <w:rFonts w:ascii="Arial" w:hAnsi="Arial" w:cs="Arial"/>
                <w:color w:val="000000"/>
              </w:rPr>
            </w:pPr>
          </w:p>
        </w:tc>
        <w:tc>
          <w:tcPr>
            <w:tcW w:w="850" w:type="dxa"/>
          </w:tcPr>
          <w:p w14:paraId="0846887D">
            <w:pPr>
              <w:tabs>
                <w:tab w:val="left" w:pos="5760"/>
              </w:tabs>
              <w:spacing w:line="360" w:lineRule="auto"/>
              <w:rPr>
                <w:rFonts w:ascii="Arial" w:hAnsi="Arial" w:cs="Arial"/>
                <w:color w:val="000000"/>
              </w:rPr>
            </w:pPr>
          </w:p>
        </w:tc>
        <w:tc>
          <w:tcPr>
            <w:tcW w:w="1134" w:type="dxa"/>
          </w:tcPr>
          <w:p w14:paraId="14EED2B1">
            <w:pPr>
              <w:tabs>
                <w:tab w:val="left" w:pos="5760"/>
              </w:tabs>
              <w:spacing w:line="360" w:lineRule="auto"/>
              <w:rPr>
                <w:rFonts w:ascii="Arial" w:hAnsi="Arial" w:cs="Arial"/>
                <w:color w:val="000000"/>
              </w:rPr>
            </w:pPr>
          </w:p>
        </w:tc>
        <w:tc>
          <w:tcPr>
            <w:tcW w:w="3056" w:type="dxa"/>
          </w:tcPr>
          <w:p w14:paraId="29159B61">
            <w:pPr>
              <w:tabs>
                <w:tab w:val="left" w:pos="5760"/>
              </w:tabs>
              <w:spacing w:line="360" w:lineRule="auto"/>
              <w:rPr>
                <w:rFonts w:ascii="Arial" w:hAnsi="Arial" w:cs="Arial"/>
                <w:color w:val="000000"/>
              </w:rPr>
            </w:pPr>
          </w:p>
        </w:tc>
      </w:tr>
      <w:tr w14:paraId="01AD6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F203AAD">
            <w:pPr>
              <w:tabs>
                <w:tab w:val="left" w:pos="5760"/>
              </w:tabs>
              <w:spacing w:line="360" w:lineRule="auto"/>
              <w:rPr>
                <w:rFonts w:ascii="Arial" w:hAnsi="Arial" w:cs="Arial"/>
                <w:color w:val="000000"/>
              </w:rPr>
            </w:pPr>
          </w:p>
        </w:tc>
        <w:tc>
          <w:tcPr>
            <w:tcW w:w="2031" w:type="dxa"/>
          </w:tcPr>
          <w:p w14:paraId="7277F65B">
            <w:pPr>
              <w:tabs>
                <w:tab w:val="left" w:pos="5760"/>
              </w:tabs>
              <w:spacing w:line="360" w:lineRule="auto"/>
              <w:rPr>
                <w:rFonts w:ascii="Arial" w:hAnsi="Arial" w:cs="Arial"/>
                <w:color w:val="000000"/>
              </w:rPr>
            </w:pPr>
          </w:p>
        </w:tc>
        <w:tc>
          <w:tcPr>
            <w:tcW w:w="1229" w:type="dxa"/>
          </w:tcPr>
          <w:p w14:paraId="7F32F665">
            <w:pPr>
              <w:tabs>
                <w:tab w:val="left" w:pos="5760"/>
              </w:tabs>
              <w:spacing w:line="360" w:lineRule="auto"/>
              <w:rPr>
                <w:rFonts w:ascii="Arial" w:hAnsi="Arial" w:cs="Arial"/>
                <w:color w:val="000000"/>
              </w:rPr>
            </w:pPr>
          </w:p>
        </w:tc>
        <w:tc>
          <w:tcPr>
            <w:tcW w:w="851" w:type="dxa"/>
          </w:tcPr>
          <w:p w14:paraId="61236BE9">
            <w:pPr>
              <w:tabs>
                <w:tab w:val="left" w:pos="5760"/>
              </w:tabs>
              <w:spacing w:line="360" w:lineRule="auto"/>
              <w:rPr>
                <w:rFonts w:ascii="Arial" w:hAnsi="Arial" w:cs="Arial"/>
                <w:color w:val="000000"/>
              </w:rPr>
            </w:pPr>
          </w:p>
        </w:tc>
        <w:tc>
          <w:tcPr>
            <w:tcW w:w="850" w:type="dxa"/>
          </w:tcPr>
          <w:p w14:paraId="26EFC727">
            <w:pPr>
              <w:tabs>
                <w:tab w:val="left" w:pos="5760"/>
              </w:tabs>
              <w:spacing w:line="360" w:lineRule="auto"/>
              <w:rPr>
                <w:rFonts w:ascii="Arial" w:hAnsi="Arial" w:cs="Arial"/>
                <w:color w:val="000000"/>
              </w:rPr>
            </w:pPr>
          </w:p>
        </w:tc>
        <w:tc>
          <w:tcPr>
            <w:tcW w:w="1134" w:type="dxa"/>
          </w:tcPr>
          <w:p w14:paraId="57B7E029">
            <w:pPr>
              <w:tabs>
                <w:tab w:val="left" w:pos="5760"/>
              </w:tabs>
              <w:spacing w:line="360" w:lineRule="auto"/>
              <w:rPr>
                <w:rFonts w:ascii="Arial" w:hAnsi="Arial" w:cs="Arial"/>
                <w:color w:val="000000"/>
              </w:rPr>
            </w:pPr>
          </w:p>
        </w:tc>
        <w:tc>
          <w:tcPr>
            <w:tcW w:w="3056" w:type="dxa"/>
          </w:tcPr>
          <w:p w14:paraId="441F5930">
            <w:pPr>
              <w:tabs>
                <w:tab w:val="left" w:pos="5760"/>
              </w:tabs>
              <w:spacing w:line="360" w:lineRule="auto"/>
              <w:rPr>
                <w:rFonts w:ascii="Arial" w:hAnsi="Arial" w:cs="Arial"/>
                <w:color w:val="000000"/>
              </w:rPr>
            </w:pPr>
          </w:p>
        </w:tc>
      </w:tr>
    </w:tbl>
    <w:p w14:paraId="75501E92">
      <w:pPr>
        <w:tabs>
          <w:tab w:val="left" w:pos="5760"/>
        </w:tabs>
        <w:spacing w:line="360" w:lineRule="auto"/>
        <w:rPr>
          <w:rFonts w:ascii="Arial" w:hAnsi="Arial" w:cs="Arial"/>
          <w:color w:val="000000"/>
        </w:rPr>
      </w:pPr>
    </w:p>
    <w:p w14:paraId="1DB1C646">
      <w:pPr>
        <w:tabs>
          <w:tab w:val="left" w:pos="5760"/>
        </w:tabs>
        <w:spacing w:line="360" w:lineRule="auto"/>
        <w:rPr>
          <w:rFonts w:ascii="Arial" w:hAnsi="Arial" w:cs="Arial"/>
          <w:color w:val="000000"/>
          <w:sz w:val="28"/>
          <w:szCs w:val="28"/>
        </w:rPr>
      </w:pPr>
      <w:r>
        <w:rPr>
          <w:rFonts w:hint="eastAsia"/>
          <w:b/>
          <w:color w:val="000000"/>
        </w:rPr>
        <w:t>附件四</w:t>
      </w:r>
    </w:p>
    <w:p w14:paraId="48101FF4">
      <w:pPr>
        <w:tabs>
          <w:tab w:val="left" w:pos="5760"/>
        </w:tabs>
        <w:spacing w:line="360" w:lineRule="auto"/>
        <w:jc w:val="center"/>
        <w:rPr>
          <w:rFonts w:ascii="Arial" w:hAnsi="Arial" w:cs="Arial"/>
          <w:b/>
          <w:color w:val="000000"/>
          <w:sz w:val="32"/>
          <w:szCs w:val="32"/>
        </w:rPr>
      </w:pPr>
      <w:r>
        <w:rPr>
          <w:rFonts w:hint="eastAsia" w:ascii="Arial" w:hAnsi="Arial" w:cs="Arial"/>
          <w:b/>
          <w:color w:val="000000"/>
          <w:sz w:val="32"/>
          <w:szCs w:val="32"/>
        </w:rPr>
        <w:t>设备耗材及维修配件价格表</w:t>
      </w:r>
    </w:p>
    <w:p w14:paraId="2DA6BA25">
      <w:pPr>
        <w:tabs>
          <w:tab w:val="left" w:pos="5760"/>
        </w:tabs>
        <w:spacing w:line="360" w:lineRule="auto"/>
        <w:rPr>
          <w:rFonts w:ascii="Arial" w:hAnsi="Arial" w:cs="Arial"/>
          <w:color w:val="000000"/>
        </w:rPr>
      </w:pPr>
    </w:p>
    <w:tbl>
      <w:tblPr>
        <w:tblStyle w:val="55"/>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635"/>
        <w:gridCol w:w="1155"/>
        <w:gridCol w:w="1155"/>
        <w:gridCol w:w="1155"/>
        <w:gridCol w:w="1155"/>
        <w:gridCol w:w="1156"/>
        <w:gridCol w:w="1156"/>
      </w:tblGrid>
      <w:tr w14:paraId="05516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03FE37F">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序号</w:t>
            </w:r>
          </w:p>
        </w:tc>
        <w:tc>
          <w:tcPr>
            <w:tcW w:w="1635" w:type="dxa"/>
          </w:tcPr>
          <w:p w14:paraId="5E0778F8">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名称</w:t>
            </w:r>
          </w:p>
        </w:tc>
        <w:tc>
          <w:tcPr>
            <w:tcW w:w="1155" w:type="dxa"/>
          </w:tcPr>
          <w:p w14:paraId="5FB8A96B">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规格型号</w:t>
            </w:r>
          </w:p>
        </w:tc>
        <w:tc>
          <w:tcPr>
            <w:tcW w:w="1155" w:type="dxa"/>
          </w:tcPr>
          <w:p w14:paraId="4A485A38">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数量</w:t>
            </w:r>
          </w:p>
        </w:tc>
        <w:tc>
          <w:tcPr>
            <w:tcW w:w="1155" w:type="dxa"/>
          </w:tcPr>
          <w:p w14:paraId="54B9E2D8">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单位</w:t>
            </w:r>
          </w:p>
        </w:tc>
        <w:tc>
          <w:tcPr>
            <w:tcW w:w="1155" w:type="dxa"/>
          </w:tcPr>
          <w:p w14:paraId="7A4063C3">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价格</w:t>
            </w:r>
          </w:p>
        </w:tc>
        <w:tc>
          <w:tcPr>
            <w:tcW w:w="1156" w:type="dxa"/>
          </w:tcPr>
          <w:p w14:paraId="1340343E">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最终价格</w:t>
            </w:r>
          </w:p>
        </w:tc>
        <w:tc>
          <w:tcPr>
            <w:tcW w:w="1156" w:type="dxa"/>
          </w:tcPr>
          <w:p w14:paraId="2120E081">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备注</w:t>
            </w:r>
          </w:p>
        </w:tc>
      </w:tr>
      <w:tr w14:paraId="49A30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FFFB910">
            <w:pPr>
              <w:tabs>
                <w:tab w:val="left" w:pos="5760"/>
              </w:tabs>
              <w:spacing w:line="360" w:lineRule="auto"/>
              <w:jc w:val="center"/>
              <w:rPr>
                <w:rFonts w:ascii="Arial" w:hAnsi="Arial" w:cs="Arial"/>
                <w:color w:val="000000"/>
                <w:szCs w:val="21"/>
              </w:rPr>
            </w:pPr>
          </w:p>
        </w:tc>
        <w:tc>
          <w:tcPr>
            <w:tcW w:w="1635" w:type="dxa"/>
          </w:tcPr>
          <w:p w14:paraId="306B618C">
            <w:pPr>
              <w:tabs>
                <w:tab w:val="left" w:pos="5760"/>
              </w:tabs>
              <w:spacing w:line="360" w:lineRule="auto"/>
              <w:jc w:val="center"/>
              <w:rPr>
                <w:rFonts w:ascii="Arial" w:hAnsi="Arial" w:cs="Arial"/>
                <w:color w:val="000000"/>
                <w:szCs w:val="21"/>
              </w:rPr>
            </w:pPr>
          </w:p>
        </w:tc>
        <w:tc>
          <w:tcPr>
            <w:tcW w:w="1155" w:type="dxa"/>
          </w:tcPr>
          <w:p w14:paraId="2289FD52">
            <w:pPr>
              <w:tabs>
                <w:tab w:val="left" w:pos="5760"/>
              </w:tabs>
              <w:spacing w:line="360" w:lineRule="auto"/>
              <w:jc w:val="center"/>
              <w:rPr>
                <w:rFonts w:ascii="Arial" w:hAnsi="Arial" w:cs="Arial"/>
                <w:color w:val="000000"/>
                <w:szCs w:val="21"/>
              </w:rPr>
            </w:pPr>
          </w:p>
        </w:tc>
        <w:tc>
          <w:tcPr>
            <w:tcW w:w="1155" w:type="dxa"/>
          </w:tcPr>
          <w:p w14:paraId="22C7F4E1">
            <w:pPr>
              <w:tabs>
                <w:tab w:val="left" w:pos="5760"/>
              </w:tabs>
              <w:spacing w:line="360" w:lineRule="auto"/>
              <w:jc w:val="center"/>
              <w:rPr>
                <w:rFonts w:ascii="Arial" w:hAnsi="Arial" w:cs="Arial"/>
                <w:color w:val="000000"/>
                <w:szCs w:val="21"/>
              </w:rPr>
            </w:pPr>
          </w:p>
        </w:tc>
        <w:tc>
          <w:tcPr>
            <w:tcW w:w="1155" w:type="dxa"/>
          </w:tcPr>
          <w:p w14:paraId="6C0A1727">
            <w:pPr>
              <w:tabs>
                <w:tab w:val="left" w:pos="5760"/>
              </w:tabs>
              <w:spacing w:line="360" w:lineRule="auto"/>
              <w:jc w:val="center"/>
              <w:rPr>
                <w:rFonts w:ascii="Arial" w:hAnsi="Arial" w:cs="Arial"/>
                <w:color w:val="000000"/>
                <w:szCs w:val="21"/>
              </w:rPr>
            </w:pPr>
          </w:p>
        </w:tc>
        <w:tc>
          <w:tcPr>
            <w:tcW w:w="1155" w:type="dxa"/>
          </w:tcPr>
          <w:p w14:paraId="5A2734F1">
            <w:pPr>
              <w:tabs>
                <w:tab w:val="left" w:pos="5760"/>
              </w:tabs>
              <w:spacing w:line="360" w:lineRule="auto"/>
              <w:jc w:val="center"/>
              <w:rPr>
                <w:rFonts w:ascii="Arial" w:hAnsi="Arial" w:cs="Arial"/>
                <w:color w:val="000000"/>
                <w:szCs w:val="21"/>
              </w:rPr>
            </w:pPr>
          </w:p>
        </w:tc>
        <w:tc>
          <w:tcPr>
            <w:tcW w:w="1156" w:type="dxa"/>
          </w:tcPr>
          <w:p w14:paraId="2D26F278">
            <w:pPr>
              <w:tabs>
                <w:tab w:val="left" w:pos="5760"/>
              </w:tabs>
              <w:spacing w:line="360" w:lineRule="auto"/>
              <w:jc w:val="center"/>
              <w:rPr>
                <w:rFonts w:ascii="Arial" w:hAnsi="Arial" w:cs="Arial"/>
                <w:color w:val="000000"/>
                <w:szCs w:val="21"/>
              </w:rPr>
            </w:pPr>
          </w:p>
        </w:tc>
        <w:tc>
          <w:tcPr>
            <w:tcW w:w="1156" w:type="dxa"/>
          </w:tcPr>
          <w:p w14:paraId="4A30B52B">
            <w:pPr>
              <w:tabs>
                <w:tab w:val="left" w:pos="5760"/>
              </w:tabs>
              <w:spacing w:line="360" w:lineRule="auto"/>
              <w:jc w:val="center"/>
              <w:rPr>
                <w:rFonts w:ascii="Arial" w:hAnsi="Arial" w:cs="Arial"/>
                <w:color w:val="000000"/>
                <w:szCs w:val="21"/>
              </w:rPr>
            </w:pPr>
          </w:p>
        </w:tc>
      </w:tr>
      <w:tr w14:paraId="18C58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E922302">
            <w:pPr>
              <w:tabs>
                <w:tab w:val="left" w:pos="5760"/>
              </w:tabs>
              <w:spacing w:line="360" w:lineRule="auto"/>
              <w:jc w:val="center"/>
              <w:rPr>
                <w:rFonts w:ascii="Arial" w:hAnsi="Arial" w:cs="Arial"/>
                <w:color w:val="000000"/>
                <w:szCs w:val="21"/>
              </w:rPr>
            </w:pPr>
          </w:p>
        </w:tc>
        <w:tc>
          <w:tcPr>
            <w:tcW w:w="1635" w:type="dxa"/>
          </w:tcPr>
          <w:p w14:paraId="1755C4FE">
            <w:pPr>
              <w:tabs>
                <w:tab w:val="left" w:pos="5760"/>
              </w:tabs>
              <w:spacing w:line="360" w:lineRule="auto"/>
              <w:jc w:val="center"/>
              <w:rPr>
                <w:rFonts w:ascii="Arial" w:hAnsi="Arial" w:cs="Arial"/>
                <w:color w:val="000000"/>
                <w:szCs w:val="21"/>
              </w:rPr>
            </w:pPr>
          </w:p>
        </w:tc>
        <w:tc>
          <w:tcPr>
            <w:tcW w:w="1155" w:type="dxa"/>
          </w:tcPr>
          <w:p w14:paraId="5072FFC4">
            <w:pPr>
              <w:tabs>
                <w:tab w:val="left" w:pos="5760"/>
              </w:tabs>
              <w:spacing w:line="360" w:lineRule="auto"/>
              <w:jc w:val="center"/>
              <w:rPr>
                <w:rFonts w:ascii="Arial" w:hAnsi="Arial" w:cs="Arial"/>
                <w:color w:val="000000"/>
                <w:szCs w:val="21"/>
              </w:rPr>
            </w:pPr>
          </w:p>
        </w:tc>
        <w:tc>
          <w:tcPr>
            <w:tcW w:w="1155" w:type="dxa"/>
          </w:tcPr>
          <w:p w14:paraId="66CAE495">
            <w:pPr>
              <w:tabs>
                <w:tab w:val="left" w:pos="5760"/>
              </w:tabs>
              <w:spacing w:line="360" w:lineRule="auto"/>
              <w:jc w:val="center"/>
              <w:rPr>
                <w:rFonts w:ascii="Arial" w:hAnsi="Arial" w:cs="Arial"/>
                <w:color w:val="000000"/>
                <w:szCs w:val="21"/>
              </w:rPr>
            </w:pPr>
          </w:p>
        </w:tc>
        <w:tc>
          <w:tcPr>
            <w:tcW w:w="1155" w:type="dxa"/>
          </w:tcPr>
          <w:p w14:paraId="10B014EE">
            <w:pPr>
              <w:tabs>
                <w:tab w:val="left" w:pos="5760"/>
              </w:tabs>
              <w:spacing w:line="360" w:lineRule="auto"/>
              <w:jc w:val="center"/>
              <w:rPr>
                <w:rFonts w:ascii="Arial" w:hAnsi="Arial" w:cs="Arial"/>
                <w:color w:val="000000"/>
                <w:szCs w:val="21"/>
              </w:rPr>
            </w:pPr>
          </w:p>
        </w:tc>
        <w:tc>
          <w:tcPr>
            <w:tcW w:w="1155" w:type="dxa"/>
          </w:tcPr>
          <w:p w14:paraId="4E1F980C">
            <w:pPr>
              <w:tabs>
                <w:tab w:val="left" w:pos="5760"/>
              </w:tabs>
              <w:spacing w:line="360" w:lineRule="auto"/>
              <w:jc w:val="center"/>
              <w:rPr>
                <w:rFonts w:ascii="Arial" w:hAnsi="Arial" w:cs="Arial"/>
                <w:color w:val="000000"/>
                <w:szCs w:val="21"/>
              </w:rPr>
            </w:pPr>
          </w:p>
        </w:tc>
        <w:tc>
          <w:tcPr>
            <w:tcW w:w="1156" w:type="dxa"/>
          </w:tcPr>
          <w:p w14:paraId="2D18D6EF">
            <w:pPr>
              <w:tabs>
                <w:tab w:val="left" w:pos="5760"/>
              </w:tabs>
              <w:spacing w:line="360" w:lineRule="auto"/>
              <w:jc w:val="center"/>
              <w:rPr>
                <w:rFonts w:ascii="Arial" w:hAnsi="Arial" w:cs="Arial"/>
                <w:color w:val="000000"/>
                <w:szCs w:val="21"/>
              </w:rPr>
            </w:pPr>
          </w:p>
        </w:tc>
        <w:tc>
          <w:tcPr>
            <w:tcW w:w="1156" w:type="dxa"/>
          </w:tcPr>
          <w:p w14:paraId="2CFA48BF">
            <w:pPr>
              <w:tabs>
                <w:tab w:val="left" w:pos="5760"/>
              </w:tabs>
              <w:spacing w:line="360" w:lineRule="auto"/>
              <w:jc w:val="center"/>
              <w:rPr>
                <w:rFonts w:ascii="Arial" w:hAnsi="Arial" w:cs="Arial"/>
                <w:color w:val="000000"/>
                <w:szCs w:val="21"/>
              </w:rPr>
            </w:pPr>
          </w:p>
        </w:tc>
      </w:tr>
      <w:tr w14:paraId="739D8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D6006ED">
            <w:pPr>
              <w:tabs>
                <w:tab w:val="left" w:pos="5760"/>
              </w:tabs>
              <w:spacing w:line="360" w:lineRule="auto"/>
              <w:jc w:val="center"/>
              <w:rPr>
                <w:rFonts w:ascii="Arial" w:hAnsi="Arial" w:cs="Arial"/>
                <w:color w:val="000000"/>
                <w:szCs w:val="21"/>
              </w:rPr>
            </w:pPr>
          </w:p>
        </w:tc>
        <w:tc>
          <w:tcPr>
            <w:tcW w:w="1635" w:type="dxa"/>
          </w:tcPr>
          <w:p w14:paraId="17F6A08B">
            <w:pPr>
              <w:tabs>
                <w:tab w:val="left" w:pos="5760"/>
              </w:tabs>
              <w:spacing w:line="360" w:lineRule="auto"/>
              <w:jc w:val="center"/>
              <w:rPr>
                <w:rFonts w:ascii="Arial" w:hAnsi="Arial" w:cs="Arial"/>
                <w:color w:val="000000"/>
                <w:szCs w:val="21"/>
              </w:rPr>
            </w:pPr>
          </w:p>
        </w:tc>
        <w:tc>
          <w:tcPr>
            <w:tcW w:w="1155" w:type="dxa"/>
          </w:tcPr>
          <w:p w14:paraId="6B79C471">
            <w:pPr>
              <w:tabs>
                <w:tab w:val="left" w:pos="5760"/>
              </w:tabs>
              <w:spacing w:line="360" w:lineRule="auto"/>
              <w:jc w:val="center"/>
              <w:rPr>
                <w:rFonts w:ascii="Arial" w:hAnsi="Arial" w:cs="Arial"/>
                <w:color w:val="000000"/>
                <w:szCs w:val="21"/>
              </w:rPr>
            </w:pPr>
          </w:p>
        </w:tc>
        <w:tc>
          <w:tcPr>
            <w:tcW w:w="1155" w:type="dxa"/>
          </w:tcPr>
          <w:p w14:paraId="39721BFC">
            <w:pPr>
              <w:tabs>
                <w:tab w:val="left" w:pos="5760"/>
              </w:tabs>
              <w:spacing w:line="360" w:lineRule="auto"/>
              <w:jc w:val="center"/>
              <w:rPr>
                <w:rFonts w:ascii="Arial" w:hAnsi="Arial" w:cs="Arial"/>
                <w:color w:val="000000"/>
                <w:szCs w:val="21"/>
              </w:rPr>
            </w:pPr>
          </w:p>
        </w:tc>
        <w:tc>
          <w:tcPr>
            <w:tcW w:w="1155" w:type="dxa"/>
          </w:tcPr>
          <w:p w14:paraId="69A872FA">
            <w:pPr>
              <w:tabs>
                <w:tab w:val="left" w:pos="5760"/>
              </w:tabs>
              <w:spacing w:line="360" w:lineRule="auto"/>
              <w:jc w:val="center"/>
              <w:rPr>
                <w:rFonts w:ascii="Arial" w:hAnsi="Arial" w:cs="Arial"/>
                <w:color w:val="000000"/>
                <w:szCs w:val="21"/>
              </w:rPr>
            </w:pPr>
          </w:p>
        </w:tc>
        <w:tc>
          <w:tcPr>
            <w:tcW w:w="1155" w:type="dxa"/>
          </w:tcPr>
          <w:p w14:paraId="7E4FD841">
            <w:pPr>
              <w:tabs>
                <w:tab w:val="left" w:pos="5760"/>
              </w:tabs>
              <w:spacing w:line="360" w:lineRule="auto"/>
              <w:jc w:val="center"/>
              <w:rPr>
                <w:rFonts w:ascii="Arial" w:hAnsi="Arial" w:cs="Arial"/>
                <w:color w:val="000000"/>
                <w:szCs w:val="21"/>
              </w:rPr>
            </w:pPr>
          </w:p>
        </w:tc>
        <w:tc>
          <w:tcPr>
            <w:tcW w:w="1156" w:type="dxa"/>
          </w:tcPr>
          <w:p w14:paraId="582823FB">
            <w:pPr>
              <w:tabs>
                <w:tab w:val="left" w:pos="5760"/>
              </w:tabs>
              <w:spacing w:line="360" w:lineRule="auto"/>
              <w:jc w:val="center"/>
              <w:rPr>
                <w:rFonts w:ascii="Arial" w:hAnsi="Arial" w:cs="Arial"/>
                <w:color w:val="000000"/>
                <w:szCs w:val="21"/>
              </w:rPr>
            </w:pPr>
          </w:p>
        </w:tc>
        <w:tc>
          <w:tcPr>
            <w:tcW w:w="1156" w:type="dxa"/>
          </w:tcPr>
          <w:p w14:paraId="16F94374">
            <w:pPr>
              <w:tabs>
                <w:tab w:val="left" w:pos="5760"/>
              </w:tabs>
              <w:spacing w:line="360" w:lineRule="auto"/>
              <w:jc w:val="center"/>
              <w:rPr>
                <w:rFonts w:ascii="Arial" w:hAnsi="Arial" w:cs="Arial"/>
                <w:color w:val="000000"/>
                <w:szCs w:val="21"/>
              </w:rPr>
            </w:pPr>
          </w:p>
        </w:tc>
      </w:tr>
      <w:tr w14:paraId="7E98C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D986A50">
            <w:pPr>
              <w:tabs>
                <w:tab w:val="left" w:pos="5760"/>
              </w:tabs>
              <w:spacing w:line="360" w:lineRule="auto"/>
              <w:jc w:val="center"/>
              <w:rPr>
                <w:rFonts w:ascii="Arial" w:hAnsi="Arial" w:cs="Arial"/>
                <w:color w:val="000000"/>
                <w:szCs w:val="21"/>
              </w:rPr>
            </w:pPr>
          </w:p>
        </w:tc>
        <w:tc>
          <w:tcPr>
            <w:tcW w:w="1635" w:type="dxa"/>
          </w:tcPr>
          <w:p w14:paraId="5B336BC8">
            <w:pPr>
              <w:tabs>
                <w:tab w:val="left" w:pos="5760"/>
              </w:tabs>
              <w:spacing w:line="360" w:lineRule="auto"/>
              <w:jc w:val="center"/>
              <w:rPr>
                <w:rFonts w:ascii="Arial" w:hAnsi="Arial" w:cs="Arial"/>
                <w:color w:val="000000"/>
                <w:szCs w:val="21"/>
              </w:rPr>
            </w:pPr>
          </w:p>
        </w:tc>
        <w:tc>
          <w:tcPr>
            <w:tcW w:w="1155" w:type="dxa"/>
          </w:tcPr>
          <w:p w14:paraId="5EBAC713">
            <w:pPr>
              <w:tabs>
                <w:tab w:val="left" w:pos="5760"/>
              </w:tabs>
              <w:spacing w:line="360" w:lineRule="auto"/>
              <w:jc w:val="center"/>
              <w:rPr>
                <w:rFonts w:ascii="Arial" w:hAnsi="Arial" w:cs="Arial"/>
                <w:color w:val="000000"/>
                <w:szCs w:val="21"/>
              </w:rPr>
            </w:pPr>
          </w:p>
        </w:tc>
        <w:tc>
          <w:tcPr>
            <w:tcW w:w="1155" w:type="dxa"/>
          </w:tcPr>
          <w:p w14:paraId="3E740190">
            <w:pPr>
              <w:tabs>
                <w:tab w:val="left" w:pos="5760"/>
              </w:tabs>
              <w:spacing w:line="360" w:lineRule="auto"/>
              <w:jc w:val="center"/>
              <w:rPr>
                <w:rFonts w:ascii="Arial" w:hAnsi="Arial" w:cs="Arial"/>
                <w:color w:val="000000"/>
                <w:szCs w:val="21"/>
              </w:rPr>
            </w:pPr>
          </w:p>
        </w:tc>
        <w:tc>
          <w:tcPr>
            <w:tcW w:w="1155" w:type="dxa"/>
          </w:tcPr>
          <w:p w14:paraId="036CCD1B">
            <w:pPr>
              <w:tabs>
                <w:tab w:val="left" w:pos="5760"/>
              </w:tabs>
              <w:spacing w:line="360" w:lineRule="auto"/>
              <w:jc w:val="center"/>
              <w:rPr>
                <w:rFonts w:ascii="Arial" w:hAnsi="Arial" w:cs="Arial"/>
                <w:color w:val="000000"/>
                <w:szCs w:val="21"/>
              </w:rPr>
            </w:pPr>
          </w:p>
        </w:tc>
        <w:tc>
          <w:tcPr>
            <w:tcW w:w="1155" w:type="dxa"/>
          </w:tcPr>
          <w:p w14:paraId="0005257B">
            <w:pPr>
              <w:tabs>
                <w:tab w:val="left" w:pos="5760"/>
              </w:tabs>
              <w:spacing w:line="360" w:lineRule="auto"/>
              <w:jc w:val="center"/>
              <w:rPr>
                <w:rFonts w:ascii="Arial" w:hAnsi="Arial" w:cs="Arial"/>
                <w:color w:val="000000"/>
                <w:szCs w:val="21"/>
              </w:rPr>
            </w:pPr>
          </w:p>
        </w:tc>
        <w:tc>
          <w:tcPr>
            <w:tcW w:w="1156" w:type="dxa"/>
          </w:tcPr>
          <w:p w14:paraId="607B9AA7">
            <w:pPr>
              <w:tabs>
                <w:tab w:val="left" w:pos="5760"/>
              </w:tabs>
              <w:spacing w:line="360" w:lineRule="auto"/>
              <w:jc w:val="center"/>
              <w:rPr>
                <w:rFonts w:ascii="Arial" w:hAnsi="Arial" w:cs="Arial"/>
                <w:color w:val="000000"/>
                <w:szCs w:val="21"/>
              </w:rPr>
            </w:pPr>
          </w:p>
        </w:tc>
        <w:tc>
          <w:tcPr>
            <w:tcW w:w="1156" w:type="dxa"/>
          </w:tcPr>
          <w:p w14:paraId="00E8D0A4">
            <w:pPr>
              <w:tabs>
                <w:tab w:val="left" w:pos="5760"/>
              </w:tabs>
              <w:spacing w:line="360" w:lineRule="auto"/>
              <w:jc w:val="center"/>
              <w:rPr>
                <w:rFonts w:ascii="Arial" w:hAnsi="Arial" w:cs="Arial"/>
                <w:color w:val="000000"/>
                <w:szCs w:val="21"/>
              </w:rPr>
            </w:pPr>
          </w:p>
        </w:tc>
      </w:tr>
      <w:tr w14:paraId="2F798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63D3FC1">
            <w:pPr>
              <w:tabs>
                <w:tab w:val="left" w:pos="5760"/>
              </w:tabs>
              <w:spacing w:line="360" w:lineRule="auto"/>
              <w:jc w:val="center"/>
              <w:rPr>
                <w:rFonts w:ascii="Arial" w:hAnsi="Arial" w:cs="Arial"/>
                <w:color w:val="000000"/>
                <w:szCs w:val="21"/>
              </w:rPr>
            </w:pPr>
          </w:p>
        </w:tc>
        <w:tc>
          <w:tcPr>
            <w:tcW w:w="1635" w:type="dxa"/>
          </w:tcPr>
          <w:p w14:paraId="36C3A475">
            <w:pPr>
              <w:tabs>
                <w:tab w:val="left" w:pos="5760"/>
              </w:tabs>
              <w:spacing w:line="360" w:lineRule="auto"/>
              <w:jc w:val="center"/>
              <w:rPr>
                <w:rFonts w:ascii="Arial" w:hAnsi="Arial" w:cs="Arial"/>
                <w:color w:val="000000"/>
                <w:szCs w:val="21"/>
              </w:rPr>
            </w:pPr>
          </w:p>
        </w:tc>
        <w:tc>
          <w:tcPr>
            <w:tcW w:w="1155" w:type="dxa"/>
          </w:tcPr>
          <w:p w14:paraId="0A88F213">
            <w:pPr>
              <w:tabs>
                <w:tab w:val="left" w:pos="5760"/>
              </w:tabs>
              <w:spacing w:line="360" w:lineRule="auto"/>
              <w:jc w:val="center"/>
              <w:rPr>
                <w:rFonts w:ascii="Arial" w:hAnsi="Arial" w:cs="Arial"/>
                <w:color w:val="000000"/>
                <w:szCs w:val="21"/>
              </w:rPr>
            </w:pPr>
          </w:p>
        </w:tc>
        <w:tc>
          <w:tcPr>
            <w:tcW w:w="1155" w:type="dxa"/>
          </w:tcPr>
          <w:p w14:paraId="42BB8703">
            <w:pPr>
              <w:tabs>
                <w:tab w:val="left" w:pos="5760"/>
              </w:tabs>
              <w:spacing w:line="360" w:lineRule="auto"/>
              <w:jc w:val="center"/>
              <w:rPr>
                <w:rFonts w:ascii="Arial" w:hAnsi="Arial" w:cs="Arial"/>
                <w:color w:val="000000"/>
                <w:szCs w:val="21"/>
              </w:rPr>
            </w:pPr>
          </w:p>
        </w:tc>
        <w:tc>
          <w:tcPr>
            <w:tcW w:w="1155" w:type="dxa"/>
          </w:tcPr>
          <w:p w14:paraId="2F375C33">
            <w:pPr>
              <w:tabs>
                <w:tab w:val="left" w:pos="5760"/>
              </w:tabs>
              <w:spacing w:line="360" w:lineRule="auto"/>
              <w:jc w:val="center"/>
              <w:rPr>
                <w:rFonts w:ascii="Arial" w:hAnsi="Arial" w:cs="Arial"/>
                <w:color w:val="000000"/>
                <w:szCs w:val="21"/>
              </w:rPr>
            </w:pPr>
          </w:p>
        </w:tc>
        <w:tc>
          <w:tcPr>
            <w:tcW w:w="1155" w:type="dxa"/>
          </w:tcPr>
          <w:p w14:paraId="79D8EFC2">
            <w:pPr>
              <w:tabs>
                <w:tab w:val="left" w:pos="5760"/>
              </w:tabs>
              <w:spacing w:line="360" w:lineRule="auto"/>
              <w:jc w:val="center"/>
              <w:rPr>
                <w:rFonts w:ascii="Arial" w:hAnsi="Arial" w:cs="Arial"/>
                <w:color w:val="000000"/>
                <w:szCs w:val="21"/>
              </w:rPr>
            </w:pPr>
          </w:p>
        </w:tc>
        <w:tc>
          <w:tcPr>
            <w:tcW w:w="1156" w:type="dxa"/>
          </w:tcPr>
          <w:p w14:paraId="1272E083">
            <w:pPr>
              <w:tabs>
                <w:tab w:val="left" w:pos="5760"/>
              </w:tabs>
              <w:spacing w:line="360" w:lineRule="auto"/>
              <w:jc w:val="center"/>
              <w:rPr>
                <w:rFonts w:ascii="Arial" w:hAnsi="Arial" w:cs="Arial"/>
                <w:color w:val="000000"/>
                <w:szCs w:val="21"/>
              </w:rPr>
            </w:pPr>
          </w:p>
        </w:tc>
        <w:tc>
          <w:tcPr>
            <w:tcW w:w="1156" w:type="dxa"/>
          </w:tcPr>
          <w:p w14:paraId="5C1BBEF4">
            <w:pPr>
              <w:tabs>
                <w:tab w:val="left" w:pos="5760"/>
              </w:tabs>
              <w:spacing w:line="360" w:lineRule="auto"/>
              <w:jc w:val="center"/>
              <w:rPr>
                <w:rFonts w:ascii="Arial" w:hAnsi="Arial" w:cs="Arial"/>
                <w:color w:val="000000"/>
                <w:szCs w:val="21"/>
              </w:rPr>
            </w:pPr>
          </w:p>
        </w:tc>
      </w:tr>
      <w:tr w14:paraId="50719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540DDC9">
            <w:pPr>
              <w:tabs>
                <w:tab w:val="left" w:pos="5760"/>
              </w:tabs>
              <w:spacing w:line="360" w:lineRule="auto"/>
              <w:jc w:val="center"/>
              <w:rPr>
                <w:rFonts w:ascii="Arial" w:hAnsi="Arial" w:cs="Arial"/>
                <w:color w:val="000000"/>
                <w:szCs w:val="21"/>
              </w:rPr>
            </w:pPr>
          </w:p>
        </w:tc>
        <w:tc>
          <w:tcPr>
            <w:tcW w:w="1635" w:type="dxa"/>
          </w:tcPr>
          <w:p w14:paraId="048967B4">
            <w:pPr>
              <w:tabs>
                <w:tab w:val="left" w:pos="5760"/>
              </w:tabs>
              <w:spacing w:line="360" w:lineRule="auto"/>
              <w:jc w:val="center"/>
              <w:rPr>
                <w:rFonts w:ascii="Arial" w:hAnsi="Arial" w:cs="Arial"/>
                <w:color w:val="000000"/>
                <w:szCs w:val="21"/>
              </w:rPr>
            </w:pPr>
          </w:p>
        </w:tc>
        <w:tc>
          <w:tcPr>
            <w:tcW w:w="1155" w:type="dxa"/>
          </w:tcPr>
          <w:p w14:paraId="265C0549">
            <w:pPr>
              <w:tabs>
                <w:tab w:val="left" w:pos="5760"/>
              </w:tabs>
              <w:spacing w:line="360" w:lineRule="auto"/>
              <w:jc w:val="center"/>
              <w:rPr>
                <w:rFonts w:ascii="Arial" w:hAnsi="Arial" w:cs="Arial"/>
                <w:color w:val="000000"/>
                <w:szCs w:val="21"/>
              </w:rPr>
            </w:pPr>
          </w:p>
        </w:tc>
        <w:tc>
          <w:tcPr>
            <w:tcW w:w="1155" w:type="dxa"/>
          </w:tcPr>
          <w:p w14:paraId="33439165">
            <w:pPr>
              <w:tabs>
                <w:tab w:val="left" w:pos="5760"/>
              </w:tabs>
              <w:spacing w:line="360" w:lineRule="auto"/>
              <w:jc w:val="center"/>
              <w:rPr>
                <w:rFonts w:ascii="Arial" w:hAnsi="Arial" w:cs="Arial"/>
                <w:color w:val="000000"/>
                <w:szCs w:val="21"/>
              </w:rPr>
            </w:pPr>
          </w:p>
        </w:tc>
        <w:tc>
          <w:tcPr>
            <w:tcW w:w="1155" w:type="dxa"/>
          </w:tcPr>
          <w:p w14:paraId="422D9B4B">
            <w:pPr>
              <w:tabs>
                <w:tab w:val="left" w:pos="5760"/>
              </w:tabs>
              <w:spacing w:line="360" w:lineRule="auto"/>
              <w:jc w:val="center"/>
              <w:rPr>
                <w:rFonts w:ascii="Arial" w:hAnsi="Arial" w:cs="Arial"/>
                <w:color w:val="000000"/>
                <w:szCs w:val="21"/>
              </w:rPr>
            </w:pPr>
          </w:p>
        </w:tc>
        <w:tc>
          <w:tcPr>
            <w:tcW w:w="1155" w:type="dxa"/>
          </w:tcPr>
          <w:p w14:paraId="6AAB70A6">
            <w:pPr>
              <w:tabs>
                <w:tab w:val="left" w:pos="5760"/>
              </w:tabs>
              <w:spacing w:line="360" w:lineRule="auto"/>
              <w:jc w:val="center"/>
              <w:rPr>
                <w:rFonts w:ascii="Arial" w:hAnsi="Arial" w:cs="Arial"/>
                <w:color w:val="000000"/>
                <w:szCs w:val="21"/>
              </w:rPr>
            </w:pPr>
          </w:p>
        </w:tc>
        <w:tc>
          <w:tcPr>
            <w:tcW w:w="1156" w:type="dxa"/>
          </w:tcPr>
          <w:p w14:paraId="4E0D796E">
            <w:pPr>
              <w:tabs>
                <w:tab w:val="left" w:pos="5760"/>
              </w:tabs>
              <w:spacing w:line="360" w:lineRule="auto"/>
              <w:jc w:val="center"/>
              <w:rPr>
                <w:rFonts w:ascii="Arial" w:hAnsi="Arial" w:cs="Arial"/>
                <w:color w:val="000000"/>
                <w:szCs w:val="21"/>
              </w:rPr>
            </w:pPr>
          </w:p>
        </w:tc>
        <w:tc>
          <w:tcPr>
            <w:tcW w:w="1156" w:type="dxa"/>
          </w:tcPr>
          <w:p w14:paraId="75F844BA">
            <w:pPr>
              <w:tabs>
                <w:tab w:val="left" w:pos="5760"/>
              </w:tabs>
              <w:spacing w:line="360" w:lineRule="auto"/>
              <w:jc w:val="center"/>
              <w:rPr>
                <w:rFonts w:ascii="Arial" w:hAnsi="Arial" w:cs="Arial"/>
                <w:color w:val="000000"/>
                <w:szCs w:val="21"/>
              </w:rPr>
            </w:pPr>
          </w:p>
        </w:tc>
      </w:tr>
    </w:tbl>
    <w:p w14:paraId="30AC1FC3">
      <w:pPr>
        <w:autoSpaceDE w:val="0"/>
        <w:autoSpaceDN w:val="0"/>
        <w:adjustRightInd w:val="0"/>
        <w:spacing w:line="240" w:lineRule="atLeast"/>
        <w:outlineLvl w:val="0"/>
        <w:rPr>
          <w:b/>
          <w:bCs/>
          <w:sz w:val="32"/>
          <w:szCs w:val="32"/>
        </w:rPr>
      </w:pPr>
    </w:p>
    <w:p w14:paraId="564B590D">
      <w:pPr>
        <w:autoSpaceDE w:val="0"/>
        <w:autoSpaceDN w:val="0"/>
        <w:adjustRightInd w:val="0"/>
        <w:spacing w:line="240" w:lineRule="atLeast"/>
        <w:outlineLvl w:val="0"/>
      </w:pPr>
    </w:p>
    <w:p w14:paraId="41EC651E">
      <w:pPr>
        <w:widowControl w:val="0"/>
        <w:jc w:val="center"/>
      </w:pPr>
    </w:p>
    <w:sectPr>
      <w:pgSz w:w="12240" w:h="15840"/>
      <w:pgMar w:top="1440" w:right="1327" w:bottom="1440" w:left="1559"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
    <w:altName w:val="Times New Roman"/>
    <w:panose1 w:val="00000000000000000000"/>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大黑简体">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HYDaHeiJ">
    <w:altName w:val="宋体"/>
    <w:panose1 w:val="00000000000000000000"/>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8CF3C52"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Segoe Print"/>
    <w:panose1 w:val="00000000000000000000"/>
    <w:charset w:val="00"/>
    <w:family w:val="auto"/>
    <w:pitch w:val="default"/>
    <w:sig w:usb0="00000000" w:usb1="00000000" w:usb2="0000001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roman"/>
    <w:pitch w:val="default"/>
    <w:sig w:usb0="00000000" w:usb1="00000000" w:usb2="0000003F" w:usb3="00000000" w:csb0="603F01FF" w:csb1="FFFF0000"/>
  </w:font>
  <w:font w:name="方正小标宋_GBK">
    <w:altName w:val="微软雅黑"/>
    <w:panose1 w:val="00000000000000000000"/>
    <w:charset w:val="86"/>
    <w:family w:val="script"/>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822BF"/>
    <w:multiLevelType w:val="multilevel"/>
    <w:tmpl w:val="003822BF"/>
    <w:lvl w:ilvl="0" w:tentative="0">
      <w:start w:val="1"/>
      <w:numFmt w:val="japaneseCounting"/>
      <w:lvlText w:val="%1、"/>
      <w:lvlJc w:val="left"/>
      <w:pPr>
        <w:tabs>
          <w:tab w:val="left" w:pos="2280"/>
        </w:tabs>
        <w:ind w:left="2280" w:hanging="720"/>
      </w:pPr>
      <w:rPr>
        <w:rFonts w:hint="eastAsia"/>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1">
    <w:nsid w:val="18291608"/>
    <w:multiLevelType w:val="multilevel"/>
    <w:tmpl w:val="18291608"/>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2">
    <w:nsid w:val="4A957621"/>
    <w:multiLevelType w:val="multilevel"/>
    <w:tmpl w:val="4A957621"/>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1"/>
  <w:bordersDoNotSurroundFooter w:val="1"/>
  <w:documentProtection w:enforcement="0"/>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0758D"/>
    <w:rsid w:val="00011D85"/>
    <w:rsid w:val="00014073"/>
    <w:rsid w:val="00014D10"/>
    <w:rsid w:val="00015015"/>
    <w:rsid w:val="00017994"/>
    <w:rsid w:val="00020AED"/>
    <w:rsid w:val="00022ADB"/>
    <w:rsid w:val="00023A50"/>
    <w:rsid w:val="00041411"/>
    <w:rsid w:val="00041552"/>
    <w:rsid w:val="00042F47"/>
    <w:rsid w:val="00046CD9"/>
    <w:rsid w:val="0005070B"/>
    <w:rsid w:val="00054A87"/>
    <w:rsid w:val="00056588"/>
    <w:rsid w:val="0006228C"/>
    <w:rsid w:val="00062FB3"/>
    <w:rsid w:val="00063FAA"/>
    <w:rsid w:val="00070F00"/>
    <w:rsid w:val="000758FC"/>
    <w:rsid w:val="00076EE5"/>
    <w:rsid w:val="0007782D"/>
    <w:rsid w:val="000832CE"/>
    <w:rsid w:val="00090A87"/>
    <w:rsid w:val="00093470"/>
    <w:rsid w:val="000941DE"/>
    <w:rsid w:val="000956F6"/>
    <w:rsid w:val="000A52B6"/>
    <w:rsid w:val="000A6812"/>
    <w:rsid w:val="000B1CA3"/>
    <w:rsid w:val="000C6631"/>
    <w:rsid w:val="000C68C5"/>
    <w:rsid w:val="000C6AFD"/>
    <w:rsid w:val="000E6A97"/>
    <w:rsid w:val="000E714E"/>
    <w:rsid w:val="000F17C7"/>
    <w:rsid w:val="000F3844"/>
    <w:rsid w:val="000F73E3"/>
    <w:rsid w:val="00102B25"/>
    <w:rsid w:val="00105A22"/>
    <w:rsid w:val="00113D34"/>
    <w:rsid w:val="00122CF6"/>
    <w:rsid w:val="00123C8D"/>
    <w:rsid w:val="00130368"/>
    <w:rsid w:val="00130B8F"/>
    <w:rsid w:val="00140F67"/>
    <w:rsid w:val="00141681"/>
    <w:rsid w:val="001475F8"/>
    <w:rsid w:val="001545C8"/>
    <w:rsid w:val="001549F2"/>
    <w:rsid w:val="00156D01"/>
    <w:rsid w:val="00157237"/>
    <w:rsid w:val="00161732"/>
    <w:rsid w:val="00165327"/>
    <w:rsid w:val="001672FC"/>
    <w:rsid w:val="0017033D"/>
    <w:rsid w:val="00170D5F"/>
    <w:rsid w:val="001764F0"/>
    <w:rsid w:val="00176A55"/>
    <w:rsid w:val="00177A53"/>
    <w:rsid w:val="00183272"/>
    <w:rsid w:val="00183558"/>
    <w:rsid w:val="00183B7C"/>
    <w:rsid w:val="001860BC"/>
    <w:rsid w:val="001915C7"/>
    <w:rsid w:val="001A0E44"/>
    <w:rsid w:val="001A1B9F"/>
    <w:rsid w:val="001A2D29"/>
    <w:rsid w:val="001B3E84"/>
    <w:rsid w:val="001B6711"/>
    <w:rsid w:val="001C0769"/>
    <w:rsid w:val="001C1658"/>
    <w:rsid w:val="001C2657"/>
    <w:rsid w:val="001C3EFE"/>
    <w:rsid w:val="001D1F46"/>
    <w:rsid w:val="001D27BC"/>
    <w:rsid w:val="001D2B95"/>
    <w:rsid w:val="001D3D92"/>
    <w:rsid w:val="001D4262"/>
    <w:rsid w:val="001D67AF"/>
    <w:rsid w:val="001D7870"/>
    <w:rsid w:val="001E202C"/>
    <w:rsid w:val="001E4535"/>
    <w:rsid w:val="001F5650"/>
    <w:rsid w:val="001F75A4"/>
    <w:rsid w:val="001F76FC"/>
    <w:rsid w:val="001F7C86"/>
    <w:rsid w:val="00204126"/>
    <w:rsid w:val="00222B63"/>
    <w:rsid w:val="0022361D"/>
    <w:rsid w:val="00223CB9"/>
    <w:rsid w:val="00226CF1"/>
    <w:rsid w:val="00243615"/>
    <w:rsid w:val="0024550B"/>
    <w:rsid w:val="00254B97"/>
    <w:rsid w:val="00265A7F"/>
    <w:rsid w:val="002665B0"/>
    <w:rsid w:val="0028440E"/>
    <w:rsid w:val="00285174"/>
    <w:rsid w:val="00285D91"/>
    <w:rsid w:val="00293EBC"/>
    <w:rsid w:val="00295913"/>
    <w:rsid w:val="002A0440"/>
    <w:rsid w:val="002A6628"/>
    <w:rsid w:val="002A759F"/>
    <w:rsid w:val="002B0189"/>
    <w:rsid w:val="002B073A"/>
    <w:rsid w:val="002B228A"/>
    <w:rsid w:val="002B3839"/>
    <w:rsid w:val="002B7667"/>
    <w:rsid w:val="002D14A2"/>
    <w:rsid w:val="002E20A0"/>
    <w:rsid w:val="002E7F20"/>
    <w:rsid w:val="002F0B82"/>
    <w:rsid w:val="002F2E39"/>
    <w:rsid w:val="002F54C3"/>
    <w:rsid w:val="0030018A"/>
    <w:rsid w:val="00302A39"/>
    <w:rsid w:val="00302DEA"/>
    <w:rsid w:val="00310FD0"/>
    <w:rsid w:val="00312331"/>
    <w:rsid w:val="00314298"/>
    <w:rsid w:val="0031783B"/>
    <w:rsid w:val="0032499A"/>
    <w:rsid w:val="00324B12"/>
    <w:rsid w:val="00325412"/>
    <w:rsid w:val="00325946"/>
    <w:rsid w:val="00330144"/>
    <w:rsid w:val="00332E04"/>
    <w:rsid w:val="003334CF"/>
    <w:rsid w:val="0034299E"/>
    <w:rsid w:val="003576CF"/>
    <w:rsid w:val="00360C53"/>
    <w:rsid w:val="003676B9"/>
    <w:rsid w:val="00370A13"/>
    <w:rsid w:val="00372364"/>
    <w:rsid w:val="00375199"/>
    <w:rsid w:val="003774FD"/>
    <w:rsid w:val="003775FC"/>
    <w:rsid w:val="00380EAF"/>
    <w:rsid w:val="003830D6"/>
    <w:rsid w:val="00387325"/>
    <w:rsid w:val="0039317E"/>
    <w:rsid w:val="003975FA"/>
    <w:rsid w:val="003B57AB"/>
    <w:rsid w:val="003B694D"/>
    <w:rsid w:val="003B6F1B"/>
    <w:rsid w:val="003C139F"/>
    <w:rsid w:val="003C6301"/>
    <w:rsid w:val="003D2EAC"/>
    <w:rsid w:val="003E6B93"/>
    <w:rsid w:val="003E79AD"/>
    <w:rsid w:val="003E7E1C"/>
    <w:rsid w:val="003F4A5C"/>
    <w:rsid w:val="003F4C2D"/>
    <w:rsid w:val="003F5FCE"/>
    <w:rsid w:val="00402273"/>
    <w:rsid w:val="00407833"/>
    <w:rsid w:val="004125E2"/>
    <w:rsid w:val="00424554"/>
    <w:rsid w:val="00431246"/>
    <w:rsid w:val="00436556"/>
    <w:rsid w:val="00437306"/>
    <w:rsid w:val="00443BC9"/>
    <w:rsid w:val="00443E01"/>
    <w:rsid w:val="00444118"/>
    <w:rsid w:val="004457FF"/>
    <w:rsid w:val="00451540"/>
    <w:rsid w:val="004536F2"/>
    <w:rsid w:val="00462757"/>
    <w:rsid w:val="00463D66"/>
    <w:rsid w:val="004651E9"/>
    <w:rsid w:val="00465C0C"/>
    <w:rsid w:val="00471910"/>
    <w:rsid w:val="00477C8C"/>
    <w:rsid w:val="00486628"/>
    <w:rsid w:val="00492CF1"/>
    <w:rsid w:val="00496D5D"/>
    <w:rsid w:val="004A2779"/>
    <w:rsid w:val="004B6A75"/>
    <w:rsid w:val="004D02C6"/>
    <w:rsid w:val="004D03A2"/>
    <w:rsid w:val="004D3B87"/>
    <w:rsid w:val="004E4984"/>
    <w:rsid w:val="004E62DF"/>
    <w:rsid w:val="004F14EF"/>
    <w:rsid w:val="004F2A9D"/>
    <w:rsid w:val="004F62A0"/>
    <w:rsid w:val="004F6971"/>
    <w:rsid w:val="00501246"/>
    <w:rsid w:val="00503109"/>
    <w:rsid w:val="00504794"/>
    <w:rsid w:val="00505E2E"/>
    <w:rsid w:val="00506788"/>
    <w:rsid w:val="00511102"/>
    <w:rsid w:val="00516ACE"/>
    <w:rsid w:val="00517019"/>
    <w:rsid w:val="005202DE"/>
    <w:rsid w:val="005204E6"/>
    <w:rsid w:val="0052365D"/>
    <w:rsid w:val="0052405C"/>
    <w:rsid w:val="00526454"/>
    <w:rsid w:val="0052687C"/>
    <w:rsid w:val="0053439B"/>
    <w:rsid w:val="005618C7"/>
    <w:rsid w:val="00562DD6"/>
    <w:rsid w:val="00567271"/>
    <w:rsid w:val="00571A23"/>
    <w:rsid w:val="00576B40"/>
    <w:rsid w:val="00581940"/>
    <w:rsid w:val="00584BC7"/>
    <w:rsid w:val="00591076"/>
    <w:rsid w:val="005912F7"/>
    <w:rsid w:val="0059251F"/>
    <w:rsid w:val="00592DBB"/>
    <w:rsid w:val="005931AB"/>
    <w:rsid w:val="005B1D58"/>
    <w:rsid w:val="005B50CC"/>
    <w:rsid w:val="005C02B0"/>
    <w:rsid w:val="005D0FD6"/>
    <w:rsid w:val="005D18F3"/>
    <w:rsid w:val="005D21B2"/>
    <w:rsid w:val="005D48FD"/>
    <w:rsid w:val="005E58B2"/>
    <w:rsid w:val="005E60EE"/>
    <w:rsid w:val="005E6194"/>
    <w:rsid w:val="005E61B9"/>
    <w:rsid w:val="005F2A38"/>
    <w:rsid w:val="005F327D"/>
    <w:rsid w:val="005F50FF"/>
    <w:rsid w:val="005F715E"/>
    <w:rsid w:val="00600AB1"/>
    <w:rsid w:val="00604E5E"/>
    <w:rsid w:val="006156DB"/>
    <w:rsid w:val="0061774B"/>
    <w:rsid w:val="006217E6"/>
    <w:rsid w:val="00622149"/>
    <w:rsid w:val="00626167"/>
    <w:rsid w:val="006264A7"/>
    <w:rsid w:val="00636B33"/>
    <w:rsid w:val="00641804"/>
    <w:rsid w:val="006502E9"/>
    <w:rsid w:val="00651279"/>
    <w:rsid w:val="00660304"/>
    <w:rsid w:val="006612CE"/>
    <w:rsid w:val="006640AB"/>
    <w:rsid w:val="00664103"/>
    <w:rsid w:val="00665313"/>
    <w:rsid w:val="0066588B"/>
    <w:rsid w:val="00670553"/>
    <w:rsid w:val="00671678"/>
    <w:rsid w:val="00672F20"/>
    <w:rsid w:val="006761AE"/>
    <w:rsid w:val="006770D9"/>
    <w:rsid w:val="00684BF0"/>
    <w:rsid w:val="0068558E"/>
    <w:rsid w:val="0069037B"/>
    <w:rsid w:val="00692140"/>
    <w:rsid w:val="006A0D58"/>
    <w:rsid w:val="006A6F06"/>
    <w:rsid w:val="006B031D"/>
    <w:rsid w:val="006B0537"/>
    <w:rsid w:val="006C2FFF"/>
    <w:rsid w:val="006C4B44"/>
    <w:rsid w:val="006C635F"/>
    <w:rsid w:val="006D5E01"/>
    <w:rsid w:val="006D65AC"/>
    <w:rsid w:val="006E4BAF"/>
    <w:rsid w:val="006F20E5"/>
    <w:rsid w:val="006F6380"/>
    <w:rsid w:val="0070623B"/>
    <w:rsid w:val="00706DE7"/>
    <w:rsid w:val="00710708"/>
    <w:rsid w:val="007109D1"/>
    <w:rsid w:val="00714FF7"/>
    <w:rsid w:val="00720A05"/>
    <w:rsid w:val="007311B3"/>
    <w:rsid w:val="00742563"/>
    <w:rsid w:val="00743CC5"/>
    <w:rsid w:val="0074466D"/>
    <w:rsid w:val="00746AE1"/>
    <w:rsid w:val="00762F71"/>
    <w:rsid w:val="00774B32"/>
    <w:rsid w:val="00793720"/>
    <w:rsid w:val="00794A5E"/>
    <w:rsid w:val="007A08D8"/>
    <w:rsid w:val="007A147B"/>
    <w:rsid w:val="007B181A"/>
    <w:rsid w:val="007B3D79"/>
    <w:rsid w:val="007C16FE"/>
    <w:rsid w:val="007C3654"/>
    <w:rsid w:val="007C6F84"/>
    <w:rsid w:val="007D2045"/>
    <w:rsid w:val="007E304D"/>
    <w:rsid w:val="007E4142"/>
    <w:rsid w:val="007E624B"/>
    <w:rsid w:val="007F680D"/>
    <w:rsid w:val="008048EE"/>
    <w:rsid w:val="008107D4"/>
    <w:rsid w:val="00812B40"/>
    <w:rsid w:val="0082132D"/>
    <w:rsid w:val="008218C6"/>
    <w:rsid w:val="0082484B"/>
    <w:rsid w:val="00850E1F"/>
    <w:rsid w:val="00852340"/>
    <w:rsid w:val="00852686"/>
    <w:rsid w:val="0085442E"/>
    <w:rsid w:val="00854EDD"/>
    <w:rsid w:val="008619DF"/>
    <w:rsid w:val="00863017"/>
    <w:rsid w:val="00864D9A"/>
    <w:rsid w:val="008657DD"/>
    <w:rsid w:val="0087121A"/>
    <w:rsid w:val="00871EA5"/>
    <w:rsid w:val="00875AA4"/>
    <w:rsid w:val="0088271C"/>
    <w:rsid w:val="008852C6"/>
    <w:rsid w:val="00887734"/>
    <w:rsid w:val="008906EA"/>
    <w:rsid w:val="00891CD3"/>
    <w:rsid w:val="00892663"/>
    <w:rsid w:val="008A7315"/>
    <w:rsid w:val="008B122C"/>
    <w:rsid w:val="008B353E"/>
    <w:rsid w:val="008B717C"/>
    <w:rsid w:val="008D6CEA"/>
    <w:rsid w:val="008E06B6"/>
    <w:rsid w:val="008E2810"/>
    <w:rsid w:val="008F1335"/>
    <w:rsid w:val="0090070D"/>
    <w:rsid w:val="009036E5"/>
    <w:rsid w:val="00915C84"/>
    <w:rsid w:val="00916E2C"/>
    <w:rsid w:val="009201D4"/>
    <w:rsid w:val="00927822"/>
    <w:rsid w:val="00930196"/>
    <w:rsid w:val="00931DAC"/>
    <w:rsid w:val="00936BF9"/>
    <w:rsid w:val="00943F92"/>
    <w:rsid w:val="009448FD"/>
    <w:rsid w:val="009456A0"/>
    <w:rsid w:val="00962CA3"/>
    <w:rsid w:val="00967020"/>
    <w:rsid w:val="0096725E"/>
    <w:rsid w:val="00967A00"/>
    <w:rsid w:val="00974F1A"/>
    <w:rsid w:val="00975FB3"/>
    <w:rsid w:val="009771F3"/>
    <w:rsid w:val="00977723"/>
    <w:rsid w:val="00983FF9"/>
    <w:rsid w:val="00992095"/>
    <w:rsid w:val="009A0AE4"/>
    <w:rsid w:val="009A3A87"/>
    <w:rsid w:val="009A5B78"/>
    <w:rsid w:val="009B5C09"/>
    <w:rsid w:val="009C5D62"/>
    <w:rsid w:val="009C7099"/>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2508B"/>
    <w:rsid w:val="00A3208D"/>
    <w:rsid w:val="00A341A1"/>
    <w:rsid w:val="00A349F8"/>
    <w:rsid w:val="00A37452"/>
    <w:rsid w:val="00A5684A"/>
    <w:rsid w:val="00A63D91"/>
    <w:rsid w:val="00A64429"/>
    <w:rsid w:val="00A70196"/>
    <w:rsid w:val="00A70C0D"/>
    <w:rsid w:val="00A72378"/>
    <w:rsid w:val="00A73046"/>
    <w:rsid w:val="00A80B2E"/>
    <w:rsid w:val="00A80CEE"/>
    <w:rsid w:val="00A85D1E"/>
    <w:rsid w:val="00A90C60"/>
    <w:rsid w:val="00A92E77"/>
    <w:rsid w:val="00A94062"/>
    <w:rsid w:val="00A94DE2"/>
    <w:rsid w:val="00A97834"/>
    <w:rsid w:val="00AA0695"/>
    <w:rsid w:val="00AA16ED"/>
    <w:rsid w:val="00AA79DA"/>
    <w:rsid w:val="00AB041B"/>
    <w:rsid w:val="00AB09E3"/>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3861"/>
    <w:rsid w:val="00B045BB"/>
    <w:rsid w:val="00B05B0C"/>
    <w:rsid w:val="00B243D5"/>
    <w:rsid w:val="00B26569"/>
    <w:rsid w:val="00B26E5C"/>
    <w:rsid w:val="00B30F47"/>
    <w:rsid w:val="00B330CF"/>
    <w:rsid w:val="00B33AFB"/>
    <w:rsid w:val="00B360C1"/>
    <w:rsid w:val="00B36D00"/>
    <w:rsid w:val="00B408BC"/>
    <w:rsid w:val="00B4468D"/>
    <w:rsid w:val="00B52F10"/>
    <w:rsid w:val="00B55B30"/>
    <w:rsid w:val="00B57213"/>
    <w:rsid w:val="00B6048C"/>
    <w:rsid w:val="00B609BC"/>
    <w:rsid w:val="00B653FC"/>
    <w:rsid w:val="00B6721F"/>
    <w:rsid w:val="00B74C58"/>
    <w:rsid w:val="00B911B1"/>
    <w:rsid w:val="00B914BF"/>
    <w:rsid w:val="00B91884"/>
    <w:rsid w:val="00BA0850"/>
    <w:rsid w:val="00BA4957"/>
    <w:rsid w:val="00BA6707"/>
    <w:rsid w:val="00BA71CA"/>
    <w:rsid w:val="00BA77F7"/>
    <w:rsid w:val="00BB0659"/>
    <w:rsid w:val="00BB0F7A"/>
    <w:rsid w:val="00BB3BB2"/>
    <w:rsid w:val="00BC4792"/>
    <w:rsid w:val="00BC6F0B"/>
    <w:rsid w:val="00BD1316"/>
    <w:rsid w:val="00BD1DEC"/>
    <w:rsid w:val="00BD420C"/>
    <w:rsid w:val="00BD5963"/>
    <w:rsid w:val="00BD62D6"/>
    <w:rsid w:val="00BD6A0A"/>
    <w:rsid w:val="00BF2C75"/>
    <w:rsid w:val="00BF74AA"/>
    <w:rsid w:val="00C0218C"/>
    <w:rsid w:val="00C075D2"/>
    <w:rsid w:val="00C215B3"/>
    <w:rsid w:val="00C259F3"/>
    <w:rsid w:val="00C31D79"/>
    <w:rsid w:val="00C32DD6"/>
    <w:rsid w:val="00C37111"/>
    <w:rsid w:val="00C3729F"/>
    <w:rsid w:val="00C40768"/>
    <w:rsid w:val="00C4257F"/>
    <w:rsid w:val="00C42BE2"/>
    <w:rsid w:val="00C43EAE"/>
    <w:rsid w:val="00C460BF"/>
    <w:rsid w:val="00C50241"/>
    <w:rsid w:val="00C522F4"/>
    <w:rsid w:val="00C53451"/>
    <w:rsid w:val="00C5737C"/>
    <w:rsid w:val="00C65B7A"/>
    <w:rsid w:val="00C73365"/>
    <w:rsid w:val="00C74418"/>
    <w:rsid w:val="00C777EE"/>
    <w:rsid w:val="00C801CD"/>
    <w:rsid w:val="00C81646"/>
    <w:rsid w:val="00C86302"/>
    <w:rsid w:val="00C91EAC"/>
    <w:rsid w:val="00C941B4"/>
    <w:rsid w:val="00C9463E"/>
    <w:rsid w:val="00C957F4"/>
    <w:rsid w:val="00CA3FED"/>
    <w:rsid w:val="00CA4B72"/>
    <w:rsid w:val="00CA5843"/>
    <w:rsid w:val="00CA6822"/>
    <w:rsid w:val="00CA685C"/>
    <w:rsid w:val="00CA738C"/>
    <w:rsid w:val="00CA7B88"/>
    <w:rsid w:val="00CB003F"/>
    <w:rsid w:val="00CB4A02"/>
    <w:rsid w:val="00CC2033"/>
    <w:rsid w:val="00CE64F1"/>
    <w:rsid w:val="00CE7C10"/>
    <w:rsid w:val="00CF1A31"/>
    <w:rsid w:val="00CF3216"/>
    <w:rsid w:val="00CF4EA8"/>
    <w:rsid w:val="00D03675"/>
    <w:rsid w:val="00D074F5"/>
    <w:rsid w:val="00D12F1D"/>
    <w:rsid w:val="00D13F81"/>
    <w:rsid w:val="00D1787B"/>
    <w:rsid w:val="00D36C8A"/>
    <w:rsid w:val="00D416EE"/>
    <w:rsid w:val="00D4274B"/>
    <w:rsid w:val="00D43636"/>
    <w:rsid w:val="00D43A52"/>
    <w:rsid w:val="00D4638B"/>
    <w:rsid w:val="00D55EBE"/>
    <w:rsid w:val="00D616B5"/>
    <w:rsid w:val="00D649A9"/>
    <w:rsid w:val="00D76914"/>
    <w:rsid w:val="00D8293D"/>
    <w:rsid w:val="00D8569A"/>
    <w:rsid w:val="00D900E5"/>
    <w:rsid w:val="00D90989"/>
    <w:rsid w:val="00D93D97"/>
    <w:rsid w:val="00D95887"/>
    <w:rsid w:val="00D95C6A"/>
    <w:rsid w:val="00D97D37"/>
    <w:rsid w:val="00DB1503"/>
    <w:rsid w:val="00DB1E05"/>
    <w:rsid w:val="00DC7590"/>
    <w:rsid w:val="00DD2B8F"/>
    <w:rsid w:val="00DE10A9"/>
    <w:rsid w:val="00DE38A1"/>
    <w:rsid w:val="00DE4072"/>
    <w:rsid w:val="00DE65F1"/>
    <w:rsid w:val="00DE68D4"/>
    <w:rsid w:val="00DF0007"/>
    <w:rsid w:val="00DF0D11"/>
    <w:rsid w:val="00DF1CE0"/>
    <w:rsid w:val="00DF2C4A"/>
    <w:rsid w:val="00DF5E60"/>
    <w:rsid w:val="00DF744A"/>
    <w:rsid w:val="00E00FB5"/>
    <w:rsid w:val="00E01558"/>
    <w:rsid w:val="00E03EAE"/>
    <w:rsid w:val="00E04560"/>
    <w:rsid w:val="00E10B6E"/>
    <w:rsid w:val="00E110DD"/>
    <w:rsid w:val="00E143B3"/>
    <w:rsid w:val="00E317D0"/>
    <w:rsid w:val="00E31CCD"/>
    <w:rsid w:val="00E36F14"/>
    <w:rsid w:val="00E40B23"/>
    <w:rsid w:val="00E4185D"/>
    <w:rsid w:val="00E46D0D"/>
    <w:rsid w:val="00E46EF7"/>
    <w:rsid w:val="00E46F6E"/>
    <w:rsid w:val="00E51AFB"/>
    <w:rsid w:val="00E53BAD"/>
    <w:rsid w:val="00E54508"/>
    <w:rsid w:val="00E549FD"/>
    <w:rsid w:val="00E57661"/>
    <w:rsid w:val="00E6195F"/>
    <w:rsid w:val="00E771E5"/>
    <w:rsid w:val="00E810E5"/>
    <w:rsid w:val="00E8240E"/>
    <w:rsid w:val="00E85E39"/>
    <w:rsid w:val="00E90D32"/>
    <w:rsid w:val="00E92B80"/>
    <w:rsid w:val="00E97CF2"/>
    <w:rsid w:val="00EA1E7B"/>
    <w:rsid w:val="00EA721F"/>
    <w:rsid w:val="00EC4B21"/>
    <w:rsid w:val="00ED033C"/>
    <w:rsid w:val="00ED3511"/>
    <w:rsid w:val="00ED35CE"/>
    <w:rsid w:val="00ED5122"/>
    <w:rsid w:val="00ED6FAF"/>
    <w:rsid w:val="00EE1244"/>
    <w:rsid w:val="00EE2483"/>
    <w:rsid w:val="00EF0314"/>
    <w:rsid w:val="00F00ADE"/>
    <w:rsid w:val="00F033BD"/>
    <w:rsid w:val="00F04072"/>
    <w:rsid w:val="00F06C34"/>
    <w:rsid w:val="00F12947"/>
    <w:rsid w:val="00F147F6"/>
    <w:rsid w:val="00F14FE1"/>
    <w:rsid w:val="00F17944"/>
    <w:rsid w:val="00F17E79"/>
    <w:rsid w:val="00F24E3E"/>
    <w:rsid w:val="00F31714"/>
    <w:rsid w:val="00F33AB4"/>
    <w:rsid w:val="00F36F08"/>
    <w:rsid w:val="00F41C98"/>
    <w:rsid w:val="00F421F7"/>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55CF"/>
    <w:rsid w:val="00FB6BD1"/>
    <w:rsid w:val="00FB7BDA"/>
    <w:rsid w:val="00FC090C"/>
    <w:rsid w:val="00FC3258"/>
    <w:rsid w:val="00FC3DBD"/>
    <w:rsid w:val="00FD1576"/>
    <w:rsid w:val="00FD1A0F"/>
    <w:rsid w:val="00FE6E1B"/>
    <w:rsid w:val="00FF2237"/>
    <w:rsid w:val="00FF3815"/>
    <w:rsid w:val="00FF42B1"/>
    <w:rsid w:val="00FF6AE5"/>
    <w:rsid w:val="089B6B8E"/>
    <w:rsid w:val="129077C7"/>
    <w:rsid w:val="131D74FA"/>
    <w:rsid w:val="242E2912"/>
    <w:rsid w:val="2C3D3170"/>
    <w:rsid w:val="2F8634CA"/>
    <w:rsid w:val="391949F7"/>
    <w:rsid w:val="3F286EA6"/>
    <w:rsid w:val="4A3E4575"/>
    <w:rsid w:val="51210335"/>
    <w:rsid w:val="522A35F0"/>
    <w:rsid w:val="55923B3F"/>
    <w:rsid w:val="56AB0FBE"/>
    <w:rsid w:val="5FD417DF"/>
    <w:rsid w:val="66172249"/>
    <w:rsid w:val="699A7177"/>
    <w:rsid w:val="6CC354FC"/>
    <w:rsid w:val="6E1F1BC6"/>
    <w:rsid w:val="729427A2"/>
    <w:rsid w:val="73CB18C8"/>
    <w:rsid w:val="766E17DB"/>
    <w:rsid w:val="7BC04EAE"/>
    <w:rsid w:val="7C7C4D0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name="index 1"/>
    <w:lsdException w:qFormat="1" w:unhideWhenUsed="0" w:uiPriority="99" w:name="index 2"/>
    <w:lsdException w:qFormat="1" w:unhideWhenUsed="0" w:uiPriority="99"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name="toc 1"/>
    <w:lsdException w:qFormat="1" w:unhideWhenUsed="0" w:uiPriority="39" w:name="toc 2"/>
    <w:lsdException w:qFormat="1" w:unhideWhenUsed="0" w:uiPriority="39" w:name="toc 3"/>
    <w:lsdException w:qFormat="1" w:unhideWhenUsed="0" w:uiPriority="39" w:name="toc 4"/>
    <w:lsdException w:qFormat="1" w:unhideWhenUsed="0" w:uiPriority="39" w:name="toc 5"/>
    <w:lsdException w:qFormat="1" w:unhideWhenUsed="0" w:uiPriority="39" w:name="toc 6"/>
    <w:lsdException w:qFormat="1" w:unhideWhenUsed="0" w:uiPriority="39" w:name="toc 7"/>
    <w:lsdException w:qFormat="1" w:unhideWhenUsed="0" w:uiPriority="39" w:name="toc 8"/>
    <w:lsdException w:qFormat="1" w:unhideWhenUsed="0" w:uiPriority="39" w:name="toc 9"/>
    <w:lsdException w:qFormat="1" w:unhideWhenUsed="0" w:uiPriority="99" w:semiHidden="0" w:name="Normal Indent"/>
    <w:lsdException w:qFormat="1" w:unhideWhenUsed="0" w:uiPriority="99" w:name="footnote text"/>
    <w:lsdException w:qFormat="1" w:unhideWhenUsed="0" w:uiPriority="99" w:semiHidden="0" w:name="annotation text"/>
    <w:lsdException w:qFormat="1" w:uiPriority="99" w:semiHidden="0" w:name="header"/>
    <w:lsdException w:qFormat="1" w:uiPriority="99" w:semiHidden="0" w:name="footer"/>
    <w:lsdException w:qFormat="1" w:unhideWhenUsed="0" w:uiPriority="99" w:name="index heading"/>
    <w:lsdException w:qFormat="1" w:uiPriority="35" w:name="caption"/>
    <w:lsdException w:qFormat="1" w:unhideWhenUsed="0" w:uiPriority="99" w:name="table of figures"/>
    <w:lsdException w:uiPriority="0" w:name="envelope address"/>
    <w:lsdException w:uiPriority="0" w:name="envelope return"/>
    <w:lsdException w:qFormat="1" w:unhideWhenUsed="0" w:uiPriority="99" w:name="footnote reference"/>
    <w:lsdException w:qFormat="1" w:unhideWhenUsed="0" w:uiPriority="0" w:semiHidden="0" w:name="annotation reference"/>
    <w:lsdException w:qFormat="1" w:unhideWhenUsed="0" w:uiPriority="99" w:semiHidden="0" w:name="line number"/>
    <w:lsdException w:qFormat="1" w:unhideWhenUsed="0" w:uiPriority="99" w:semiHidden="0" w:name="page number"/>
    <w:lsdException w:qFormat="1" w:unhideWhenUsed="0" w:uiPriority="99" w:name="endnote reference"/>
    <w:lsdException w:qFormat="1" w:unhideWhenUsed="0" w:uiPriority="99" w:name="endnote text"/>
    <w:lsdException w:uiPriority="0" w:name="table of authorities"/>
    <w:lsdException w:uiPriority="0" w:name="macro"/>
    <w:lsdException w:uiPriority="0" w:name="toa heading"/>
    <w:lsdException w:qFormat="1" w:unhideWhenUsed="0" w:uiPriority="99" w:semiHidden="0" w:name="List"/>
    <w:lsdException w:uiPriority="0" w:name="List Bullet"/>
    <w:lsdException w:qFormat="1" w:unhideWhenUsed="0" w:uiPriority="99" w:semiHidden="0" w:name="List Number"/>
    <w:lsdException w:qFormat="1" w:unhideWhenUsed="0" w:uiPriority="99" w:semiHidden="0" w:name="List 2"/>
    <w:lsdException w:qFormat="1" w:unhideWhenUsed="0" w:uiPriority="99" w:semiHidden="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99" w:semiHidden="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qFormat="1" w:unhideWhenUsed="0" w:uiPriority="99" w:semiHidden="0" w:name="Signature"/>
    <w:lsdException w:qFormat="1" w:uiPriority="1" w:name="Default Paragraph Font"/>
    <w:lsdException w:qFormat="1" w:uiPriority="99"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uiPriority="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99" w:name="Document Map"/>
    <w:lsdException w:qFormat="1" w:unhideWhenUsed="0" w:uiPriority="99"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uiPriority="0" w:name="HTML Variable"/>
    <w:lsdException w:qFormat="1" w:uiPriority="99" w:name="Normal Table"/>
    <w:lsdException w:qFormat="1" w:unhideWhenUsed="0"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71"/>
    <w:autoRedefine/>
    <w:qFormat/>
    <w:uiPriority w:val="0"/>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3">
    <w:name w:val="heading 2"/>
    <w:basedOn w:val="1"/>
    <w:next w:val="1"/>
    <w:link w:val="72"/>
    <w:autoRedefine/>
    <w:qFormat/>
    <w:uiPriority w:val="9"/>
    <w:pPr>
      <w:keepNext/>
      <w:keepLines/>
      <w:widowControl w:val="0"/>
      <w:spacing w:before="260" w:after="260" w:line="413" w:lineRule="auto"/>
      <w:jc w:val="both"/>
      <w:outlineLvl w:val="1"/>
    </w:pPr>
    <w:rPr>
      <w:rFonts w:ascii="Arial" w:hAnsi="Arial" w:eastAsia="黑体" w:cs="Times New Roman"/>
      <w:b/>
      <w:bCs/>
      <w:sz w:val="32"/>
      <w:szCs w:val="32"/>
    </w:rPr>
  </w:style>
  <w:style w:type="paragraph" w:styleId="4">
    <w:name w:val="heading 3"/>
    <w:basedOn w:val="1"/>
    <w:next w:val="1"/>
    <w:link w:val="73"/>
    <w:autoRedefine/>
    <w:qFormat/>
    <w:uiPriority w:val="9"/>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5">
    <w:name w:val="heading 4"/>
    <w:basedOn w:val="1"/>
    <w:next w:val="6"/>
    <w:link w:val="74"/>
    <w:autoRedefine/>
    <w:qFormat/>
    <w:uiPriority w:val="9"/>
    <w:pPr>
      <w:keepNext/>
      <w:keepLines/>
      <w:widowControl w:val="0"/>
      <w:spacing w:before="120" w:after="120"/>
      <w:jc w:val="both"/>
      <w:outlineLvl w:val="3"/>
    </w:pPr>
    <w:rPr>
      <w:rFonts w:ascii="Arial" w:hAnsi="Arial" w:eastAsia="黑体" w:cs="Times New Roman"/>
      <w:b/>
      <w:sz w:val="20"/>
      <w:szCs w:val="20"/>
    </w:rPr>
  </w:style>
  <w:style w:type="paragraph" w:styleId="7">
    <w:name w:val="heading 5"/>
    <w:basedOn w:val="1"/>
    <w:next w:val="1"/>
    <w:link w:val="75"/>
    <w:autoRedefine/>
    <w:qFormat/>
    <w:uiPriority w:val="9"/>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8">
    <w:name w:val="heading 6"/>
    <w:basedOn w:val="1"/>
    <w:next w:val="1"/>
    <w:link w:val="76"/>
    <w:qFormat/>
    <w:uiPriority w:val="9"/>
    <w:pPr>
      <w:keepNext/>
      <w:keepLines/>
      <w:widowControl w:val="0"/>
      <w:tabs>
        <w:tab w:val="left" w:pos="1152"/>
      </w:tabs>
      <w:spacing w:before="240" w:after="64" w:line="317" w:lineRule="auto"/>
      <w:ind w:left="1152" w:hanging="1152"/>
      <w:jc w:val="both"/>
      <w:outlineLvl w:val="5"/>
    </w:pPr>
    <w:rPr>
      <w:rFonts w:ascii="Arial" w:hAnsi="Arial" w:eastAsia="黑体" w:cs="Times New Roman"/>
      <w:b/>
      <w:bCs/>
    </w:rPr>
  </w:style>
  <w:style w:type="paragraph" w:styleId="9">
    <w:name w:val="heading 7"/>
    <w:basedOn w:val="1"/>
    <w:next w:val="1"/>
    <w:link w:val="77"/>
    <w:qFormat/>
    <w:uiPriority w:val="9"/>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10">
    <w:name w:val="heading 8"/>
    <w:basedOn w:val="1"/>
    <w:next w:val="1"/>
    <w:link w:val="78"/>
    <w:autoRedefine/>
    <w:qFormat/>
    <w:uiPriority w:val="9"/>
    <w:pPr>
      <w:keepNext/>
      <w:keepLines/>
      <w:widowControl w:val="0"/>
      <w:tabs>
        <w:tab w:val="left" w:pos="1440"/>
      </w:tabs>
      <w:spacing w:before="240" w:after="64" w:line="317" w:lineRule="auto"/>
      <w:ind w:left="1440" w:hanging="1440"/>
      <w:jc w:val="both"/>
      <w:outlineLvl w:val="7"/>
    </w:pPr>
    <w:rPr>
      <w:rFonts w:ascii="Arial" w:hAnsi="Arial" w:eastAsia="黑体" w:cs="Times New Roman"/>
    </w:rPr>
  </w:style>
  <w:style w:type="paragraph" w:styleId="11">
    <w:name w:val="heading 9"/>
    <w:basedOn w:val="1"/>
    <w:next w:val="1"/>
    <w:link w:val="79"/>
    <w:autoRedefine/>
    <w:qFormat/>
    <w:uiPriority w:val="9"/>
    <w:pPr>
      <w:keepNext/>
      <w:keepLines/>
      <w:widowControl w:val="0"/>
      <w:tabs>
        <w:tab w:val="left" w:pos="1584"/>
      </w:tabs>
      <w:spacing w:before="240" w:after="64" w:line="317" w:lineRule="auto"/>
      <w:ind w:left="1584" w:hanging="1584"/>
      <w:jc w:val="both"/>
      <w:outlineLvl w:val="8"/>
    </w:pPr>
    <w:rPr>
      <w:rFonts w:ascii="Arial" w:hAnsi="Arial" w:eastAsia="黑体" w:cs="Times New Roman"/>
      <w:sz w:val="21"/>
      <w:szCs w:val="21"/>
    </w:rPr>
  </w:style>
  <w:style w:type="character" w:default="1" w:styleId="57">
    <w:name w:val="Default Paragraph Font"/>
    <w:semiHidden/>
    <w:unhideWhenUsed/>
    <w:qFormat/>
    <w:uiPriority w:val="1"/>
  </w:style>
  <w:style w:type="table" w:default="1" w:styleId="55">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99"/>
    <w:pPr>
      <w:widowControl w:val="0"/>
      <w:ind w:firstLine="420"/>
      <w:jc w:val="both"/>
    </w:pPr>
    <w:rPr>
      <w:rFonts w:ascii="Times New Roman" w:hAnsi="Times New Roman" w:cs="Times New Roman"/>
      <w:kern w:val="2"/>
      <w:sz w:val="21"/>
      <w:szCs w:val="20"/>
    </w:rPr>
  </w:style>
  <w:style w:type="paragraph" w:styleId="12">
    <w:name w:val="List 3"/>
    <w:basedOn w:val="1"/>
    <w:autoRedefine/>
    <w:qFormat/>
    <w:uiPriority w:val="99"/>
    <w:pPr>
      <w:widowControl w:val="0"/>
      <w:ind w:left="1260" w:hanging="420"/>
      <w:jc w:val="both"/>
    </w:pPr>
    <w:rPr>
      <w:rFonts w:ascii="Times New Roman" w:hAnsi="Times New Roman" w:cs="Times New Roman"/>
      <w:kern w:val="2"/>
      <w:sz w:val="21"/>
      <w:szCs w:val="20"/>
    </w:rPr>
  </w:style>
  <w:style w:type="paragraph" w:styleId="13">
    <w:name w:val="toc 7"/>
    <w:basedOn w:val="1"/>
    <w:next w:val="1"/>
    <w:autoRedefine/>
    <w:semiHidden/>
    <w:qFormat/>
    <w:uiPriority w:val="39"/>
    <w:pPr>
      <w:widowControl w:val="0"/>
      <w:ind w:left="1260"/>
    </w:pPr>
    <w:rPr>
      <w:rFonts w:ascii="Times New Roman" w:hAnsi="Times New Roman" w:cs="Times New Roman"/>
      <w:kern w:val="2"/>
      <w:sz w:val="21"/>
      <w:szCs w:val="21"/>
    </w:rPr>
  </w:style>
  <w:style w:type="paragraph" w:styleId="14">
    <w:name w:val="List Number 2"/>
    <w:basedOn w:val="1"/>
    <w:autoRedefine/>
    <w:qFormat/>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15">
    <w:name w:val="List Number"/>
    <w:basedOn w:val="1"/>
    <w:qFormat/>
    <w:uiPriority w:val="99"/>
    <w:pPr>
      <w:widowControl w:val="0"/>
      <w:tabs>
        <w:tab w:val="left" w:pos="2952"/>
      </w:tabs>
      <w:ind w:left="2952" w:hanging="432"/>
      <w:jc w:val="both"/>
    </w:pPr>
    <w:rPr>
      <w:rFonts w:ascii="Times New Roman" w:hAnsi="Times New Roman" w:cs="Times New Roman"/>
      <w:kern w:val="2"/>
      <w:sz w:val="21"/>
    </w:rPr>
  </w:style>
  <w:style w:type="paragraph" w:styleId="16">
    <w:name w:val="Document Map"/>
    <w:basedOn w:val="1"/>
    <w:link w:val="110"/>
    <w:autoRedefine/>
    <w:semiHidden/>
    <w:qFormat/>
    <w:uiPriority w:val="99"/>
    <w:pPr>
      <w:widowControl w:val="0"/>
      <w:shd w:val="clear" w:color="auto" w:fill="000080"/>
      <w:jc w:val="both"/>
    </w:pPr>
    <w:rPr>
      <w:rFonts w:ascii="Times New Roman" w:hAnsi="Times New Roman" w:cs="Times New Roman"/>
    </w:rPr>
  </w:style>
  <w:style w:type="paragraph" w:styleId="17">
    <w:name w:val="annotation text"/>
    <w:basedOn w:val="1"/>
    <w:link w:val="86"/>
    <w:autoRedefine/>
    <w:qFormat/>
    <w:uiPriority w:val="99"/>
    <w:pPr>
      <w:widowControl w:val="0"/>
    </w:pPr>
    <w:rPr>
      <w:rFonts w:ascii="Times New Roman" w:hAnsi="Times New Roman" w:cs="Times New Roman"/>
      <w:sz w:val="20"/>
      <w:szCs w:val="20"/>
    </w:rPr>
  </w:style>
  <w:style w:type="paragraph" w:styleId="18">
    <w:name w:val="Salutation"/>
    <w:basedOn w:val="1"/>
    <w:next w:val="1"/>
    <w:link w:val="177"/>
    <w:autoRedefine/>
    <w:qFormat/>
    <w:uiPriority w:val="99"/>
    <w:pPr>
      <w:widowControl w:val="0"/>
      <w:jc w:val="both"/>
    </w:pPr>
    <w:rPr>
      <w:rFonts w:ascii="仿宋_GB2312" w:hAnsi="Times New Roman" w:eastAsia="仿宋_GB2312" w:cs="Times New Roman"/>
      <w:sz w:val="20"/>
      <w:szCs w:val="20"/>
    </w:rPr>
  </w:style>
  <w:style w:type="paragraph" w:styleId="19">
    <w:name w:val="Body Text 3"/>
    <w:basedOn w:val="1"/>
    <w:link w:val="153"/>
    <w:autoRedefine/>
    <w:qFormat/>
    <w:uiPriority w:val="99"/>
    <w:pPr>
      <w:widowControl w:val="0"/>
      <w:spacing w:after="120"/>
      <w:jc w:val="both"/>
    </w:pPr>
    <w:rPr>
      <w:rFonts w:ascii="Times New Roman" w:hAnsi="Times New Roman" w:cs="Times New Roman"/>
      <w:sz w:val="16"/>
      <w:szCs w:val="16"/>
    </w:rPr>
  </w:style>
  <w:style w:type="paragraph" w:styleId="20">
    <w:name w:val="Body Text"/>
    <w:basedOn w:val="1"/>
    <w:link w:val="227"/>
    <w:autoRedefine/>
    <w:unhideWhenUsed/>
    <w:qFormat/>
    <w:uiPriority w:val="99"/>
    <w:pPr>
      <w:spacing w:after="120"/>
    </w:pPr>
  </w:style>
  <w:style w:type="paragraph" w:styleId="21">
    <w:name w:val="Body Text Indent"/>
    <w:basedOn w:val="1"/>
    <w:link w:val="113"/>
    <w:autoRedefine/>
    <w:qFormat/>
    <w:uiPriority w:val="99"/>
    <w:pPr>
      <w:widowControl w:val="0"/>
      <w:spacing w:after="120"/>
      <w:ind w:left="420" w:leftChars="200"/>
      <w:jc w:val="both"/>
    </w:pPr>
    <w:rPr>
      <w:rFonts w:ascii="Times New Roman" w:hAnsi="Times New Roman" w:cs="Times New Roman"/>
    </w:rPr>
  </w:style>
  <w:style w:type="paragraph" w:styleId="22">
    <w:name w:val="List 2"/>
    <w:basedOn w:val="1"/>
    <w:autoRedefine/>
    <w:qFormat/>
    <w:uiPriority w:val="99"/>
    <w:pPr>
      <w:widowControl w:val="0"/>
      <w:ind w:left="100" w:leftChars="200" w:hanging="200" w:hangingChars="200"/>
      <w:jc w:val="both"/>
    </w:pPr>
    <w:rPr>
      <w:rFonts w:ascii="Times New Roman" w:hAnsi="Times New Roman" w:cs="Times New Roman"/>
      <w:kern w:val="2"/>
      <w:sz w:val="21"/>
      <w:szCs w:val="21"/>
    </w:rPr>
  </w:style>
  <w:style w:type="paragraph" w:styleId="23">
    <w:name w:val="toc 5"/>
    <w:basedOn w:val="1"/>
    <w:next w:val="1"/>
    <w:autoRedefine/>
    <w:semiHidden/>
    <w:qFormat/>
    <w:uiPriority w:val="39"/>
    <w:pPr>
      <w:widowControl w:val="0"/>
      <w:ind w:left="840"/>
    </w:pPr>
    <w:rPr>
      <w:rFonts w:ascii="Times New Roman" w:hAnsi="Times New Roman" w:cs="Times New Roman"/>
      <w:kern w:val="2"/>
      <w:sz w:val="21"/>
      <w:szCs w:val="21"/>
    </w:rPr>
  </w:style>
  <w:style w:type="paragraph" w:styleId="24">
    <w:name w:val="toc 3"/>
    <w:basedOn w:val="1"/>
    <w:next w:val="1"/>
    <w:autoRedefine/>
    <w:semiHidden/>
    <w:qFormat/>
    <w:uiPriority w:val="39"/>
    <w:pPr>
      <w:widowControl w:val="0"/>
      <w:ind w:left="840" w:leftChars="400"/>
      <w:jc w:val="both"/>
    </w:pPr>
    <w:rPr>
      <w:rFonts w:ascii="Times New Roman" w:hAnsi="Times New Roman" w:cs="Times New Roman"/>
      <w:kern w:val="2"/>
      <w:sz w:val="21"/>
    </w:rPr>
  </w:style>
  <w:style w:type="paragraph" w:styleId="25">
    <w:name w:val="Plain Text"/>
    <w:basedOn w:val="1"/>
    <w:link w:val="131"/>
    <w:autoRedefine/>
    <w:qFormat/>
    <w:uiPriority w:val="99"/>
    <w:pPr>
      <w:widowControl w:val="0"/>
      <w:jc w:val="both"/>
    </w:pPr>
    <w:rPr>
      <w:rFonts w:hAnsi="Courier New" w:cs="Times New Roman"/>
      <w:sz w:val="21"/>
      <w:szCs w:val="21"/>
    </w:rPr>
  </w:style>
  <w:style w:type="paragraph" w:styleId="26">
    <w:name w:val="toc 8"/>
    <w:basedOn w:val="1"/>
    <w:next w:val="1"/>
    <w:autoRedefine/>
    <w:semiHidden/>
    <w:qFormat/>
    <w:uiPriority w:val="39"/>
    <w:pPr>
      <w:widowControl w:val="0"/>
      <w:ind w:left="1470"/>
    </w:pPr>
    <w:rPr>
      <w:rFonts w:ascii="Times New Roman" w:hAnsi="Times New Roman" w:cs="Times New Roman"/>
      <w:kern w:val="2"/>
      <w:sz w:val="21"/>
      <w:szCs w:val="21"/>
    </w:rPr>
  </w:style>
  <w:style w:type="paragraph" w:styleId="27">
    <w:name w:val="index 3"/>
    <w:basedOn w:val="1"/>
    <w:next w:val="1"/>
    <w:autoRedefine/>
    <w:semiHidden/>
    <w:qFormat/>
    <w:uiPriority w:val="99"/>
    <w:pPr>
      <w:widowControl w:val="0"/>
      <w:ind w:left="840"/>
      <w:jc w:val="both"/>
    </w:pPr>
    <w:rPr>
      <w:rFonts w:ascii="Times New Roman" w:hAnsi="Times New Roman" w:cs="Times New Roman"/>
      <w:kern w:val="2"/>
      <w:sz w:val="21"/>
      <w:szCs w:val="20"/>
    </w:rPr>
  </w:style>
  <w:style w:type="paragraph" w:styleId="28">
    <w:name w:val="Date"/>
    <w:basedOn w:val="1"/>
    <w:next w:val="1"/>
    <w:link w:val="151"/>
    <w:autoRedefine/>
    <w:qFormat/>
    <w:uiPriority w:val="99"/>
    <w:pPr>
      <w:widowControl w:val="0"/>
      <w:ind w:left="100" w:leftChars="2500"/>
      <w:jc w:val="both"/>
    </w:pPr>
    <w:rPr>
      <w:rFonts w:ascii="Times New Roman" w:hAnsi="Times New Roman" w:cs="Times New Roman"/>
      <w:sz w:val="20"/>
      <w:szCs w:val="20"/>
    </w:rPr>
  </w:style>
  <w:style w:type="paragraph" w:styleId="29">
    <w:name w:val="Body Text Indent 2"/>
    <w:basedOn w:val="1"/>
    <w:link w:val="198"/>
    <w:autoRedefine/>
    <w:qFormat/>
    <w:uiPriority w:val="99"/>
    <w:pPr>
      <w:widowControl w:val="0"/>
      <w:spacing w:line="400" w:lineRule="exact"/>
      <w:ind w:firstLine="480"/>
      <w:jc w:val="both"/>
    </w:pPr>
    <w:rPr>
      <w:rFonts w:cs="Times New Roman"/>
    </w:rPr>
  </w:style>
  <w:style w:type="paragraph" w:styleId="30">
    <w:name w:val="endnote text"/>
    <w:basedOn w:val="1"/>
    <w:link w:val="81"/>
    <w:autoRedefine/>
    <w:semiHidden/>
    <w:qFormat/>
    <w:uiPriority w:val="99"/>
    <w:pPr>
      <w:widowControl w:val="0"/>
      <w:snapToGrid w:val="0"/>
    </w:pPr>
    <w:rPr>
      <w:rFonts w:ascii="Times New Roman" w:hAnsi="Times New Roman" w:cs="Times New Roman"/>
    </w:rPr>
  </w:style>
  <w:style w:type="paragraph" w:styleId="31">
    <w:name w:val="Balloon Text"/>
    <w:basedOn w:val="1"/>
    <w:link w:val="105"/>
    <w:autoRedefine/>
    <w:semiHidden/>
    <w:qFormat/>
    <w:uiPriority w:val="99"/>
    <w:pPr>
      <w:widowControl w:val="0"/>
      <w:jc w:val="both"/>
    </w:pPr>
    <w:rPr>
      <w:rFonts w:ascii="Times New Roman" w:hAnsi="Times New Roman" w:cs="Times New Roman"/>
      <w:sz w:val="18"/>
      <w:szCs w:val="18"/>
    </w:rPr>
  </w:style>
  <w:style w:type="paragraph" w:styleId="32">
    <w:name w:val="footer"/>
    <w:basedOn w:val="1"/>
    <w:link w:val="70"/>
    <w:autoRedefine/>
    <w:unhideWhenUsed/>
    <w:qFormat/>
    <w:uiPriority w:val="99"/>
    <w:pPr>
      <w:tabs>
        <w:tab w:val="center" w:pos="4153"/>
        <w:tab w:val="right" w:pos="8306"/>
      </w:tabs>
      <w:snapToGrid w:val="0"/>
    </w:pPr>
    <w:rPr>
      <w:sz w:val="18"/>
      <w:szCs w:val="18"/>
    </w:rPr>
  </w:style>
  <w:style w:type="paragraph" w:styleId="33">
    <w:name w:val="header"/>
    <w:basedOn w:val="1"/>
    <w:link w:val="6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106"/>
    <w:autoRedefine/>
    <w:qFormat/>
    <w:uiPriority w:val="99"/>
    <w:pPr>
      <w:widowControl w:val="0"/>
      <w:adjustRightInd w:val="0"/>
      <w:spacing w:after="600" w:line="312" w:lineRule="atLeast"/>
      <w:jc w:val="center"/>
      <w:textAlignment w:val="baseline"/>
    </w:pPr>
    <w:rPr>
      <w:rFonts w:ascii="Times New Roman" w:hAnsi="Times New Roman" w:eastAsia="仿宋_GB2312" w:cs="Times New Roman"/>
      <w:sz w:val="20"/>
      <w:szCs w:val="20"/>
    </w:rPr>
  </w:style>
  <w:style w:type="paragraph" w:styleId="35">
    <w:name w:val="toc 1"/>
    <w:basedOn w:val="1"/>
    <w:next w:val="1"/>
    <w:autoRedefine/>
    <w:semiHidden/>
    <w:qFormat/>
    <w:uiPriority w:val="39"/>
    <w:pPr>
      <w:widowControl w:val="0"/>
      <w:jc w:val="both"/>
    </w:pPr>
    <w:rPr>
      <w:rFonts w:ascii="Times New Roman" w:hAnsi="Times New Roman" w:cs="Times New Roman"/>
      <w:kern w:val="2"/>
      <w:sz w:val="21"/>
    </w:rPr>
  </w:style>
  <w:style w:type="paragraph" w:styleId="36">
    <w:name w:val="toc 4"/>
    <w:basedOn w:val="1"/>
    <w:next w:val="1"/>
    <w:autoRedefine/>
    <w:semiHidden/>
    <w:qFormat/>
    <w:uiPriority w:val="39"/>
    <w:pPr>
      <w:widowControl w:val="0"/>
      <w:ind w:left="630"/>
    </w:pPr>
    <w:rPr>
      <w:rFonts w:ascii="Times New Roman" w:hAnsi="Times New Roman" w:cs="Times New Roman"/>
      <w:kern w:val="2"/>
      <w:sz w:val="21"/>
      <w:szCs w:val="21"/>
    </w:rPr>
  </w:style>
  <w:style w:type="paragraph" w:styleId="37">
    <w:name w:val="index heading"/>
    <w:basedOn w:val="1"/>
    <w:next w:val="38"/>
    <w:autoRedefine/>
    <w:semiHidden/>
    <w:qFormat/>
    <w:uiPriority w:val="99"/>
    <w:pPr>
      <w:widowControl w:val="0"/>
      <w:jc w:val="both"/>
    </w:pPr>
    <w:rPr>
      <w:rFonts w:ascii="Times New Roman" w:hAnsi="Times New Roman" w:cs="Times New Roman"/>
      <w:kern w:val="2"/>
      <w:sz w:val="21"/>
      <w:szCs w:val="20"/>
    </w:rPr>
  </w:style>
  <w:style w:type="paragraph" w:styleId="38">
    <w:name w:val="index 1"/>
    <w:basedOn w:val="1"/>
    <w:next w:val="1"/>
    <w:autoRedefine/>
    <w:semiHidden/>
    <w:qFormat/>
    <w:uiPriority w:val="99"/>
    <w:pPr>
      <w:widowControl w:val="0"/>
      <w:tabs>
        <w:tab w:val="left" w:pos="1260"/>
      </w:tabs>
      <w:jc w:val="center"/>
    </w:pPr>
    <w:rPr>
      <w:rFonts w:ascii="仿宋_GB2312" w:eastAsia="仿宋_GB2312" w:cs="Times New Roman"/>
      <w:kern w:val="2"/>
      <w:sz w:val="30"/>
      <w:szCs w:val="20"/>
    </w:rPr>
  </w:style>
  <w:style w:type="paragraph" w:styleId="39">
    <w:name w:val="Subtitle"/>
    <w:basedOn w:val="1"/>
    <w:next w:val="1"/>
    <w:link w:val="139"/>
    <w:autoRedefine/>
    <w:qFormat/>
    <w:uiPriority w:val="11"/>
    <w:pPr>
      <w:spacing w:after="600" w:line="276" w:lineRule="auto"/>
    </w:pPr>
    <w:rPr>
      <w:rFonts w:ascii="Cambria" w:hAnsi="Cambria" w:cs="Times New Roman"/>
      <w:i/>
      <w:iCs/>
      <w:spacing w:val="13"/>
      <w:lang w:eastAsia="en-US"/>
    </w:rPr>
  </w:style>
  <w:style w:type="paragraph" w:styleId="40">
    <w:name w:val="List"/>
    <w:basedOn w:val="1"/>
    <w:autoRedefine/>
    <w:qFormat/>
    <w:uiPriority w:val="99"/>
    <w:pPr>
      <w:widowControl w:val="0"/>
      <w:ind w:left="200" w:hanging="200" w:hangingChars="200"/>
      <w:jc w:val="both"/>
    </w:pPr>
    <w:rPr>
      <w:rFonts w:ascii="Times New Roman" w:hAnsi="Times New Roman" w:cs="Times New Roman"/>
      <w:kern w:val="2"/>
      <w:sz w:val="21"/>
      <w:szCs w:val="21"/>
    </w:rPr>
  </w:style>
  <w:style w:type="paragraph" w:styleId="41">
    <w:name w:val="footnote text"/>
    <w:basedOn w:val="1"/>
    <w:link w:val="102"/>
    <w:autoRedefine/>
    <w:semiHidden/>
    <w:qFormat/>
    <w:uiPriority w:val="99"/>
    <w:pPr>
      <w:widowControl w:val="0"/>
      <w:snapToGrid w:val="0"/>
    </w:pPr>
    <w:rPr>
      <w:rFonts w:ascii="Times New Roman" w:hAnsi="Times New Roman" w:cs="Times New Roman"/>
      <w:sz w:val="18"/>
      <w:szCs w:val="18"/>
    </w:rPr>
  </w:style>
  <w:style w:type="paragraph" w:styleId="42">
    <w:name w:val="toc 6"/>
    <w:basedOn w:val="1"/>
    <w:next w:val="1"/>
    <w:autoRedefine/>
    <w:semiHidden/>
    <w:qFormat/>
    <w:uiPriority w:val="39"/>
    <w:pPr>
      <w:widowControl w:val="0"/>
      <w:ind w:left="1050"/>
    </w:pPr>
    <w:rPr>
      <w:rFonts w:ascii="Times New Roman" w:hAnsi="Times New Roman" w:cs="Times New Roman"/>
      <w:kern w:val="2"/>
      <w:sz w:val="21"/>
      <w:szCs w:val="21"/>
    </w:rPr>
  </w:style>
  <w:style w:type="paragraph" w:styleId="43">
    <w:name w:val="Body Text Indent 3"/>
    <w:basedOn w:val="1"/>
    <w:link w:val="90"/>
    <w:autoRedefine/>
    <w:qFormat/>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44">
    <w:name w:val="table of figures"/>
    <w:basedOn w:val="1"/>
    <w:next w:val="1"/>
    <w:autoRedefine/>
    <w:semiHidden/>
    <w:qFormat/>
    <w:uiPriority w:val="99"/>
    <w:pPr>
      <w:widowControl w:val="0"/>
      <w:ind w:left="840" w:hanging="420"/>
      <w:jc w:val="both"/>
    </w:pPr>
    <w:rPr>
      <w:rFonts w:ascii="Times New Roman" w:hAnsi="Times New Roman" w:cs="Times New Roman"/>
      <w:kern w:val="2"/>
      <w:sz w:val="21"/>
      <w:szCs w:val="21"/>
    </w:rPr>
  </w:style>
  <w:style w:type="paragraph" w:styleId="45">
    <w:name w:val="toc 2"/>
    <w:basedOn w:val="1"/>
    <w:next w:val="1"/>
    <w:autoRedefine/>
    <w:semiHidden/>
    <w:qFormat/>
    <w:uiPriority w:val="39"/>
    <w:pPr>
      <w:widowControl w:val="0"/>
      <w:ind w:left="420" w:leftChars="200"/>
      <w:jc w:val="both"/>
    </w:pPr>
    <w:rPr>
      <w:rFonts w:ascii="Times New Roman" w:hAnsi="Times New Roman" w:cs="Times New Roman"/>
      <w:kern w:val="2"/>
      <w:sz w:val="21"/>
    </w:rPr>
  </w:style>
  <w:style w:type="paragraph" w:styleId="46">
    <w:name w:val="toc 9"/>
    <w:basedOn w:val="1"/>
    <w:next w:val="1"/>
    <w:autoRedefine/>
    <w:semiHidden/>
    <w:qFormat/>
    <w:uiPriority w:val="39"/>
    <w:pPr>
      <w:widowControl w:val="0"/>
      <w:ind w:left="1680"/>
    </w:pPr>
    <w:rPr>
      <w:rFonts w:ascii="Times New Roman" w:hAnsi="Times New Roman" w:cs="Times New Roman"/>
      <w:kern w:val="2"/>
      <w:sz w:val="21"/>
      <w:szCs w:val="21"/>
    </w:rPr>
  </w:style>
  <w:style w:type="paragraph" w:styleId="47">
    <w:name w:val="Body Text 2"/>
    <w:basedOn w:val="1"/>
    <w:link w:val="109"/>
    <w:autoRedefine/>
    <w:qFormat/>
    <w:uiPriority w:val="99"/>
    <w:pPr>
      <w:widowControl w:val="0"/>
      <w:jc w:val="center"/>
    </w:pPr>
    <w:rPr>
      <w:rFonts w:ascii="Times New Roman" w:hAnsi="Times New Roman" w:cs="Times New Roman"/>
      <w:b/>
      <w:bCs/>
      <w:sz w:val="20"/>
      <w:szCs w:val="20"/>
    </w:rPr>
  </w:style>
  <w:style w:type="paragraph" w:styleId="48">
    <w:name w:val="HTML Preformatted"/>
    <w:basedOn w:val="1"/>
    <w:link w:val="140"/>
    <w:autoRedefine/>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49">
    <w:name w:val="Normal (Web)"/>
    <w:basedOn w:val="1"/>
    <w:autoRedefine/>
    <w:qFormat/>
    <w:uiPriority w:val="99"/>
    <w:pPr>
      <w:spacing w:before="100" w:beforeAutospacing="1" w:after="100" w:afterAutospacing="1"/>
    </w:pPr>
  </w:style>
  <w:style w:type="paragraph" w:styleId="50">
    <w:name w:val="index 2"/>
    <w:basedOn w:val="1"/>
    <w:next w:val="1"/>
    <w:autoRedefine/>
    <w:semiHidden/>
    <w:qFormat/>
    <w:uiPriority w:val="99"/>
    <w:pPr>
      <w:widowControl w:val="0"/>
      <w:spacing w:afterLines="50"/>
      <w:ind w:left="420"/>
      <w:jc w:val="center"/>
    </w:pPr>
    <w:rPr>
      <w:rFonts w:cs="Times New Roman"/>
      <w:b/>
      <w:kern w:val="2"/>
      <w:sz w:val="32"/>
      <w:szCs w:val="20"/>
    </w:rPr>
  </w:style>
  <w:style w:type="paragraph" w:styleId="51">
    <w:name w:val="Title"/>
    <w:basedOn w:val="1"/>
    <w:link w:val="152"/>
    <w:autoRedefine/>
    <w:qFormat/>
    <w:uiPriority w:val="10"/>
    <w:pPr>
      <w:overflowPunct w:val="0"/>
      <w:autoSpaceDE w:val="0"/>
      <w:autoSpaceDN w:val="0"/>
      <w:adjustRightInd w:val="0"/>
      <w:spacing w:line="420" w:lineRule="exact"/>
      <w:jc w:val="center"/>
      <w:textAlignment w:val="baseline"/>
    </w:pPr>
    <w:rPr>
      <w:rFonts w:ascii="Times New Roman" w:hAnsi="Times New Roman" w:eastAsia="黑体" w:cs="Times New Roman"/>
      <w:b/>
      <w:sz w:val="20"/>
      <w:szCs w:val="20"/>
      <w:lang w:val="en-GB"/>
    </w:rPr>
  </w:style>
  <w:style w:type="paragraph" w:styleId="52">
    <w:name w:val="annotation subject"/>
    <w:basedOn w:val="17"/>
    <w:next w:val="17"/>
    <w:link w:val="111"/>
    <w:autoRedefine/>
    <w:semiHidden/>
    <w:qFormat/>
    <w:uiPriority w:val="99"/>
    <w:rPr>
      <w:b/>
      <w:bCs/>
      <w:sz w:val="24"/>
      <w:szCs w:val="24"/>
    </w:rPr>
  </w:style>
  <w:style w:type="paragraph" w:styleId="53">
    <w:name w:val="Body Text First Indent"/>
    <w:basedOn w:val="20"/>
    <w:link w:val="207"/>
    <w:autoRedefine/>
    <w:qFormat/>
    <w:uiPriority w:val="99"/>
    <w:pPr>
      <w:widowControl w:val="0"/>
      <w:ind w:firstLine="420" w:firstLineChars="100"/>
      <w:jc w:val="both"/>
    </w:pPr>
    <w:rPr>
      <w:rFonts w:ascii="Times New Roman" w:hAnsi="Times New Roman" w:cs="Times New Roman"/>
    </w:rPr>
  </w:style>
  <w:style w:type="paragraph" w:styleId="54">
    <w:name w:val="Body Text First Indent 2"/>
    <w:basedOn w:val="21"/>
    <w:link w:val="104"/>
    <w:autoRedefine/>
    <w:qFormat/>
    <w:uiPriority w:val="99"/>
    <w:pPr>
      <w:spacing w:after="0" w:line="360" w:lineRule="auto"/>
      <w:ind w:left="0" w:leftChars="0" w:firstLine="420" w:firstLineChars="200"/>
    </w:pPr>
    <w:rPr>
      <w:rFonts w:ascii="宋体" w:hAnsi="宋体"/>
      <w:sz w:val="20"/>
      <w:szCs w:val="20"/>
    </w:rPr>
  </w:style>
  <w:style w:type="table" w:styleId="56">
    <w:name w:val="Table Grid"/>
    <w:basedOn w:val="55"/>
    <w:autoRedefine/>
    <w:qFormat/>
    <w:uiPriority w:val="39"/>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8">
    <w:name w:val="Strong"/>
    <w:autoRedefine/>
    <w:qFormat/>
    <w:uiPriority w:val="0"/>
    <w:rPr>
      <w:b/>
    </w:rPr>
  </w:style>
  <w:style w:type="character" w:styleId="59">
    <w:name w:val="endnote reference"/>
    <w:autoRedefine/>
    <w:semiHidden/>
    <w:qFormat/>
    <w:uiPriority w:val="99"/>
    <w:rPr>
      <w:vertAlign w:val="superscript"/>
    </w:rPr>
  </w:style>
  <w:style w:type="character" w:styleId="60">
    <w:name w:val="page number"/>
    <w:autoRedefine/>
    <w:qFormat/>
    <w:uiPriority w:val="99"/>
    <w:rPr>
      <w:rFonts w:cs="Times New Roman"/>
    </w:rPr>
  </w:style>
  <w:style w:type="character" w:styleId="61">
    <w:name w:val="FollowedHyperlink"/>
    <w:autoRedefine/>
    <w:qFormat/>
    <w:uiPriority w:val="99"/>
    <w:rPr>
      <w:color w:val="000000"/>
      <w:u w:val="none"/>
    </w:rPr>
  </w:style>
  <w:style w:type="character" w:styleId="62">
    <w:name w:val="Emphasis"/>
    <w:autoRedefine/>
    <w:qFormat/>
    <w:uiPriority w:val="20"/>
    <w:rPr>
      <w:b/>
      <w:i/>
      <w:spacing w:val="10"/>
      <w:shd w:val="clear" w:color="auto" w:fill="auto"/>
    </w:rPr>
  </w:style>
  <w:style w:type="character" w:styleId="63">
    <w:name w:val="line number"/>
    <w:autoRedefine/>
    <w:qFormat/>
    <w:uiPriority w:val="99"/>
    <w:rPr>
      <w:rFonts w:cs="Times New Roman"/>
    </w:rPr>
  </w:style>
  <w:style w:type="character" w:styleId="64">
    <w:name w:val="HTML Typewriter"/>
    <w:autoRedefine/>
    <w:qFormat/>
    <w:uiPriority w:val="99"/>
    <w:rPr>
      <w:rFonts w:ascii="宋体" w:hAnsi="宋体" w:eastAsia="宋体"/>
      <w:sz w:val="24"/>
    </w:rPr>
  </w:style>
  <w:style w:type="character" w:styleId="65">
    <w:name w:val="Hyperlink"/>
    <w:autoRedefine/>
    <w:qFormat/>
    <w:uiPriority w:val="99"/>
    <w:rPr>
      <w:color w:val="000000"/>
      <w:u w:val="none"/>
    </w:rPr>
  </w:style>
  <w:style w:type="character" w:styleId="66">
    <w:name w:val="annotation reference"/>
    <w:autoRedefine/>
    <w:qFormat/>
    <w:uiPriority w:val="0"/>
    <w:rPr>
      <w:sz w:val="21"/>
    </w:rPr>
  </w:style>
  <w:style w:type="character" w:styleId="67">
    <w:name w:val="footnote reference"/>
    <w:autoRedefine/>
    <w:semiHidden/>
    <w:qFormat/>
    <w:uiPriority w:val="99"/>
    <w:rPr>
      <w:vertAlign w:val="superscript"/>
    </w:rPr>
  </w:style>
  <w:style w:type="character" w:styleId="68">
    <w:name w:val="HTML Sample"/>
    <w:autoRedefine/>
    <w:qFormat/>
    <w:uiPriority w:val="99"/>
    <w:rPr>
      <w:rFonts w:ascii="Courier New" w:hAnsi="宋体" w:eastAsia="宋体"/>
    </w:rPr>
  </w:style>
  <w:style w:type="character" w:customStyle="1" w:styleId="69">
    <w:name w:val="页眉 字符"/>
    <w:link w:val="33"/>
    <w:autoRedefine/>
    <w:qFormat/>
    <w:uiPriority w:val="99"/>
    <w:rPr>
      <w:sz w:val="18"/>
      <w:szCs w:val="18"/>
    </w:rPr>
  </w:style>
  <w:style w:type="character" w:customStyle="1" w:styleId="70">
    <w:name w:val="页脚 字符"/>
    <w:link w:val="32"/>
    <w:autoRedefine/>
    <w:qFormat/>
    <w:uiPriority w:val="99"/>
    <w:rPr>
      <w:sz w:val="18"/>
      <w:szCs w:val="18"/>
    </w:rPr>
  </w:style>
  <w:style w:type="character" w:customStyle="1" w:styleId="71">
    <w:name w:val="标题 1 字符"/>
    <w:basedOn w:val="57"/>
    <w:link w:val="2"/>
    <w:autoRedefine/>
    <w:qFormat/>
    <w:uiPriority w:val="9"/>
    <w:rPr>
      <w:rFonts w:ascii="Times New Roman" w:hAnsi="Times New Roman" w:cs="Times New Roman"/>
      <w:b/>
      <w:bCs/>
      <w:kern w:val="44"/>
      <w:sz w:val="44"/>
      <w:szCs w:val="44"/>
    </w:rPr>
  </w:style>
  <w:style w:type="character" w:customStyle="1" w:styleId="72">
    <w:name w:val="标题 2 字符"/>
    <w:basedOn w:val="57"/>
    <w:link w:val="3"/>
    <w:autoRedefine/>
    <w:qFormat/>
    <w:uiPriority w:val="9"/>
    <w:rPr>
      <w:rFonts w:ascii="Arial" w:hAnsi="Arial" w:eastAsia="黑体" w:cs="Times New Roman"/>
      <w:b/>
      <w:bCs/>
      <w:sz w:val="32"/>
      <w:szCs w:val="32"/>
    </w:rPr>
  </w:style>
  <w:style w:type="character" w:customStyle="1" w:styleId="73">
    <w:name w:val="标题 3 字符"/>
    <w:basedOn w:val="57"/>
    <w:link w:val="4"/>
    <w:autoRedefine/>
    <w:qFormat/>
    <w:uiPriority w:val="9"/>
    <w:rPr>
      <w:rFonts w:ascii="Times New Roman" w:hAnsi="Times New Roman" w:cs="Times New Roman"/>
      <w:b/>
      <w:bCs/>
      <w:sz w:val="32"/>
      <w:szCs w:val="32"/>
    </w:rPr>
  </w:style>
  <w:style w:type="character" w:customStyle="1" w:styleId="74">
    <w:name w:val="标题 4 字符"/>
    <w:basedOn w:val="57"/>
    <w:link w:val="5"/>
    <w:autoRedefine/>
    <w:qFormat/>
    <w:uiPriority w:val="9"/>
    <w:rPr>
      <w:rFonts w:ascii="Arial" w:hAnsi="Arial" w:eastAsia="黑体" w:cs="Times New Roman"/>
      <w:b/>
    </w:rPr>
  </w:style>
  <w:style w:type="character" w:customStyle="1" w:styleId="75">
    <w:name w:val="标题 5 字符"/>
    <w:basedOn w:val="57"/>
    <w:link w:val="7"/>
    <w:autoRedefine/>
    <w:qFormat/>
    <w:uiPriority w:val="9"/>
    <w:rPr>
      <w:rFonts w:ascii="Times New Roman" w:hAnsi="Times New Roman" w:cs="Times New Roman"/>
      <w:b/>
      <w:bCs/>
      <w:sz w:val="28"/>
      <w:szCs w:val="28"/>
    </w:rPr>
  </w:style>
  <w:style w:type="character" w:customStyle="1" w:styleId="76">
    <w:name w:val="标题 6 字符"/>
    <w:basedOn w:val="57"/>
    <w:link w:val="8"/>
    <w:autoRedefine/>
    <w:qFormat/>
    <w:uiPriority w:val="9"/>
    <w:rPr>
      <w:rFonts w:ascii="Arial" w:hAnsi="Arial" w:eastAsia="黑体" w:cs="Times New Roman"/>
      <w:b/>
      <w:bCs/>
      <w:sz w:val="24"/>
      <w:szCs w:val="24"/>
    </w:rPr>
  </w:style>
  <w:style w:type="character" w:customStyle="1" w:styleId="77">
    <w:name w:val="标题 7 字符"/>
    <w:basedOn w:val="57"/>
    <w:link w:val="9"/>
    <w:autoRedefine/>
    <w:qFormat/>
    <w:uiPriority w:val="9"/>
    <w:rPr>
      <w:rFonts w:ascii="Times New Roman" w:hAnsi="Times New Roman" w:cs="Times New Roman"/>
      <w:b/>
      <w:bCs/>
      <w:sz w:val="24"/>
      <w:szCs w:val="24"/>
    </w:rPr>
  </w:style>
  <w:style w:type="character" w:customStyle="1" w:styleId="78">
    <w:name w:val="标题 8 字符"/>
    <w:basedOn w:val="57"/>
    <w:link w:val="10"/>
    <w:autoRedefine/>
    <w:qFormat/>
    <w:uiPriority w:val="9"/>
    <w:rPr>
      <w:rFonts w:ascii="Arial" w:hAnsi="Arial" w:eastAsia="黑体" w:cs="Times New Roman"/>
      <w:sz w:val="24"/>
      <w:szCs w:val="24"/>
    </w:rPr>
  </w:style>
  <w:style w:type="character" w:customStyle="1" w:styleId="79">
    <w:name w:val="标题 9 字符"/>
    <w:basedOn w:val="57"/>
    <w:link w:val="11"/>
    <w:autoRedefine/>
    <w:qFormat/>
    <w:uiPriority w:val="9"/>
    <w:rPr>
      <w:rFonts w:ascii="Arial" w:hAnsi="Arial" w:eastAsia="黑体" w:cs="Times New Roman"/>
      <w:sz w:val="21"/>
      <w:szCs w:val="21"/>
    </w:rPr>
  </w:style>
  <w:style w:type="character" w:customStyle="1" w:styleId="80">
    <w:name w:val="已访问的超链接1"/>
    <w:autoRedefine/>
    <w:qFormat/>
    <w:uiPriority w:val="0"/>
    <w:rPr>
      <w:color w:val="auto"/>
      <w:u w:val="none"/>
    </w:rPr>
  </w:style>
  <w:style w:type="character" w:customStyle="1" w:styleId="81">
    <w:name w:val="尾注文本 字符"/>
    <w:link w:val="30"/>
    <w:autoRedefine/>
    <w:semiHidden/>
    <w:qFormat/>
    <w:locked/>
    <w:uiPriority w:val="99"/>
    <w:rPr>
      <w:rFonts w:ascii="Times New Roman" w:hAnsi="Times New Roman" w:cs="Times New Roman"/>
      <w:sz w:val="24"/>
      <w:szCs w:val="24"/>
    </w:rPr>
  </w:style>
  <w:style w:type="character" w:customStyle="1" w:styleId="82">
    <w:name w:val="h Char Char"/>
    <w:autoRedefine/>
    <w:qFormat/>
    <w:uiPriority w:val="0"/>
    <w:rPr>
      <w:rFonts w:eastAsia="宋体"/>
      <w:kern w:val="2"/>
      <w:sz w:val="18"/>
      <w:lang w:val="en-US" w:eastAsia="zh-CN"/>
    </w:rPr>
  </w:style>
  <w:style w:type="character" w:customStyle="1" w:styleId="83">
    <w:name w:val="小四 段落 宋体 Char Char Char Char Char Char"/>
    <w:autoRedefine/>
    <w:qFormat/>
    <w:uiPriority w:val="0"/>
    <w:rPr>
      <w:rFonts w:eastAsia="宋体"/>
      <w:kern w:val="2"/>
      <w:sz w:val="24"/>
      <w:lang w:val="en-US" w:eastAsia="zh-CN"/>
    </w:rPr>
  </w:style>
  <w:style w:type="character" w:customStyle="1" w:styleId="84">
    <w:name w:val="明显强调1"/>
    <w:autoRedefine/>
    <w:qFormat/>
    <w:uiPriority w:val="21"/>
    <w:rPr>
      <w:b/>
    </w:rPr>
  </w:style>
  <w:style w:type="character" w:customStyle="1" w:styleId="85">
    <w:name w:val="content_lineheight1"/>
    <w:autoRedefine/>
    <w:qFormat/>
    <w:uiPriority w:val="0"/>
    <w:rPr>
      <w:rFonts w:cs="Times New Roman"/>
    </w:rPr>
  </w:style>
  <w:style w:type="character" w:customStyle="1" w:styleId="86">
    <w:name w:val="批注文字 字符"/>
    <w:link w:val="17"/>
    <w:autoRedefine/>
    <w:qFormat/>
    <w:locked/>
    <w:uiPriority w:val="99"/>
    <w:rPr>
      <w:rFonts w:ascii="Times New Roman" w:hAnsi="Times New Roman" w:cs="Times New Roman"/>
    </w:rPr>
  </w:style>
  <w:style w:type="character" w:customStyle="1" w:styleId="87">
    <w:name w:val="Char Char32"/>
    <w:autoRedefine/>
    <w:qFormat/>
    <w:uiPriority w:val="0"/>
    <w:rPr>
      <w:rFonts w:eastAsia="宋体"/>
      <w:b/>
      <w:kern w:val="2"/>
      <w:sz w:val="32"/>
      <w:lang w:val="en-US" w:eastAsia="zh-CN"/>
    </w:rPr>
  </w:style>
  <w:style w:type="character" w:customStyle="1" w:styleId="88">
    <w:name w:val="不明显强调1"/>
    <w:autoRedefine/>
    <w:qFormat/>
    <w:uiPriority w:val="19"/>
    <w:rPr>
      <w:i/>
    </w:rPr>
  </w:style>
  <w:style w:type="character" w:customStyle="1" w:styleId="89">
    <w:name w:val="方案文档 Char Char"/>
    <w:autoRedefine/>
    <w:qFormat/>
    <w:locked/>
    <w:uiPriority w:val="0"/>
    <w:rPr>
      <w:rFonts w:ascii="宋体" w:hAnsi="宋体" w:eastAsia="宋体"/>
      <w:sz w:val="24"/>
      <w:lang w:val="zh-CN" w:eastAsia="zh-CN"/>
    </w:rPr>
  </w:style>
  <w:style w:type="character" w:customStyle="1" w:styleId="90">
    <w:name w:val="正文文本缩进 3 字符"/>
    <w:link w:val="43"/>
    <w:autoRedefine/>
    <w:qFormat/>
    <w:locked/>
    <w:uiPriority w:val="99"/>
    <w:rPr>
      <w:rFonts w:ascii="Times New Roman" w:hAnsi="Times New Roman" w:cs="Times New Roman"/>
      <w:b/>
      <w:bCs/>
    </w:rPr>
  </w:style>
  <w:style w:type="character" w:customStyle="1" w:styleId="91">
    <w:name w:val="华宇段落1 Char Char"/>
    <w:autoRedefine/>
    <w:qFormat/>
    <w:uiPriority w:val="0"/>
    <w:rPr>
      <w:rFonts w:eastAsia="宋体"/>
      <w:kern w:val="2"/>
      <w:sz w:val="24"/>
      <w:lang w:val="en-US" w:eastAsia="zh-CN"/>
    </w:rPr>
  </w:style>
  <w:style w:type="character" w:customStyle="1" w:styleId="92">
    <w:name w:val="Char Char6"/>
    <w:autoRedefine/>
    <w:qFormat/>
    <w:uiPriority w:val="0"/>
    <w:rPr>
      <w:rFonts w:eastAsia="宋体"/>
      <w:kern w:val="2"/>
      <w:sz w:val="24"/>
      <w:lang w:val="en-US" w:eastAsia="zh-CN"/>
    </w:rPr>
  </w:style>
  <w:style w:type="character" w:customStyle="1" w:styleId="93">
    <w:name w:val="listbenefit"/>
    <w:autoRedefine/>
    <w:qFormat/>
    <w:uiPriority w:val="0"/>
  </w:style>
  <w:style w:type="character" w:customStyle="1" w:styleId="94">
    <w:name w:val="ih151"/>
    <w:autoRedefine/>
    <w:qFormat/>
    <w:uiPriority w:val="0"/>
    <w:rPr>
      <w:color w:val="666666"/>
      <w:sz w:val="18"/>
      <w:u w:val="none"/>
    </w:rPr>
  </w:style>
  <w:style w:type="character" w:customStyle="1" w:styleId="95">
    <w:name w:val="小四 段落 宋体 Char Char Char1"/>
    <w:autoRedefine/>
    <w:qFormat/>
    <w:uiPriority w:val="0"/>
    <w:rPr>
      <w:rFonts w:ascii="宋体" w:hAnsi="宋体" w:eastAsia="宋体"/>
      <w:kern w:val="2"/>
      <w:sz w:val="24"/>
      <w:lang w:val="en-US" w:eastAsia="zh-CN"/>
    </w:rPr>
  </w:style>
  <w:style w:type="character" w:customStyle="1" w:styleId="96">
    <w:name w:val="标准文本 Char Char Char"/>
    <w:autoRedefine/>
    <w:qFormat/>
    <w:uiPriority w:val="0"/>
    <w:rPr>
      <w:rFonts w:eastAsia="宋体"/>
      <w:kern w:val="2"/>
      <w:sz w:val="24"/>
      <w:lang w:val="en-US" w:eastAsia="zh-CN"/>
    </w:rPr>
  </w:style>
  <w:style w:type="character" w:customStyle="1" w:styleId="97">
    <w:name w:val="Quote Char"/>
    <w:link w:val="98"/>
    <w:autoRedefine/>
    <w:qFormat/>
    <w:locked/>
    <w:uiPriority w:val="29"/>
    <w:rPr>
      <w:rFonts w:ascii="Calibri" w:hAnsi="Calibri" w:cs="Times New Roman"/>
      <w:i/>
      <w:iCs/>
      <w:sz w:val="22"/>
      <w:lang w:eastAsia="en-US"/>
    </w:rPr>
  </w:style>
  <w:style w:type="paragraph" w:customStyle="1" w:styleId="98">
    <w:name w:val="引用1"/>
    <w:basedOn w:val="1"/>
    <w:next w:val="1"/>
    <w:link w:val="97"/>
    <w:autoRedefine/>
    <w:qFormat/>
    <w:uiPriority w:val="29"/>
    <w:pPr>
      <w:spacing w:before="200" w:line="276" w:lineRule="auto"/>
      <w:ind w:left="360" w:right="360"/>
    </w:pPr>
    <w:rPr>
      <w:rFonts w:ascii="Calibri" w:hAnsi="Calibri" w:cs="Times New Roman"/>
      <w:i/>
      <w:iCs/>
      <w:sz w:val="22"/>
      <w:szCs w:val="20"/>
      <w:lang w:eastAsia="en-US"/>
    </w:rPr>
  </w:style>
  <w:style w:type="character" w:customStyle="1" w:styleId="99">
    <w:name w:val="正文 + 宋体 Char"/>
    <w:autoRedefine/>
    <w:qFormat/>
    <w:uiPriority w:val="0"/>
    <w:rPr>
      <w:rFonts w:eastAsia="宋体"/>
      <w:kern w:val="2"/>
      <w:sz w:val="24"/>
      <w:lang w:val="en-US" w:eastAsia="zh-CN"/>
    </w:rPr>
  </w:style>
  <w:style w:type="character" w:customStyle="1" w:styleId="100">
    <w:name w:val="Char Char31"/>
    <w:autoRedefine/>
    <w:qFormat/>
    <w:uiPriority w:val="0"/>
    <w:rPr>
      <w:rFonts w:ascii="Arial" w:hAnsi="Arial" w:eastAsia="黑体"/>
      <w:b/>
      <w:kern w:val="2"/>
      <w:sz w:val="28"/>
      <w:lang w:val="en-US" w:eastAsia="zh-CN"/>
    </w:rPr>
  </w:style>
  <w:style w:type="character" w:customStyle="1" w:styleId="101">
    <w:name w:val="title_emph1"/>
    <w:autoRedefine/>
    <w:qFormat/>
    <w:uiPriority w:val="0"/>
    <w:rPr>
      <w:rFonts w:ascii="Arial"/>
      <w:b/>
      <w:sz w:val="18"/>
    </w:rPr>
  </w:style>
  <w:style w:type="character" w:customStyle="1" w:styleId="102">
    <w:name w:val="脚注文本 字符"/>
    <w:link w:val="41"/>
    <w:autoRedefine/>
    <w:semiHidden/>
    <w:qFormat/>
    <w:locked/>
    <w:uiPriority w:val="99"/>
    <w:rPr>
      <w:rFonts w:ascii="Times New Roman" w:hAnsi="Times New Roman" w:cs="Times New Roman"/>
      <w:sz w:val="18"/>
      <w:szCs w:val="18"/>
    </w:rPr>
  </w:style>
  <w:style w:type="character" w:customStyle="1" w:styleId="103">
    <w:name w:val="normalfont1"/>
    <w:autoRedefine/>
    <w:qFormat/>
    <w:uiPriority w:val="0"/>
    <w:rPr>
      <w:rFonts w:ascii="??" w:hAnsi="??"/>
      <w:sz w:val="18"/>
      <w:u w:val="none"/>
    </w:rPr>
  </w:style>
  <w:style w:type="character" w:customStyle="1" w:styleId="104">
    <w:name w:val="正文首行缩进 2 字符"/>
    <w:link w:val="54"/>
    <w:autoRedefine/>
    <w:qFormat/>
    <w:locked/>
    <w:uiPriority w:val="99"/>
    <w:rPr>
      <w:rFonts w:cs="Times New Roman"/>
    </w:rPr>
  </w:style>
  <w:style w:type="character" w:customStyle="1" w:styleId="105">
    <w:name w:val="批注框文本 字符"/>
    <w:link w:val="31"/>
    <w:autoRedefine/>
    <w:semiHidden/>
    <w:qFormat/>
    <w:locked/>
    <w:uiPriority w:val="99"/>
    <w:rPr>
      <w:rFonts w:ascii="Times New Roman" w:hAnsi="Times New Roman" w:cs="Times New Roman"/>
      <w:sz w:val="18"/>
      <w:szCs w:val="18"/>
    </w:rPr>
  </w:style>
  <w:style w:type="character" w:customStyle="1" w:styleId="106">
    <w:name w:val="签名 字符"/>
    <w:link w:val="34"/>
    <w:autoRedefine/>
    <w:qFormat/>
    <w:locked/>
    <w:uiPriority w:val="99"/>
    <w:rPr>
      <w:rFonts w:ascii="Times New Roman" w:hAnsi="Times New Roman" w:eastAsia="仿宋_GB2312" w:cs="Times New Roman"/>
    </w:rPr>
  </w:style>
  <w:style w:type="character" w:customStyle="1" w:styleId="107">
    <w:name w:val="Char Char21"/>
    <w:autoRedefine/>
    <w:qFormat/>
    <w:uiPriority w:val="0"/>
    <w:rPr>
      <w:rFonts w:ascii="Arial" w:hAnsi="Arial" w:eastAsia="黑体"/>
      <w:kern w:val="2"/>
      <w:sz w:val="24"/>
    </w:rPr>
  </w:style>
  <w:style w:type="character" w:customStyle="1" w:styleId="108">
    <w:name w:val="Char Char14"/>
    <w:autoRedefine/>
    <w:qFormat/>
    <w:uiPriority w:val="0"/>
    <w:rPr>
      <w:rFonts w:eastAsia="黑体"/>
      <w:b/>
      <w:sz w:val="28"/>
      <w:lang w:val="en-GB" w:eastAsia="zh-CN"/>
    </w:rPr>
  </w:style>
  <w:style w:type="character" w:customStyle="1" w:styleId="109">
    <w:name w:val="正文文本 2 字符"/>
    <w:link w:val="47"/>
    <w:autoRedefine/>
    <w:qFormat/>
    <w:locked/>
    <w:uiPriority w:val="99"/>
    <w:rPr>
      <w:rFonts w:ascii="Times New Roman" w:hAnsi="Times New Roman" w:cs="Times New Roman"/>
      <w:b/>
      <w:bCs/>
    </w:rPr>
  </w:style>
  <w:style w:type="character" w:customStyle="1" w:styleId="110">
    <w:name w:val="文档结构图 字符"/>
    <w:link w:val="16"/>
    <w:autoRedefine/>
    <w:semiHidden/>
    <w:qFormat/>
    <w:locked/>
    <w:uiPriority w:val="99"/>
    <w:rPr>
      <w:rFonts w:ascii="Times New Roman" w:hAnsi="Times New Roman" w:cs="Times New Roman"/>
      <w:sz w:val="24"/>
      <w:szCs w:val="24"/>
      <w:shd w:val="clear" w:color="auto" w:fill="000080"/>
    </w:rPr>
  </w:style>
  <w:style w:type="character" w:customStyle="1" w:styleId="111">
    <w:name w:val="批注主题 字符"/>
    <w:link w:val="52"/>
    <w:autoRedefine/>
    <w:semiHidden/>
    <w:qFormat/>
    <w:locked/>
    <w:uiPriority w:val="99"/>
    <w:rPr>
      <w:rFonts w:ascii="Times New Roman" w:hAnsi="Times New Roman" w:cs="Times New Roman"/>
      <w:b/>
      <w:bCs/>
      <w:sz w:val="24"/>
      <w:szCs w:val="24"/>
    </w:rPr>
  </w:style>
  <w:style w:type="character" w:customStyle="1" w:styleId="112">
    <w:name w:val="Char Char20"/>
    <w:autoRedefine/>
    <w:qFormat/>
    <w:uiPriority w:val="0"/>
    <w:rPr>
      <w:rFonts w:ascii="Arial" w:hAnsi="Arial" w:eastAsia="黑体"/>
      <w:kern w:val="2"/>
      <w:sz w:val="21"/>
    </w:rPr>
  </w:style>
  <w:style w:type="character" w:customStyle="1" w:styleId="113">
    <w:name w:val="正文文本缩进 字符"/>
    <w:link w:val="21"/>
    <w:autoRedefine/>
    <w:qFormat/>
    <w:locked/>
    <w:uiPriority w:val="99"/>
    <w:rPr>
      <w:rFonts w:ascii="Times New Roman" w:hAnsi="Times New Roman" w:cs="Times New Roman"/>
      <w:sz w:val="24"/>
      <w:szCs w:val="24"/>
    </w:rPr>
  </w:style>
  <w:style w:type="character" w:customStyle="1" w:styleId="114">
    <w:name w:val="Char Char15"/>
    <w:autoRedefine/>
    <w:qFormat/>
    <w:uiPriority w:val="0"/>
    <w:rPr>
      <w:rFonts w:ascii="Arial" w:hAnsi="Arial" w:eastAsia="黑体"/>
      <w:kern w:val="2"/>
      <w:sz w:val="21"/>
      <w:lang w:val="en-US" w:eastAsia="zh-CN"/>
    </w:rPr>
  </w:style>
  <w:style w:type="character" w:customStyle="1" w:styleId="115">
    <w:name w:val="明显参考1"/>
    <w:autoRedefine/>
    <w:qFormat/>
    <w:uiPriority w:val="32"/>
    <w:rPr>
      <w:smallCaps/>
      <w:spacing w:val="5"/>
      <w:u w:val="single"/>
    </w:rPr>
  </w:style>
  <w:style w:type="character" w:customStyle="1" w:styleId="116">
    <w:name w:val="font61"/>
    <w:autoRedefine/>
    <w:qFormat/>
    <w:uiPriority w:val="0"/>
    <w:rPr>
      <w:rFonts w:hint="eastAsia" w:ascii="华文楷体" w:hAnsi="华文楷体" w:eastAsia="华文楷体" w:cs="华文楷体"/>
      <w:color w:val="FF0000"/>
      <w:sz w:val="24"/>
      <w:szCs w:val="24"/>
      <w:u w:val="none"/>
    </w:rPr>
  </w:style>
  <w:style w:type="character" w:customStyle="1" w:styleId="117">
    <w:name w:val="正文文本 字符"/>
    <w:autoRedefine/>
    <w:semiHidden/>
    <w:qFormat/>
    <w:locked/>
    <w:uiPriority w:val="99"/>
    <w:rPr>
      <w:rFonts w:ascii="Times New Roman" w:hAnsi="Times New Roman" w:eastAsia="宋体" w:cs="Times New Roman"/>
      <w:sz w:val="24"/>
      <w:szCs w:val="24"/>
    </w:rPr>
  </w:style>
  <w:style w:type="character" w:customStyle="1" w:styleId="118">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19">
    <w:name w:val="纯文本 Char Char Char1"/>
    <w:autoRedefine/>
    <w:qFormat/>
    <w:uiPriority w:val="0"/>
    <w:rPr>
      <w:rFonts w:ascii="宋体" w:hAnsi="Courier New" w:eastAsia="宋体"/>
      <w:kern w:val="2"/>
      <w:sz w:val="21"/>
      <w:lang w:val="en-US" w:eastAsia="zh-CN"/>
    </w:rPr>
  </w:style>
  <w:style w:type="character" w:customStyle="1" w:styleId="120">
    <w:name w:val="font5 Char Char"/>
    <w:autoRedefine/>
    <w:qFormat/>
    <w:uiPriority w:val="0"/>
    <w:rPr>
      <w:rFonts w:ascii="宋体" w:hAnsi="宋体" w:eastAsia="宋体"/>
      <w:sz w:val="28"/>
      <w:lang w:val="en-US" w:eastAsia="zh-CN"/>
    </w:rPr>
  </w:style>
  <w:style w:type="character" w:customStyle="1" w:styleId="121">
    <w:name w:val="普通文字1 Char"/>
    <w:autoRedefine/>
    <w:qFormat/>
    <w:uiPriority w:val="0"/>
    <w:rPr>
      <w:rFonts w:ascii="宋体" w:eastAsia="宋体"/>
      <w:kern w:val="2"/>
      <w:sz w:val="21"/>
      <w:lang w:val="en-US" w:eastAsia="zh-CN"/>
    </w:rPr>
  </w:style>
  <w:style w:type="character" w:customStyle="1" w:styleId="122">
    <w:name w:val="样式 宋体 小四"/>
    <w:autoRedefine/>
    <w:qFormat/>
    <w:uiPriority w:val="0"/>
    <w:rPr>
      <w:rFonts w:ascii="宋体" w:eastAsia="宋体"/>
      <w:sz w:val="24"/>
    </w:rPr>
  </w:style>
  <w:style w:type="character" w:customStyle="1" w:styleId="123">
    <w:name w:val="Char Char23"/>
    <w:autoRedefine/>
    <w:qFormat/>
    <w:uiPriority w:val="0"/>
    <w:rPr>
      <w:rFonts w:ascii="Arial" w:hAnsi="Arial" w:eastAsia="黑体"/>
      <w:b/>
      <w:kern w:val="2"/>
      <w:sz w:val="24"/>
    </w:rPr>
  </w:style>
  <w:style w:type="character" w:customStyle="1" w:styleId="124">
    <w:name w:val="正文缩进 Char1"/>
    <w:autoRedefine/>
    <w:qFormat/>
    <w:uiPriority w:val="0"/>
    <w:rPr>
      <w:rFonts w:eastAsia="宋体"/>
    </w:rPr>
  </w:style>
  <w:style w:type="character" w:customStyle="1" w:styleId="125">
    <w:name w:val="不明显参考1"/>
    <w:autoRedefine/>
    <w:qFormat/>
    <w:uiPriority w:val="31"/>
    <w:rPr>
      <w:smallCaps/>
    </w:rPr>
  </w:style>
  <w:style w:type="character" w:customStyle="1" w:styleId="126">
    <w:name w:val="样式 非加粗"/>
    <w:autoRedefine/>
    <w:qFormat/>
    <w:uiPriority w:val="0"/>
    <w:rPr>
      <w:rFonts w:eastAsia="宋体"/>
      <w:sz w:val="28"/>
    </w:rPr>
  </w:style>
  <w:style w:type="character" w:customStyle="1" w:styleId="127">
    <w:name w:val="标题 3 Char Char"/>
    <w:autoRedefine/>
    <w:qFormat/>
    <w:uiPriority w:val="0"/>
    <w:rPr>
      <w:rFonts w:eastAsia="仿宋_GB2312"/>
      <w:b/>
      <w:kern w:val="2"/>
      <w:sz w:val="32"/>
      <w:lang w:val="en-US" w:eastAsia="zh-CN"/>
    </w:rPr>
  </w:style>
  <w:style w:type="character" w:customStyle="1" w:styleId="128">
    <w:name w:val="小四 段落 宋体 Char Char Char Char Char Char Char"/>
    <w:autoRedefine/>
    <w:qFormat/>
    <w:uiPriority w:val="0"/>
    <w:rPr>
      <w:rFonts w:eastAsia="宋体"/>
      <w:kern w:val="2"/>
      <w:sz w:val="24"/>
      <w:lang w:val="en-US" w:eastAsia="zh-CN"/>
    </w:rPr>
  </w:style>
  <w:style w:type="character" w:customStyle="1" w:styleId="129">
    <w:name w:val="纯文本 Char1"/>
    <w:autoRedefine/>
    <w:qFormat/>
    <w:uiPriority w:val="0"/>
    <w:rPr>
      <w:rFonts w:ascii="宋体" w:hAnsi="Courier New"/>
      <w:kern w:val="2"/>
      <w:sz w:val="21"/>
    </w:rPr>
  </w:style>
  <w:style w:type="character" w:customStyle="1" w:styleId="130">
    <w:name w:val="medium_text1"/>
    <w:autoRedefine/>
    <w:qFormat/>
    <w:uiPriority w:val="0"/>
    <w:rPr>
      <w:sz w:val="24"/>
    </w:rPr>
  </w:style>
  <w:style w:type="character" w:customStyle="1" w:styleId="131">
    <w:name w:val="纯文本 字符"/>
    <w:link w:val="25"/>
    <w:autoRedefine/>
    <w:qFormat/>
    <w:locked/>
    <w:uiPriority w:val="99"/>
    <w:rPr>
      <w:rFonts w:hAnsi="Courier New" w:cs="Times New Roman"/>
      <w:sz w:val="21"/>
      <w:szCs w:val="21"/>
    </w:rPr>
  </w:style>
  <w:style w:type="character" w:customStyle="1" w:styleId="132">
    <w:name w:val="textcontents"/>
    <w:autoRedefine/>
    <w:qFormat/>
    <w:uiPriority w:val="0"/>
    <w:rPr>
      <w:rFonts w:cs="Times New Roman"/>
    </w:rPr>
  </w:style>
  <w:style w:type="character" w:customStyle="1" w:styleId="133">
    <w:name w:val="111111 Char Char"/>
    <w:autoRedefine/>
    <w:qFormat/>
    <w:uiPriority w:val="0"/>
    <w:rPr>
      <w:rFonts w:ascii="宋体" w:hAnsi="宋体" w:eastAsia="黑体"/>
      <w:b/>
      <w:kern w:val="2"/>
      <w:sz w:val="21"/>
      <w:lang w:val="en-US" w:eastAsia="zh-CN"/>
    </w:rPr>
  </w:style>
  <w:style w:type="character" w:customStyle="1" w:styleId="134">
    <w:name w:val="Intense Quote Char"/>
    <w:link w:val="135"/>
    <w:autoRedefine/>
    <w:qFormat/>
    <w:locked/>
    <w:uiPriority w:val="30"/>
    <w:rPr>
      <w:rFonts w:ascii="Calibri" w:hAnsi="Calibri" w:cs="Times New Roman"/>
      <w:b/>
      <w:bCs/>
      <w:i/>
      <w:iCs/>
      <w:sz w:val="22"/>
      <w:lang w:eastAsia="en-US"/>
    </w:rPr>
  </w:style>
  <w:style w:type="paragraph" w:customStyle="1" w:styleId="135">
    <w:name w:val="明显引用1"/>
    <w:basedOn w:val="1"/>
    <w:next w:val="1"/>
    <w:link w:val="134"/>
    <w:autoRedefine/>
    <w:qFormat/>
    <w:uiPriority w:val="30"/>
    <w:pPr>
      <w:pBdr>
        <w:bottom w:val="single" w:color="auto" w:sz="4" w:space="1"/>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136">
    <w:name w:val="列出段落 Char"/>
    <w:link w:val="137"/>
    <w:autoRedefine/>
    <w:qFormat/>
    <w:locked/>
    <w:uiPriority w:val="0"/>
    <w:rPr>
      <w:kern w:val="2"/>
      <w:sz w:val="21"/>
      <w:szCs w:val="22"/>
    </w:rPr>
  </w:style>
  <w:style w:type="paragraph" w:customStyle="1" w:styleId="137">
    <w:name w:val="列出段落1"/>
    <w:basedOn w:val="1"/>
    <w:link w:val="136"/>
    <w:autoRedefine/>
    <w:qFormat/>
    <w:uiPriority w:val="0"/>
    <w:pPr>
      <w:widowControl w:val="0"/>
      <w:spacing w:beforeLines="50" w:afterLines="50"/>
      <w:ind w:firstLine="200" w:firstLineChars="200"/>
      <w:jc w:val="both"/>
    </w:pPr>
    <w:rPr>
      <w:kern w:val="2"/>
      <w:sz w:val="21"/>
      <w:szCs w:val="22"/>
    </w:rPr>
  </w:style>
  <w:style w:type="character" w:customStyle="1" w:styleId="138">
    <w:name w:val="小四 段落 宋体 Char Char Char Char1"/>
    <w:autoRedefine/>
    <w:qFormat/>
    <w:uiPriority w:val="0"/>
    <w:rPr>
      <w:rFonts w:eastAsia="宋体"/>
      <w:kern w:val="2"/>
      <w:sz w:val="24"/>
      <w:lang w:val="en-US" w:eastAsia="zh-CN"/>
    </w:rPr>
  </w:style>
  <w:style w:type="character" w:customStyle="1" w:styleId="139">
    <w:name w:val="副标题 字符"/>
    <w:link w:val="39"/>
    <w:autoRedefine/>
    <w:qFormat/>
    <w:locked/>
    <w:uiPriority w:val="11"/>
    <w:rPr>
      <w:rFonts w:ascii="Cambria" w:hAnsi="Cambria" w:cs="Times New Roman"/>
      <w:i/>
      <w:iCs/>
      <w:spacing w:val="13"/>
      <w:sz w:val="24"/>
      <w:szCs w:val="24"/>
      <w:lang w:eastAsia="en-US"/>
    </w:rPr>
  </w:style>
  <w:style w:type="character" w:customStyle="1" w:styleId="140">
    <w:name w:val="HTML 预设格式 字符"/>
    <w:link w:val="48"/>
    <w:autoRedefine/>
    <w:qFormat/>
    <w:locked/>
    <w:uiPriority w:val="99"/>
    <w:rPr>
      <w:sz w:val="24"/>
      <w:szCs w:val="24"/>
    </w:rPr>
  </w:style>
  <w:style w:type="character" w:customStyle="1" w:styleId="141">
    <w:name w:val="Char Char27"/>
    <w:autoRedefine/>
    <w:qFormat/>
    <w:uiPriority w:val="0"/>
    <w:rPr>
      <w:b/>
      <w:kern w:val="44"/>
      <w:sz w:val="44"/>
    </w:rPr>
  </w:style>
  <w:style w:type="character" w:customStyle="1" w:styleId="142">
    <w:name w:val="标准小四 Char Char Char"/>
    <w:autoRedefine/>
    <w:qFormat/>
    <w:uiPriority w:val="0"/>
    <w:rPr>
      <w:rFonts w:ascii="Arial" w:hAnsi="Arial" w:eastAsia="宋体"/>
      <w:kern w:val="2"/>
      <w:sz w:val="21"/>
      <w:lang w:val="en-US" w:eastAsia="zh-CN"/>
    </w:rPr>
  </w:style>
  <w:style w:type="character" w:customStyle="1" w:styleId="143">
    <w:name w:val="特点 Char1"/>
    <w:autoRedefine/>
    <w:qFormat/>
    <w:uiPriority w:val="0"/>
    <w:rPr>
      <w:rFonts w:eastAsia="宋体"/>
      <w:kern w:val="2"/>
      <w:sz w:val="21"/>
      <w:lang w:val="en-US" w:eastAsia="zh-CN"/>
    </w:rPr>
  </w:style>
  <w:style w:type="character" w:customStyle="1" w:styleId="144">
    <w:name w:val="Char Char11"/>
    <w:autoRedefine/>
    <w:qFormat/>
    <w:uiPriority w:val="0"/>
    <w:rPr>
      <w:rFonts w:ascii="宋体" w:hAnsi="宋体" w:eastAsia="宋体"/>
      <w:sz w:val="24"/>
      <w:lang w:val="en-US" w:eastAsia="zh-CN"/>
    </w:rPr>
  </w:style>
  <w:style w:type="character" w:customStyle="1" w:styleId="145">
    <w:name w:val="2nd level Char"/>
    <w:autoRedefine/>
    <w:qFormat/>
    <w:uiPriority w:val="0"/>
    <w:rPr>
      <w:rFonts w:ascii="Arial" w:hAnsi="Arial" w:eastAsia="黑体"/>
      <w:b/>
      <w:kern w:val="2"/>
      <w:sz w:val="32"/>
      <w:lang w:val="en-US" w:eastAsia="zh-CN"/>
    </w:rPr>
  </w:style>
  <w:style w:type="character" w:customStyle="1" w:styleId="146">
    <w:name w:val="小四 段落 宋体 Char Char Char Char Char Char Char Char"/>
    <w:autoRedefine/>
    <w:qFormat/>
    <w:uiPriority w:val="0"/>
    <w:rPr>
      <w:rFonts w:eastAsia="宋体"/>
      <w:kern w:val="2"/>
      <w:sz w:val="24"/>
      <w:lang w:val="en-US" w:eastAsia="zh-CN"/>
    </w:rPr>
  </w:style>
  <w:style w:type="character" w:customStyle="1" w:styleId="147">
    <w:name w:val="引用 Char"/>
    <w:autoRedefine/>
    <w:qFormat/>
    <w:uiPriority w:val="0"/>
    <w:rPr>
      <w:rFonts w:ascii="Calibri" w:hAnsi="Calibri" w:eastAsia="宋体"/>
      <w:i/>
      <w:sz w:val="22"/>
      <w:lang w:val="en-US" w:eastAsia="en-US"/>
    </w:rPr>
  </w:style>
  <w:style w:type="character" w:customStyle="1" w:styleId="148">
    <w:name w:val="纯文本 Char Char"/>
    <w:autoRedefine/>
    <w:qFormat/>
    <w:uiPriority w:val="0"/>
    <w:rPr>
      <w:rFonts w:ascii="宋体" w:hAnsi="Courier New" w:eastAsia="宋体"/>
      <w:kern w:val="2"/>
      <w:sz w:val="21"/>
      <w:lang w:val="en-US" w:eastAsia="zh-CN"/>
    </w:rPr>
  </w:style>
  <w:style w:type="character" w:customStyle="1" w:styleId="149">
    <w:name w:val="样式 首行缩进:  2 字符 Char Char"/>
    <w:autoRedefine/>
    <w:qFormat/>
    <w:uiPriority w:val="0"/>
    <w:rPr>
      <w:rFonts w:eastAsia="宋体"/>
      <w:kern w:val="2"/>
      <w:sz w:val="24"/>
      <w:lang w:val="en-US" w:eastAsia="zh-CN"/>
    </w:rPr>
  </w:style>
  <w:style w:type="character" w:customStyle="1" w:styleId="150">
    <w:name w:val="Char Char34"/>
    <w:autoRedefine/>
    <w:qFormat/>
    <w:uiPriority w:val="0"/>
    <w:rPr>
      <w:rFonts w:eastAsia="宋体"/>
      <w:b/>
      <w:kern w:val="44"/>
      <w:sz w:val="44"/>
      <w:lang w:val="en-US" w:eastAsia="zh-CN"/>
    </w:rPr>
  </w:style>
  <w:style w:type="character" w:customStyle="1" w:styleId="151">
    <w:name w:val="日期 字符"/>
    <w:link w:val="28"/>
    <w:autoRedefine/>
    <w:qFormat/>
    <w:locked/>
    <w:uiPriority w:val="99"/>
    <w:rPr>
      <w:rFonts w:ascii="Times New Roman" w:hAnsi="Times New Roman" w:cs="Times New Roman"/>
    </w:rPr>
  </w:style>
  <w:style w:type="character" w:customStyle="1" w:styleId="152">
    <w:name w:val="标题 字符"/>
    <w:link w:val="51"/>
    <w:autoRedefine/>
    <w:qFormat/>
    <w:locked/>
    <w:uiPriority w:val="10"/>
    <w:rPr>
      <w:rFonts w:ascii="Times New Roman" w:hAnsi="Times New Roman" w:eastAsia="黑体" w:cs="Times New Roman"/>
      <w:b/>
      <w:lang w:val="en-GB"/>
    </w:rPr>
  </w:style>
  <w:style w:type="character" w:customStyle="1" w:styleId="153">
    <w:name w:val="正文文本 3 字符"/>
    <w:link w:val="19"/>
    <w:autoRedefine/>
    <w:qFormat/>
    <w:locked/>
    <w:uiPriority w:val="99"/>
    <w:rPr>
      <w:rFonts w:ascii="Times New Roman" w:hAnsi="Times New Roman" w:cs="Times New Roman"/>
      <w:sz w:val="16"/>
      <w:szCs w:val="16"/>
    </w:rPr>
  </w:style>
  <w:style w:type="character" w:customStyle="1" w:styleId="154">
    <w:name w:val="Char Char24"/>
    <w:autoRedefine/>
    <w:qFormat/>
    <w:uiPriority w:val="0"/>
    <w:rPr>
      <w:b/>
      <w:kern w:val="2"/>
      <w:sz w:val="28"/>
    </w:rPr>
  </w:style>
  <w:style w:type="character" w:customStyle="1" w:styleId="155">
    <w:name w:val="标准文本 Char Char"/>
    <w:autoRedefine/>
    <w:qFormat/>
    <w:uiPriority w:val="0"/>
    <w:rPr>
      <w:rFonts w:eastAsia="宋体"/>
      <w:kern w:val="2"/>
      <w:sz w:val="24"/>
      <w:lang w:val="en-US" w:eastAsia="zh-CN"/>
    </w:rPr>
  </w:style>
  <w:style w:type="character" w:customStyle="1" w:styleId="156">
    <w:name w:val="Char Char22"/>
    <w:autoRedefine/>
    <w:qFormat/>
    <w:uiPriority w:val="0"/>
    <w:rPr>
      <w:b/>
      <w:kern w:val="2"/>
      <w:sz w:val="24"/>
    </w:rPr>
  </w:style>
  <w:style w:type="character" w:customStyle="1" w:styleId="157">
    <w:name w:val="标题 Char1"/>
    <w:autoRedefine/>
    <w:qFormat/>
    <w:uiPriority w:val="0"/>
    <w:rPr>
      <w:rFonts w:ascii="Cambria" w:eastAsia="宋体"/>
      <w:b/>
      <w:sz w:val="32"/>
    </w:rPr>
  </w:style>
  <w:style w:type="character" w:customStyle="1" w:styleId="158">
    <w:name w:val="Char Char19"/>
    <w:autoRedefine/>
    <w:qFormat/>
    <w:uiPriority w:val="0"/>
    <w:rPr>
      <w:rFonts w:ascii="Arial" w:hAnsi="Arial" w:eastAsia="黑体"/>
      <w:b/>
      <w:kern w:val="2"/>
      <w:sz w:val="24"/>
      <w:lang w:val="en-US" w:eastAsia="zh-CN"/>
    </w:rPr>
  </w:style>
  <w:style w:type="character" w:customStyle="1" w:styleId="159">
    <w:name w:val="apple-style-span"/>
    <w:autoRedefine/>
    <w:qFormat/>
    <w:uiPriority w:val="0"/>
    <w:rPr>
      <w:rFonts w:cs="Times New Roman"/>
    </w:rPr>
  </w:style>
  <w:style w:type="character" w:customStyle="1" w:styleId="160">
    <w:name w:val="concon"/>
    <w:autoRedefine/>
    <w:qFormat/>
    <w:uiPriority w:val="0"/>
  </w:style>
  <w:style w:type="character" w:customStyle="1" w:styleId="161">
    <w:name w:val="case31"/>
    <w:autoRedefine/>
    <w:qFormat/>
    <w:uiPriority w:val="0"/>
    <w:rPr>
      <w:sz w:val="21"/>
    </w:rPr>
  </w:style>
  <w:style w:type="character" w:customStyle="1" w:styleId="162">
    <w:name w:val="小四 段落 宋体 Char1"/>
    <w:autoRedefine/>
    <w:qFormat/>
    <w:uiPriority w:val="0"/>
    <w:rPr>
      <w:rFonts w:eastAsia="宋体"/>
      <w:kern w:val="2"/>
      <w:sz w:val="24"/>
      <w:lang w:val="en-US" w:eastAsia="zh-CN"/>
    </w:rPr>
  </w:style>
  <w:style w:type="character" w:customStyle="1" w:styleId="163">
    <w:name w:val="普通文字 Char Char3"/>
    <w:autoRedefine/>
    <w:qFormat/>
    <w:uiPriority w:val="0"/>
    <w:rPr>
      <w:rFonts w:ascii="宋体" w:hAnsi="Courier New" w:eastAsia="宋体"/>
      <w:kern w:val="2"/>
      <w:sz w:val="21"/>
      <w:lang w:val="en-US" w:eastAsia="zh-CN"/>
    </w:rPr>
  </w:style>
  <w:style w:type="character" w:customStyle="1" w:styleId="164">
    <w:name w:val="t1"/>
    <w:autoRedefine/>
    <w:qFormat/>
    <w:uiPriority w:val="0"/>
  </w:style>
  <w:style w:type="character" w:customStyle="1" w:styleId="165">
    <w:name w:val="apple-converted-space"/>
    <w:autoRedefine/>
    <w:qFormat/>
    <w:uiPriority w:val="0"/>
    <w:rPr>
      <w:rFonts w:cs="Times New Roman"/>
    </w:rPr>
  </w:style>
  <w:style w:type="character" w:customStyle="1" w:styleId="166">
    <w:name w:val="标准小四 Char Char"/>
    <w:autoRedefine/>
    <w:qFormat/>
    <w:uiPriority w:val="0"/>
    <w:rPr>
      <w:rFonts w:ascii="Arial" w:hAnsi="Arial" w:eastAsia="宋体"/>
      <w:kern w:val="2"/>
      <w:sz w:val="21"/>
      <w:lang w:val="en-US" w:eastAsia="zh-CN"/>
    </w:rPr>
  </w:style>
  <w:style w:type="character" w:customStyle="1" w:styleId="167">
    <w:name w:val="华宇段落1 Char Char Char"/>
    <w:autoRedefine/>
    <w:qFormat/>
    <w:uiPriority w:val="0"/>
    <w:rPr>
      <w:rFonts w:eastAsia="宋体"/>
      <w:kern w:val="2"/>
      <w:sz w:val="24"/>
      <w:lang w:val="en-US" w:eastAsia="zh-CN"/>
    </w:rPr>
  </w:style>
  <w:style w:type="character" w:customStyle="1" w:styleId="168">
    <w:name w:val="样式 首行缩进:  2 字符 Char"/>
    <w:autoRedefine/>
    <w:qFormat/>
    <w:uiPriority w:val="0"/>
    <w:rPr>
      <w:rFonts w:eastAsia="宋体"/>
      <w:kern w:val="2"/>
      <w:sz w:val="24"/>
      <w:lang w:val="en-US" w:eastAsia="zh-CN"/>
    </w:rPr>
  </w:style>
  <w:style w:type="character" w:customStyle="1" w:styleId="169">
    <w:name w:val="A2"/>
    <w:autoRedefine/>
    <w:qFormat/>
    <w:uiPriority w:val="0"/>
    <w:rPr>
      <w:color w:val="000000"/>
      <w:sz w:val="18"/>
    </w:rPr>
  </w:style>
  <w:style w:type="character" w:customStyle="1" w:styleId="170">
    <w:name w:val="Char Char33"/>
    <w:autoRedefine/>
    <w:qFormat/>
    <w:uiPriority w:val="0"/>
    <w:rPr>
      <w:rFonts w:ascii="Arial" w:hAnsi="Arial" w:eastAsia="黑体"/>
      <w:b/>
      <w:kern w:val="2"/>
      <w:sz w:val="32"/>
      <w:lang w:val="en-US" w:eastAsia="zh-CN"/>
    </w:rPr>
  </w:style>
  <w:style w:type="character" w:customStyle="1" w:styleId="171">
    <w:name w:val="标准小四 Char"/>
    <w:autoRedefine/>
    <w:qFormat/>
    <w:uiPriority w:val="0"/>
    <w:rPr>
      <w:rFonts w:ascii="Arial" w:hAnsi="Arial" w:eastAsia="宋体"/>
      <w:kern w:val="2"/>
      <w:sz w:val="21"/>
      <w:lang w:val="en-US" w:eastAsia="zh-CN"/>
    </w:rPr>
  </w:style>
  <w:style w:type="character" w:customStyle="1" w:styleId="172">
    <w:name w:val="Char Char18"/>
    <w:autoRedefine/>
    <w:qFormat/>
    <w:uiPriority w:val="0"/>
    <w:rPr>
      <w:rFonts w:eastAsia="宋体"/>
      <w:b/>
      <w:kern w:val="2"/>
      <w:sz w:val="24"/>
      <w:lang w:val="en-US" w:eastAsia="zh-CN"/>
    </w:rPr>
  </w:style>
  <w:style w:type="character" w:customStyle="1" w:styleId="173">
    <w:name w:val="华宇段落1 Char Char Char Char"/>
    <w:autoRedefine/>
    <w:qFormat/>
    <w:uiPriority w:val="0"/>
    <w:rPr>
      <w:rFonts w:eastAsia="宋体"/>
      <w:kern w:val="2"/>
      <w:sz w:val="24"/>
      <w:lang w:val="en-US" w:eastAsia="zh-CN"/>
    </w:rPr>
  </w:style>
  <w:style w:type="character" w:customStyle="1" w:styleId="174">
    <w:name w:val="Char Char8"/>
    <w:autoRedefine/>
    <w:qFormat/>
    <w:uiPriority w:val="0"/>
    <w:rPr>
      <w:rFonts w:eastAsia="宋体"/>
      <w:kern w:val="2"/>
      <w:sz w:val="18"/>
      <w:lang w:val="en-US" w:eastAsia="zh-CN"/>
    </w:rPr>
  </w:style>
  <w:style w:type="character" w:customStyle="1" w:styleId="175">
    <w:name w:val="标题 3 Char1"/>
    <w:autoRedefine/>
    <w:qFormat/>
    <w:uiPriority w:val="0"/>
    <w:rPr>
      <w:rFonts w:eastAsia="宋体"/>
      <w:b/>
      <w:kern w:val="2"/>
      <w:sz w:val="32"/>
      <w:lang w:val="en-US" w:eastAsia="zh-CN"/>
    </w:rPr>
  </w:style>
  <w:style w:type="character" w:customStyle="1" w:styleId="176">
    <w:name w:val="font51"/>
    <w:autoRedefine/>
    <w:qFormat/>
    <w:uiPriority w:val="0"/>
    <w:rPr>
      <w:rFonts w:hint="eastAsia" w:ascii="华文楷体" w:hAnsi="华文楷体" w:eastAsia="华文楷体" w:cs="华文楷体"/>
      <w:b/>
      <w:color w:val="FF0000"/>
      <w:sz w:val="28"/>
      <w:szCs w:val="28"/>
      <w:u w:val="none"/>
    </w:rPr>
  </w:style>
  <w:style w:type="character" w:customStyle="1" w:styleId="177">
    <w:name w:val="称呼 字符"/>
    <w:link w:val="18"/>
    <w:autoRedefine/>
    <w:qFormat/>
    <w:locked/>
    <w:uiPriority w:val="99"/>
    <w:rPr>
      <w:rFonts w:ascii="仿宋_GB2312" w:hAnsi="Times New Roman" w:eastAsia="仿宋_GB2312" w:cs="Times New Roman"/>
    </w:rPr>
  </w:style>
  <w:style w:type="character" w:customStyle="1" w:styleId="178">
    <w:name w:val="Char Char16"/>
    <w:autoRedefine/>
    <w:qFormat/>
    <w:uiPriority w:val="0"/>
    <w:rPr>
      <w:rFonts w:ascii="Arial" w:hAnsi="Arial" w:eastAsia="黑体"/>
      <w:kern w:val="2"/>
      <w:sz w:val="24"/>
      <w:lang w:val="en-US" w:eastAsia="zh-CN"/>
    </w:rPr>
  </w:style>
  <w:style w:type="character" w:customStyle="1" w:styleId="179">
    <w:name w:val="样式 首行缩进:  2 字符 Char Char Char"/>
    <w:autoRedefine/>
    <w:qFormat/>
    <w:uiPriority w:val="0"/>
    <w:rPr>
      <w:rFonts w:eastAsia="宋体"/>
      <w:kern w:val="2"/>
      <w:sz w:val="24"/>
      <w:lang w:val="en-US" w:eastAsia="zh-CN"/>
    </w:rPr>
  </w:style>
  <w:style w:type="character" w:customStyle="1" w:styleId="180">
    <w:name w:val="书籍标题1"/>
    <w:autoRedefine/>
    <w:qFormat/>
    <w:uiPriority w:val="33"/>
    <w:rPr>
      <w:i/>
      <w:smallCaps/>
      <w:spacing w:val="5"/>
    </w:rPr>
  </w:style>
  <w:style w:type="character" w:customStyle="1" w:styleId="181">
    <w:name w:val="Char Char12"/>
    <w:autoRedefine/>
    <w:qFormat/>
    <w:locked/>
    <w:uiPriority w:val="0"/>
    <w:rPr>
      <w:rFonts w:ascii="Arial" w:hAnsi="Arial" w:eastAsia="黑体"/>
      <w:kern w:val="2"/>
      <w:sz w:val="21"/>
      <w:lang w:val="en-US" w:eastAsia="zh-CN"/>
    </w:rPr>
  </w:style>
  <w:style w:type="character" w:customStyle="1" w:styleId="182">
    <w:name w:val="content"/>
    <w:autoRedefine/>
    <w:qFormat/>
    <w:uiPriority w:val="0"/>
    <w:rPr>
      <w:rFonts w:cs="Times New Roman"/>
    </w:rPr>
  </w:style>
  <w:style w:type="character" w:customStyle="1" w:styleId="183">
    <w:name w:val="font112"/>
    <w:autoRedefine/>
    <w:qFormat/>
    <w:uiPriority w:val="0"/>
    <w:rPr>
      <w:rFonts w:hint="eastAsia" w:ascii="华文楷体" w:hAnsi="华文楷体" w:eastAsia="华文楷体" w:cs="华文楷体"/>
      <w:color w:val="FF0000"/>
      <w:sz w:val="28"/>
      <w:szCs w:val="28"/>
      <w:u w:val="none"/>
    </w:rPr>
  </w:style>
  <w:style w:type="character" w:customStyle="1" w:styleId="184">
    <w:name w:val="Char Char7"/>
    <w:autoRedefine/>
    <w:qFormat/>
    <w:uiPriority w:val="0"/>
    <w:rPr>
      <w:rFonts w:eastAsia="宋体"/>
      <w:b/>
      <w:kern w:val="2"/>
      <w:sz w:val="24"/>
      <w:lang w:val="en-US" w:eastAsia="zh-CN"/>
    </w:rPr>
  </w:style>
  <w:style w:type="character" w:customStyle="1" w:styleId="185">
    <w:name w:val="标准文本 Char"/>
    <w:autoRedefine/>
    <w:qFormat/>
    <w:uiPriority w:val="0"/>
    <w:rPr>
      <w:rFonts w:eastAsia="宋体"/>
      <w:kern w:val="2"/>
      <w:sz w:val="24"/>
      <w:lang w:val="en-US" w:eastAsia="zh-CN"/>
    </w:rPr>
  </w:style>
  <w:style w:type="character" w:customStyle="1" w:styleId="186">
    <w:name w:val="font31"/>
    <w:autoRedefine/>
    <w:qFormat/>
    <w:uiPriority w:val="0"/>
    <w:rPr>
      <w:rFonts w:hint="eastAsia" w:ascii="华文楷体" w:hAnsi="华文楷体" w:eastAsia="华文楷体" w:cs="华文楷体"/>
      <w:color w:val="000000"/>
      <w:sz w:val="24"/>
      <w:szCs w:val="24"/>
      <w:u w:val="none"/>
    </w:rPr>
  </w:style>
  <w:style w:type="character" w:customStyle="1" w:styleId="187">
    <w:name w:val="subtitle1"/>
    <w:autoRedefine/>
    <w:qFormat/>
    <w:uiPriority w:val="0"/>
    <w:rPr>
      <w:rFonts w:ascii="Georgia" w:hAnsi="Georgia"/>
      <w:b/>
      <w:color w:val="666666"/>
      <w:sz w:val="18"/>
    </w:rPr>
  </w:style>
  <w:style w:type="character" w:customStyle="1" w:styleId="188">
    <w:name w:val="font91"/>
    <w:autoRedefine/>
    <w:qFormat/>
    <w:uiPriority w:val="0"/>
    <w:rPr>
      <w:rFonts w:hint="eastAsia" w:ascii="华文楷体" w:hAnsi="华文楷体" w:eastAsia="华文楷体" w:cs="华文楷体"/>
      <w:color w:val="000000"/>
      <w:sz w:val="28"/>
      <w:szCs w:val="28"/>
      <w:u w:val="none"/>
    </w:rPr>
  </w:style>
  <w:style w:type="character" w:customStyle="1" w:styleId="189">
    <w:name w:val="Char Char29"/>
    <w:autoRedefine/>
    <w:qFormat/>
    <w:uiPriority w:val="0"/>
    <w:rPr>
      <w:rFonts w:ascii="Times New Roman" w:hAnsi="Times New Roman" w:eastAsia="宋体"/>
      <w:b/>
      <w:kern w:val="44"/>
      <w:sz w:val="44"/>
    </w:rPr>
  </w:style>
  <w:style w:type="character" w:customStyle="1" w:styleId="190">
    <w:name w:val="Char Char3"/>
    <w:autoRedefine/>
    <w:qFormat/>
    <w:locked/>
    <w:uiPriority w:val="0"/>
    <w:rPr>
      <w:rFonts w:eastAsia="宋体"/>
      <w:kern w:val="2"/>
      <w:sz w:val="18"/>
      <w:lang w:val="en-US" w:eastAsia="zh-CN"/>
    </w:rPr>
  </w:style>
  <w:style w:type="character" w:customStyle="1" w:styleId="191">
    <w:name w:val="Char Char17"/>
    <w:autoRedefine/>
    <w:qFormat/>
    <w:uiPriority w:val="0"/>
    <w:rPr>
      <w:rFonts w:ascii="宋体" w:hAnsi="Courier New"/>
      <w:kern w:val="2"/>
      <w:sz w:val="21"/>
    </w:rPr>
  </w:style>
  <w:style w:type="character" w:customStyle="1" w:styleId="192">
    <w:name w:val="Char Char30"/>
    <w:autoRedefine/>
    <w:qFormat/>
    <w:uiPriority w:val="0"/>
    <w:rPr>
      <w:rFonts w:eastAsia="宋体"/>
      <w:b/>
      <w:kern w:val="2"/>
      <w:sz w:val="28"/>
      <w:lang w:val="en-US" w:eastAsia="zh-CN"/>
    </w:rPr>
  </w:style>
  <w:style w:type="character" w:customStyle="1" w:styleId="193">
    <w:name w:val="style131"/>
    <w:autoRedefine/>
    <w:qFormat/>
    <w:uiPriority w:val="0"/>
    <w:rPr>
      <w:sz w:val="18"/>
    </w:rPr>
  </w:style>
  <w:style w:type="character" w:customStyle="1" w:styleId="194">
    <w:name w:val="Char Char9"/>
    <w:autoRedefine/>
    <w:qFormat/>
    <w:uiPriority w:val="0"/>
    <w:rPr>
      <w:rFonts w:eastAsia="宋体"/>
      <w:kern w:val="2"/>
      <w:sz w:val="21"/>
      <w:lang w:val="en-US" w:eastAsia="zh-CN"/>
    </w:rPr>
  </w:style>
  <w:style w:type="character" w:customStyle="1" w:styleId="195">
    <w:name w:val="Char Char4"/>
    <w:autoRedefine/>
    <w:qFormat/>
    <w:locked/>
    <w:uiPriority w:val="0"/>
    <w:rPr>
      <w:rFonts w:ascii="方正大黑简体" w:eastAsia="方正大黑简体"/>
      <w:kern w:val="44"/>
      <w:position w:val="6"/>
      <w:sz w:val="30"/>
      <w:lang w:val="en-US" w:eastAsia="zh-CN"/>
    </w:rPr>
  </w:style>
  <w:style w:type="character" w:customStyle="1" w:styleId="196">
    <w:name w:val="Char Char28"/>
    <w:autoRedefine/>
    <w:qFormat/>
    <w:uiPriority w:val="0"/>
    <w:rPr>
      <w:rFonts w:ascii="Arial" w:hAnsi="Arial" w:eastAsia="黑体"/>
      <w:b/>
      <w:sz w:val="32"/>
    </w:rPr>
  </w:style>
  <w:style w:type="character" w:customStyle="1" w:styleId="197">
    <w:name w:val="3zw"/>
    <w:autoRedefine/>
    <w:qFormat/>
    <w:uiPriority w:val="0"/>
    <w:rPr>
      <w:rFonts w:cs="Times New Roman"/>
    </w:rPr>
  </w:style>
  <w:style w:type="character" w:customStyle="1" w:styleId="198">
    <w:name w:val="正文文本缩进 2 字符"/>
    <w:link w:val="29"/>
    <w:autoRedefine/>
    <w:qFormat/>
    <w:locked/>
    <w:uiPriority w:val="99"/>
    <w:rPr>
      <w:rFonts w:cs="Times New Roman"/>
      <w:sz w:val="24"/>
      <w:szCs w:val="24"/>
    </w:rPr>
  </w:style>
  <w:style w:type="character" w:customStyle="1" w:styleId="199">
    <w:name w:val="无间隔 Char"/>
    <w:autoRedefine/>
    <w:qFormat/>
    <w:uiPriority w:val="0"/>
    <w:rPr>
      <w:rFonts w:ascii="Calibri" w:hAnsi="Calibri" w:eastAsia="微软雅黑"/>
      <w:kern w:val="2"/>
      <w:sz w:val="22"/>
      <w:lang w:val="en-US" w:eastAsia="zh-CN"/>
    </w:rPr>
  </w:style>
  <w:style w:type="character" w:customStyle="1" w:styleId="200">
    <w:name w:val="明显引用 Char"/>
    <w:autoRedefine/>
    <w:qFormat/>
    <w:uiPriority w:val="0"/>
    <w:rPr>
      <w:rFonts w:ascii="Calibri" w:hAnsi="Calibri" w:eastAsia="宋体"/>
      <w:b/>
      <w:i/>
      <w:sz w:val="22"/>
      <w:lang w:val="en-US" w:eastAsia="en-US"/>
    </w:rPr>
  </w:style>
  <w:style w:type="character" w:customStyle="1" w:styleId="201">
    <w:name w:val="Char Char25"/>
    <w:autoRedefine/>
    <w:qFormat/>
    <w:uiPriority w:val="0"/>
    <w:rPr>
      <w:rFonts w:ascii="Arial" w:hAnsi="Arial" w:eastAsia="黑体"/>
      <w:b/>
      <w:kern w:val="2"/>
      <w:sz w:val="28"/>
    </w:rPr>
  </w:style>
  <w:style w:type="character" w:customStyle="1" w:styleId="202">
    <w:name w:val="纯文本 Char Char Char"/>
    <w:autoRedefine/>
    <w:qFormat/>
    <w:uiPriority w:val="0"/>
    <w:rPr>
      <w:rFonts w:ascii="宋体" w:hAnsi="Courier New" w:eastAsia="宋体"/>
      <w:kern w:val="2"/>
      <w:sz w:val="21"/>
      <w:lang w:val="en-US" w:eastAsia="zh-CN"/>
    </w:rPr>
  </w:style>
  <w:style w:type="character" w:customStyle="1" w:styleId="203">
    <w:name w:val="小四 段落 宋体 Char Char Char Char Char"/>
    <w:autoRedefine/>
    <w:qFormat/>
    <w:uiPriority w:val="0"/>
    <w:rPr>
      <w:rFonts w:eastAsia="宋体"/>
      <w:kern w:val="2"/>
      <w:sz w:val="24"/>
      <w:lang w:val="en-US" w:eastAsia="zh-CN"/>
    </w:rPr>
  </w:style>
  <w:style w:type="character" w:customStyle="1" w:styleId="204">
    <w:name w:val="Title1 Char"/>
    <w:autoRedefine/>
    <w:qFormat/>
    <w:uiPriority w:val="0"/>
    <w:rPr>
      <w:rFonts w:eastAsia="宋体"/>
      <w:b/>
      <w:kern w:val="44"/>
      <w:sz w:val="44"/>
      <w:lang w:val="en-US" w:eastAsia="zh-CN"/>
    </w:rPr>
  </w:style>
  <w:style w:type="character" w:customStyle="1" w:styleId="205">
    <w:name w:val="Char Char10"/>
    <w:autoRedefine/>
    <w:qFormat/>
    <w:uiPriority w:val="0"/>
    <w:rPr>
      <w:rFonts w:eastAsia="宋体"/>
      <w:b/>
      <w:kern w:val="2"/>
      <w:sz w:val="24"/>
      <w:lang w:val="en-US" w:eastAsia="zh-CN"/>
    </w:rPr>
  </w:style>
  <w:style w:type="character" w:customStyle="1" w:styleId="206">
    <w:name w:val="Char Char5"/>
    <w:autoRedefine/>
    <w:qFormat/>
    <w:uiPriority w:val="0"/>
    <w:rPr>
      <w:rFonts w:eastAsia="宋体"/>
      <w:kern w:val="2"/>
      <w:sz w:val="24"/>
      <w:lang w:val="en-US" w:eastAsia="zh-CN"/>
    </w:rPr>
  </w:style>
  <w:style w:type="character" w:customStyle="1" w:styleId="207">
    <w:name w:val="正文首行缩进 字符"/>
    <w:basedOn w:val="117"/>
    <w:link w:val="53"/>
    <w:autoRedefine/>
    <w:qFormat/>
    <w:locked/>
    <w:uiPriority w:val="99"/>
    <w:rPr>
      <w:rFonts w:ascii="Times New Roman" w:hAnsi="Times New Roman" w:eastAsia="宋体" w:cs="Times New Roman"/>
      <w:sz w:val="24"/>
      <w:szCs w:val="24"/>
    </w:rPr>
  </w:style>
  <w:style w:type="character" w:customStyle="1" w:styleId="208">
    <w:name w:val="Char Char13"/>
    <w:autoRedefine/>
    <w:qFormat/>
    <w:uiPriority w:val="0"/>
    <w:rPr>
      <w:rFonts w:ascii="宋体" w:hAnsi="宋体" w:eastAsia="宋体"/>
      <w:kern w:val="2"/>
      <w:sz w:val="24"/>
      <w:lang w:val="en-US" w:eastAsia="zh-CN"/>
    </w:rPr>
  </w:style>
  <w:style w:type="character" w:customStyle="1" w:styleId="209">
    <w:name w:val="Char Char2"/>
    <w:autoRedefine/>
    <w:qFormat/>
    <w:uiPriority w:val="0"/>
    <w:rPr>
      <w:rFonts w:ascii="宋体" w:hAnsi="Courier New" w:eastAsia="宋体"/>
      <w:kern w:val="2"/>
      <w:sz w:val="21"/>
      <w:lang w:val="en-US" w:eastAsia="zh-CN"/>
    </w:rPr>
  </w:style>
  <w:style w:type="character" w:customStyle="1" w:styleId="210">
    <w:name w:val="Char Char26"/>
    <w:autoRedefine/>
    <w:qFormat/>
    <w:uiPriority w:val="0"/>
    <w:rPr>
      <w:b/>
      <w:kern w:val="2"/>
      <w:sz w:val="32"/>
    </w:rPr>
  </w:style>
  <w:style w:type="paragraph" w:customStyle="1" w:styleId="211">
    <w:name w:val="xl45"/>
    <w:basedOn w:val="1"/>
    <w:autoRedefine/>
    <w:qFormat/>
    <w:uiPriority w:val="0"/>
    <w:pPr>
      <w:pBdr>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12">
    <w:name w:val="图标"/>
    <w:basedOn w:val="1"/>
    <w:next w:val="1"/>
    <w:autoRedefine/>
    <w:qFormat/>
    <w:uiPriority w:val="0"/>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hAnsi="Times New Roman" w:eastAsia="仿宋_GB2312" w:cs="Times New Roman"/>
      <w:szCs w:val="20"/>
    </w:rPr>
  </w:style>
  <w:style w:type="paragraph" w:customStyle="1" w:styleId="213">
    <w:name w:val="正文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4">
    <w:name w:val="table_1stline"/>
    <w:basedOn w:val="1"/>
    <w:autoRedefine/>
    <w:qFormat/>
    <w:uiPriority w:val="0"/>
    <w:pPr>
      <w:spacing w:before="120"/>
    </w:pPr>
    <w:rPr>
      <w:rFonts w:ascii="Times New Roman" w:hAnsi="Times New Roman" w:cs="Times New Roman"/>
      <w:bCs/>
      <w:sz w:val="20"/>
      <w:szCs w:val="20"/>
      <w:lang w:val="de-DE" w:eastAsia="de-DE"/>
    </w:rPr>
  </w:style>
  <w:style w:type="paragraph" w:customStyle="1" w:styleId="215">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216">
    <w:name w:val="xl62"/>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17">
    <w:name w:val="xl55"/>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218">
    <w:name w:val="尾注文本 字符1"/>
    <w:basedOn w:val="57"/>
    <w:autoRedefine/>
    <w:semiHidden/>
    <w:qFormat/>
    <w:uiPriority w:val="0"/>
    <w:rPr>
      <w:sz w:val="24"/>
      <w:szCs w:val="24"/>
    </w:rPr>
  </w:style>
  <w:style w:type="paragraph" w:customStyle="1" w:styleId="219">
    <w:name w:val="xl43"/>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20">
    <w:name w:val="font6"/>
    <w:basedOn w:val="1"/>
    <w:autoRedefine/>
    <w:qFormat/>
    <w:uiPriority w:val="0"/>
    <w:pPr>
      <w:spacing w:before="100" w:beforeAutospacing="1" w:after="100" w:afterAutospacing="1"/>
    </w:pPr>
    <w:rPr>
      <w:b/>
      <w:bCs/>
      <w:sz w:val="20"/>
      <w:szCs w:val="20"/>
    </w:rPr>
  </w:style>
  <w:style w:type="paragraph" w:customStyle="1" w:styleId="221">
    <w:name w:val="font9"/>
    <w:basedOn w:val="1"/>
    <w:autoRedefine/>
    <w:qFormat/>
    <w:uiPriority w:val="0"/>
    <w:pPr>
      <w:spacing w:before="100" w:beforeAutospacing="1" w:after="100" w:afterAutospacing="1"/>
    </w:pPr>
    <w:rPr>
      <w:rFonts w:ascii="Times New Roman" w:hAnsi="Times New Roman" w:cs="Times New Roman"/>
      <w:b/>
      <w:bCs/>
      <w:sz w:val="20"/>
      <w:szCs w:val="20"/>
    </w:rPr>
  </w:style>
  <w:style w:type="character" w:customStyle="1" w:styleId="222">
    <w:name w:val="HTML 预设格式 字符1"/>
    <w:basedOn w:val="57"/>
    <w:autoRedefine/>
    <w:semiHidden/>
    <w:qFormat/>
    <w:uiPriority w:val="0"/>
    <w:rPr>
      <w:rFonts w:ascii="Courier New" w:hAnsi="Courier New" w:cs="Courier New"/>
    </w:rPr>
  </w:style>
  <w:style w:type="paragraph" w:customStyle="1" w:styleId="223">
    <w:name w:val="Char2 Char Char Char Char Char Char1"/>
    <w:basedOn w:val="1"/>
    <w:autoRedefine/>
    <w:qFormat/>
    <w:uiPriority w:val="0"/>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224">
    <w:name w:val="font13"/>
    <w:basedOn w:val="1"/>
    <w:autoRedefine/>
    <w:qFormat/>
    <w:uiPriority w:val="0"/>
    <w:pPr>
      <w:spacing w:before="100" w:beforeAutospacing="1" w:after="100" w:afterAutospacing="1"/>
    </w:pPr>
    <w:rPr>
      <w:rFonts w:ascii="Times New Roman" w:hAnsi="Times New Roman" w:cs="Times New Roman"/>
      <w:i/>
      <w:iCs/>
      <w:sz w:val="36"/>
      <w:szCs w:val="36"/>
    </w:rPr>
  </w:style>
  <w:style w:type="paragraph" w:customStyle="1" w:styleId="225">
    <w:name w:val="丁华正文"/>
    <w:basedOn w:val="43"/>
    <w:autoRedefine/>
    <w:qFormat/>
    <w:uiPriority w:val="0"/>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26">
    <w:name w:val="样式 标题 2H2h2sect 1.2Heading 2 HiddenHeading 2 CCBSheading 2..."/>
    <w:basedOn w:val="3"/>
    <w:autoRedefine/>
    <w:qFormat/>
    <w:uiPriority w:val="0"/>
    <w:pPr>
      <w:tabs>
        <w:tab w:val="left" w:pos="576"/>
      </w:tabs>
      <w:adjustRightInd w:val="0"/>
      <w:spacing w:line="240" w:lineRule="auto"/>
      <w:ind w:left="576" w:hanging="36"/>
      <w:jc w:val="left"/>
    </w:pPr>
    <w:rPr>
      <w:rFonts w:ascii="宋体" w:hAnsi="宋体" w:eastAsia="宋体"/>
      <w:sz w:val="28"/>
      <w:szCs w:val="20"/>
    </w:rPr>
  </w:style>
  <w:style w:type="character" w:customStyle="1" w:styleId="227">
    <w:name w:val="正文文本 字符1"/>
    <w:basedOn w:val="57"/>
    <w:link w:val="20"/>
    <w:autoRedefine/>
    <w:semiHidden/>
    <w:qFormat/>
    <w:uiPriority w:val="0"/>
    <w:rPr>
      <w:sz w:val="24"/>
      <w:szCs w:val="24"/>
    </w:rPr>
  </w:style>
  <w:style w:type="character" w:customStyle="1" w:styleId="228">
    <w:name w:val="正文首行缩进 字符1"/>
    <w:basedOn w:val="227"/>
    <w:autoRedefine/>
    <w:semiHidden/>
    <w:qFormat/>
    <w:uiPriority w:val="0"/>
    <w:rPr>
      <w:sz w:val="24"/>
      <w:szCs w:val="24"/>
    </w:rPr>
  </w:style>
  <w:style w:type="character" w:customStyle="1" w:styleId="229">
    <w:name w:val="正文文本 2 字符1"/>
    <w:basedOn w:val="57"/>
    <w:autoRedefine/>
    <w:semiHidden/>
    <w:qFormat/>
    <w:uiPriority w:val="0"/>
    <w:rPr>
      <w:sz w:val="24"/>
      <w:szCs w:val="24"/>
    </w:rPr>
  </w:style>
  <w:style w:type="paragraph" w:customStyle="1" w:styleId="230">
    <w:name w:val="正文 A"/>
    <w:autoRedefine/>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231">
    <w:name w:val="a0"/>
    <w:basedOn w:val="1"/>
    <w:autoRedefine/>
    <w:qFormat/>
    <w:uiPriority w:val="0"/>
    <w:pPr>
      <w:spacing w:before="100" w:beforeAutospacing="1" w:after="100" w:afterAutospacing="1"/>
      <w:jc w:val="both"/>
    </w:pPr>
  </w:style>
  <w:style w:type="paragraph" w:styleId="232">
    <w:name w:val="List Paragraph"/>
    <w:basedOn w:val="1"/>
    <w:autoRedefine/>
    <w:qFormat/>
    <w:uiPriority w:val="34"/>
    <w:pPr>
      <w:widowControl w:val="0"/>
      <w:ind w:firstLine="420" w:firstLineChars="200"/>
      <w:jc w:val="both"/>
    </w:pPr>
    <w:rPr>
      <w:rFonts w:ascii="Calibri" w:hAnsi="Calibri" w:cs="Times New Roman"/>
      <w:kern w:val="2"/>
      <w:sz w:val="21"/>
      <w:szCs w:val="22"/>
    </w:rPr>
  </w:style>
  <w:style w:type="paragraph" w:customStyle="1" w:styleId="233">
    <w:name w:val="xl58"/>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34">
    <w:name w:val="Char Char Char Char Char Char Char Char Char"/>
    <w:basedOn w:val="1"/>
    <w:autoRedefine/>
    <w:qFormat/>
    <w:uiPriority w:val="0"/>
    <w:pPr>
      <w:widowControl w:val="0"/>
      <w:tabs>
        <w:tab w:val="left" w:pos="360"/>
      </w:tabs>
      <w:ind w:left="200" w:hanging="200" w:hangingChars="200"/>
      <w:jc w:val="both"/>
    </w:pPr>
    <w:rPr>
      <w:rFonts w:ascii="Times New Roman" w:hAnsi="Times New Roman" w:cs="Times New Roman"/>
      <w:kern w:val="2"/>
    </w:rPr>
  </w:style>
  <w:style w:type="paragraph" w:customStyle="1" w:styleId="235">
    <w:name w:val="Default Text"/>
    <w:basedOn w:val="1"/>
    <w:autoRedefine/>
    <w:qFormat/>
    <w:uiPriority w:val="0"/>
    <w:rPr>
      <w:rFonts w:ascii="Times New Roman" w:hAnsi="Times New Roman" w:cs="Times New Roman"/>
      <w:szCs w:val="20"/>
      <w:lang w:eastAsia="en-US"/>
    </w:rPr>
  </w:style>
  <w:style w:type="character" w:customStyle="1" w:styleId="236">
    <w:name w:val="副标题 字符1"/>
    <w:basedOn w:val="57"/>
    <w:autoRedefine/>
    <w:qFormat/>
    <w:uiPriority w:val="11"/>
    <w:rPr>
      <w:rFonts w:asciiTheme="majorHAnsi" w:hAnsiTheme="majorHAnsi" w:cstheme="majorBidi"/>
      <w:b/>
      <w:bCs/>
      <w:kern w:val="28"/>
      <w:sz w:val="32"/>
      <w:szCs w:val="32"/>
    </w:rPr>
  </w:style>
  <w:style w:type="paragraph" w:customStyle="1" w:styleId="237">
    <w:name w:val="列表内容"/>
    <w:basedOn w:val="1"/>
    <w:next w:val="1"/>
    <w:autoRedefine/>
    <w:qFormat/>
    <w:uiPriority w:val="0"/>
    <w:pPr>
      <w:tabs>
        <w:tab w:val="left" w:pos="840"/>
      </w:tabs>
      <w:ind w:left="840" w:hanging="420"/>
    </w:pPr>
    <w:rPr>
      <w:rFonts w:ascii="Times New Roman" w:hAnsi="Times New Roman" w:cs="Times New Roman"/>
      <w:sz w:val="18"/>
    </w:rPr>
  </w:style>
  <w:style w:type="paragraph" w:customStyle="1" w:styleId="238">
    <w:name w:val="项目符号，一级"/>
    <w:basedOn w:val="239"/>
    <w:next w:val="239"/>
    <w:autoRedefine/>
    <w:qFormat/>
    <w:uiPriority w:val="0"/>
    <w:pPr>
      <w:tabs>
        <w:tab w:val="left" w:pos="1320"/>
      </w:tabs>
      <w:spacing w:line="240" w:lineRule="atLeast"/>
      <w:ind w:left="376" w:leftChars="179" w:firstLine="0"/>
    </w:pPr>
    <w:rPr>
      <w:bCs w:val="0"/>
      <w:color w:val="000000"/>
      <w:szCs w:val="24"/>
    </w:rPr>
  </w:style>
  <w:style w:type="paragraph" w:customStyle="1" w:styleId="239">
    <w:name w:val="正文格式"/>
    <w:basedOn w:val="1"/>
    <w:autoRedefine/>
    <w:qFormat/>
    <w:uiPriority w:val="0"/>
    <w:pPr>
      <w:adjustRightInd w:val="0"/>
      <w:snapToGrid w:val="0"/>
      <w:spacing w:beforeLines="25" w:line="360" w:lineRule="auto"/>
      <w:ind w:left="178" w:right="44" w:rightChars="21" w:hanging="178" w:hangingChars="85"/>
      <w:textAlignment w:val="baseline"/>
    </w:pPr>
    <w:rPr>
      <w:rFonts w:cs="Times New Roman"/>
      <w:bCs/>
      <w:sz w:val="21"/>
      <w:szCs w:val="21"/>
    </w:rPr>
  </w:style>
  <w:style w:type="paragraph" w:customStyle="1" w:styleId="240">
    <w:name w:val="retrait3"/>
    <w:basedOn w:val="1"/>
    <w:autoRedefine/>
    <w:qFormat/>
    <w:uiPriority w:val="0"/>
    <w:pPr>
      <w:spacing w:before="20" w:after="20"/>
      <w:ind w:left="851"/>
    </w:pPr>
    <w:rPr>
      <w:rFonts w:ascii="Arial" w:hAnsi="Arial" w:cs="Times New Roman"/>
      <w:szCs w:val="20"/>
      <w:lang w:val="en-GB"/>
    </w:rPr>
  </w:style>
  <w:style w:type="paragraph" w:customStyle="1" w:styleId="241">
    <w:name w:val="xl57"/>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42">
    <w:name w:val="Char Char"/>
    <w:basedOn w:val="1"/>
    <w:autoRedefine/>
    <w:qFormat/>
    <w:uiPriority w:val="0"/>
    <w:pPr>
      <w:widowControl w:val="0"/>
      <w:jc w:val="both"/>
    </w:pPr>
    <w:rPr>
      <w:rFonts w:ascii="Tahoma" w:hAnsi="Tahoma" w:cs="Times New Roman"/>
      <w:kern w:val="2"/>
      <w:szCs w:val="20"/>
    </w:rPr>
  </w:style>
  <w:style w:type="paragraph" w:customStyle="1" w:styleId="243">
    <w:name w:val="Char Char1 Char Char Char Char"/>
    <w:basedOn w:val="16"/>
    <w:autoRedefine/>
    <w:qFormat/>
    <w:uiPriority w:val="0"/>
    <w:pPr>
      <w:adjustRightInd w:val="0"/>
      <w:spacing w:line="436" w:lineRule="exact"/>
      <w:ind w:left="357"/>
      <w:jc w:val="left"/>
      <w:outlineLvl w:val="3"/>
    </w:pPr>
    <w:rPr>
      <w:rFonts w:ascii="Tahoma" w:hAnsi="Tahoma" w:cs="Tahoma"/>
      <w:b/>
    </w:rPr>
  </w:style>
  <w:style w:type="character" w:customStyle="1" w:styleId="244">
    <w:name w:val="批注文字 字符1"/>
    <w:basedOn w:val="57"/>
    <w:autoRedefine/>
    <w:semiHidden/>
    <w:qFormat/>
    <w:uiPriority w:val="0"/>
    <w:rPr>
      <w:sz w:val="24"/>
      <w:szCs w:val="24"/>
    </w:rPr>
  </w:style>
  <w:style w:type="paragraph" w:customStyle="1" w:styleId="245">
    <w:name w:val="xl63"/>
    <w:basedOn w:val="1"/>
    <w:autoRedefine/>
    <w:qFormat/>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46">
    <w:name w:val="正文文本 2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247">
    <w:name w:val="符号与编号"/>
    <w:basedOn w:val="1"/>
    <w:autoRedefine/>
    <w:qFormat/>
    <w:uiPriority w:val="0"/>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248">
    <w:name w:val="xl52"/>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49">
    <w:name w:val="Char Char Char Char Char Char Char Char"/>
    <w:basedOn w:val="1"/>
    <w:autoRedefine/>
    <w:qFormat/>
    <w:uiPriority w:val="0"/>
    <w:pPr>
      <w:spacing w:after="160" w:line="240" w:lineRule="exact"/>
    </w:pPr>
    <w:rPr>
      <w:rFonts w:ascii="Verdana" w:hAnsi="Verdana" w:cs="Times New Roman"/>
      <w:sz w:val="20"/>
      <w:szCs w:val="20"/>
      <w:lang w:eastAsia="en-US"/>
    </w:rPr>
  </w:style>
  <w:style w:type="paragraph" w:customStyle="1" w:styleId="250">
    <w:name w:val="font12"/>
    <w:basedOn w:val="1"/>
    <w:autoRedefine/>
    <w:qFormat/>
    <w:uiPriority w:val="0"/>
    <w:pPr>
      <w:spacing w:before="100" w:beforeAutospacing="1" w:after="100" w:afterAutospacing="1"/>
    </w:pPr>
    <w:rPr>
      <w:sz w:val="36"/>
      <w:szCs w:val="36"/>
    </w:rPr>
  </w:style>
  <w:style w:type="paragraph" w:customStyle="1" w:styleId="251">
    <w:name w:val="Char Char Char Char Char Char Char Char Char Char Char Char Char Char Char Char Char Char Char Char Char"/>
    <w:basedOn w:val="1"/>
    <w:autoRedefine/>
    <w:qFormat/>
    <w:uiPriority w:val="0"/>
    <w:pPr>
      <w:widowControl w:val="0"/>
      <w:jc w:val="both"/>
    </w:pPr>
    <w:rPr>
      <w:rFonts w:ascii="Tahoma" w:hAnsi="Tahoma" w:cs="Tahoma"/>
      <w:kern w:val="2"/>
      <w:szCs w:val="20"/>
    </w:rPr>
  </w:style>
  <w:style w:type="paragraph" w:customStyle="1" w:styleId="252">
    <w:name w:val="Char Char Char1"/>
    <w:basedOn w:val="16"/>
    <w:autoRedefine/>
    <w:qFormat/>
    <w:uiPriority w:val="0"/>
    <w:pPr>
      <w:spacing w:line="436" w:lineRule="exact"/>
    </w:pPr>
  </w:style>
  <w:style w:type="paragraph" w:customStyle="1" w:styleId="253">
    <w:name w:val="表格内容"/>
    <w:basedOn w:val="1"/>
    <w:autoRedefine/>
    <w:qFormat/>
    <w:uiPriority w:val="0"/>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254">
    <w:name w:val="Char Char Char Char Char Char Char Char Char Char"/>
    <w:basedOn w:val="1"/>
    <w:autoRedefine/>
    <w:qFormat/>
    <w:uiPriority w:val="0"/>
    <w:pPr>
      <w:widowControl w:val="0"/>
      <w:adjustRightInd w:val="0"/>
      <w:spacing w:line="360" w:lineRule="auto"/>
      <w:jc w:val="both"/>
    </w:pPr>
    <w:rPr>
      <w:rFonts w:ascii="Times New Roman" w:hAnsi="Times New Roman" w:cs="Times New Roman"/>
      <w:szCs w:val="20"/>
    </w:rPr>
  </w:style>
  <w:style w:type="paragraph" w:customStyle="1" w:styleId="255">
    <w:name w:val="部分1"/>
    <w:basedOn w:val="1"/>
    <w:autoRedefine/>
    <w:qFormat/>
    <w:uiPriority w:val="0"/>
    <w:pPr>
      <w:keepNext/>
      <w:pageBreakBefore/>
      <w:widowControl w:val="0"/>
      <w:tabs>
        <w:tab w:val="left" w:pos="360"/>
      </w:tabs>
      <w:spacing w:line="360" w:lineRule="auto"/>
      <w:jc w:val="center"/>
      <w:outlineLvl w:val="0"/>
    </w:pPr>
    <w:rPr>
      <w:rFonts w:ascii="Times New Roman" w:hAnsi="Times New Roman" w:eastAsia="黑体" w:cs="Times New Roman"/>
      <w:b/>
      <w:kern w:val="44"/>
      <w:sz w:val="36"/>
      <w:szCs w:val="20"/>
    </w:rPr>
  </w:style>
  <w:style w:type="paragraph" w:customStyle="1" w:styleId="256">
    <w:name w:val="丁华标题2"/>
    <w:basedOn w:val="3"/>
    <w:next w:val="225"/>
    <w:autoRedefine/>
    <w:qFormat/>
    <w:uiPriority w:val="0"/>
    <w:pPr>
      <w:tabs>
        <w:tab w:val="left" w:pos="567"/>
      </w:tabs>
      <w:autoSpaceDE w:val="0"/>
      <w:autoSpaceDN w:val="0"/>
      <w:adjustRightInd w:val="0"/>
      <w:spacing w:before="120" w:after="120"/>
      <w:ind w:left="567" w:hanging="567"/>
      <w:jc w:val="left"/>
    </w:pPr>
    <w:rPr>
      <w:color w:val="000000"/>
      <w:sz w:val="28"/>
      <w:szCs w:val="20"/>
    </w:rPr>
  </w:style>
  <w:style w:type="paragraph" w:customStyle="1" w:styleId="257">
    <w:name w:val="普通文字"/>
    <w:basedOn w:val="1"/>
    <w:next w:val="1"/>
    <w:autoRedefine/>
    <w:qFormat/>
    <w:uiPriority w:val="0"/>
    <w:pPr>
      <w:widowControl w:val="0"/>
      <w:jc w:val="both"/>
    </w:pPr>
    <w:rPr>
      <w:szCs w:val="20"/>
      <w:u w:color="000000"/>
    </w:rPr>
  </w:style>
  <w:style w:type="paragraph" w:customStyle="1" w:styleId="258">
    <w:name w:val="列表段落1"/>
    <w:basedOn w:val="1"/>
    <w:autoRedefine/>
    <w:qFormat/>
    <w:uiPriority w:val="34"/>
    <w:pPr>
      <w:widowControl w:val="0"/>
      <w:ind w:firstLine="420" w:firstLineChars="200"/>
      <w:jc w:val="both"/>
    </w:pPr>
    <w:rPr>
      <w:rFonts w:ascii="Times New Roman" w:hAnsi="Times New Roman" w:cs="Times New Roman"/>
      <w:kern w:val="2"/>
      <w:sz w:val="21"/>
      <w:szCs w:val="20"/>
    </w:rPr>
  </w:style>
  <w:style w:type="paragraph" w:customStyle="1" w:styleId="259">
    <w:name w:val="Normal Indent1"/>
    <w:basedOn w:val="1"/>
    <w:autoRedefine/>
    <w:qFormat/>
    <w:uiPriority w:val="0"/>
    <w:pPr>
      <w:widowControl w:val="0"/>
      <w:ind w:firstLine="420"/>
      <w:jc w:val="both"/>
    </w:pPr>
    <w:rPr>
      <w:rFonts w:ascii="Times New Roman" w:hAnsi="Times New Roman" w:cs="Times New Roman"/>
      <w:sz w:val="20"/>
      <w:szCs w:val="20"/>
    </w:rPr>
  </w:style>
  <w:style w:type="paragraph" w:customStyle="1" w:styleId="260">
    <w:name w:val="正文表标题"/>
    <w:next w:val="261"/>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1">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62">
    <w:name w:val="正文文本缩进 字符1"/>
    <w:basedOn w:val="57"/>
    <w:autoRedefine/>
    <w:semiHidden/>
    <w:qFormat/>
    <w:uiPriority w:val="0"/>
    <w:rPr>
      <w:sz w:val="24"/>
      <w:szCs w:val="24"/>
    </w:rPr>
  </w:style>
  <w:style w:type="character" w:customStyle="1" w:styleId="263">
    <w:name w:val="脚注文本 字符1"/>
    <w:basedOn w:val="57"/>
    <w:autoRedefine/>
    <w:semiHidden/>
    <w:qFormat/>
    <w:uiPriority w:val="0"/>
    <w:rPr>
      <w:sz w:val="18"/>
      <w:szCs w:val="18"/>
    </w:rPr>
  </w:style>
  <w:style w:type="paragraph" w:customStyle="1" w:styleId="264">
    <w:name w:val="小四 段落 宋体 Char Char"/>
    <w:basedOn w:val="1"/>
    <w:autoRedefine/>
    <w:qFormat/>
    <w:uiPriority w:val="0"/>
    <w:pPr>
      <w:widowControl w:val="0"/>
      <w:spacing w:line="360" w:lineRule="auto"/>
      <w:ind w:firstLine="480" w:firstLineChars="200"/>
      <w:jc w:val="both"/>
    </w:pPr>
    <w:rPr>
      <w:rFonts w:cs="Times New Roman"/>
      <w:kern w:val="2"/>
    </w:rPr>
  </w:style>
  <w:style w:type="paragraph" w:customStyle="1" w:styleId="265">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character" w:customStyle="1" w:styleId="266">
    <w:name w:val="正文文本缩进 2 字符1"/>
    <w:basedOn w:val="57"/>
    <w:autoRedefine/>
    <w:semiHidden/>
    <w:qFormat/>
    <w:uiPriority w:val="0"/>
    <w:rPr>
      <w:sz w:val="24"/>
      <w:szCs w:val="24"/>
    </w:rPr>
  </w:style>
  <w:style w:type="paragraph" w:customStyle="1" w:styleId="267">
    <w:name w:val="Char Char Char Char Char"/>
    <w:basedOn w:val="1"/>
    <w:autoRedefine/>
    <w:qFormat/>
    <w:uiPriority w:val="0"/>
    <w:pPr>
      <w:widowControl w:val="0"/>
      <w:jc w:val="both"/>
    </w:pPr>
    <w:rPr>
      <w:rFonts w:ascii="Tahoma" w:hAnsi="Tahoma" w:cs="Times New Roman"/>
      <w:kern w:val="2"/>
      <w:szCs w:val="20"/>
    </w:rPr>
  </w:style>
  <w:style w:type="paragraph" w:customStyle="1" w:styleId="268">
    <w:name w:val="样式4 Char"/>
    <w:basedOn w:val="1"/>
    <w:autoRedefine/>
    <w:qFormat/>
    <w:uiPriority w:val="0"/>
    <w:pPr>
      <w:spacing w:line="360" w:lineRule="auto"/>
      <w:ind w:firstLine="480"/>
    </w:pPr>
    <w:rPr>
      <w:rFonts w:ascii="Times New Roman" w:hAnsi="Times New Roman"/>
      <w:color w:val="000000"/>
    </w:rPr>
  </w:style>
  <w:style w:type="paragraph" w:customStyle="1" w:styleId="269">
    <w:name w:val="Char Char Char Char Char Char Char Char1"/>
    <w:basedOn w:val="1"/>
    <w:autoRedefine/>
    <w:qFormat/>
    <w:uiPriority w:val="0"/>
    <w:pPr>
      <w:spacing w:after="160" w:line="240" w:lineRule="exact"/>
    </w:pPr>
    <w:rPr>
      <w:rFonts w:ascii="Verdana" w:hAnsi="Verdana" w:cs="Times New Roman"/>
      <w:sz w:val="20"/>
      <w:szCs w:val="20"/>
      <w:lang w:eastAsia="en-US"/>
    </w:rPr>
  </w:style>
  <w:style w:type="character" w:customStyle="1" w:styleId="270">
    <w:name w:val="正文文本 3 字符1"/>
    <w:basedOn w:val="57"/>
    <w:autoRedefine/>
    <w:semiHidden/>
    <w:qFormat/>
    <w:uiPriority w:val="0"/>
    <w:rPr>
      <w:sz w:val="16"/>
      <w:szCs w:val="16"/>
    </w:rPr>
  </w:style>
  <w:style w:type="paragraph" w:customStyle="1" w:styleId="271">
    <w:name w:val="xl51"/>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72">
    <w:name w:val="xl47"/>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style>
  <w:style w:type="character" w:customStyle="1" w:styleId="273">
    <w:name w:val="签名 字符1"/>
    <w:basedOn w:val="57"/>
    <w:autoRedefine/>
    <w:semiHidden/>
    <w:qFormat/>
    <w:uiPriority w:val="0"/>
    <w:rPr>
      <w:sz w:val="24"/>
      <w:szCs w:val="24"/>
    </w:rPr>
  </w:style>
  <w:style w:type="paragraph" w:customStyle="1" w:styleId="274">
    <w:name w:val="表头_5"/>
    <w:basedOn w:val="1"/>
    <w:autoRedefine/>
    <w:qFormat/>
    <w:uiPriority w:val="0"/>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275">
    <w:name w:val="xl2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6">
    <w:name w:val="Char Char Char Char Char Char Char Char Char Char Char Char Char Char Char Char Char Char Char Char Char1"/>
    <w:basedOn w:val="1"/>
    <w:autoRedefine/>
    <w:qFormat/>
    <w:uiPriority w:val="0"/>
    <w:pPr>
      <w:widowControl w:val="0"/>
      <w:jc w:val="both"/>
    </w:pPr>
    <w:rPr>
      <w:rFonts w:ascii="Tahoma" w:hAnsi="Tahoma" w:cs="Times New Roman"/>
      <w:kern w:val="2"/>
      <w:szCs w:val="20"/>
    </w:rPr>
  </w:style>
  <w:style w:type="paragraph" w:customStyle="1" w:styleId="277">
    <w:name w:val="xl50"/>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8">
    <w:name w:val="xl60"/>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79">
    <w:name w:val="默认段落字体 Para Char Char Char Char Char Char Char Char Char1 Char Char Char Char Char Char Char"/>
    <w:basedOn w:val="16"/>
    <w:autoRedefine/>
    <w:qFormat/>
    <w:uiPriority w:val="0"/>
    <w:rPr>
      <w:szCs w:val="20"/>
    </w:rPr>
  </w:style>
  <w:style w:type="paragraph" w:customStyle="1" w:styleId="280">
    <w:name w:val="xl53"/>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81">
    <w:name w:val="Char Char1 Char Char Char Char Char Char Char"/>
    <w:basedOn w:val="1"/>
    <w:autoRedefine/>
    <w:qFormat/>
    <w:uiPriority w:val="0"/>
    <w:pPr>
      <w:widowControl w:val="0"/>
      <w:jc w:val="both"/>
    </w:pPr>
    <w:rPr>
      <w:rFonts w:ascii="Tahoma" w:hAnsi="Tahoma" w:cs="Tahoma"/>
      <w:kern w:val="2"/>
      <w:szCs w:val="20"/>
    </w:rPr>
  </w:style>
  <w:style w:type="character" w:customStyle="1" w:styleId="282">
    <w:name w:val="正文首行缩进 2 字符1"/>
    <w:basedOn w:val="262"/>
    <w:autoRedefine/>
    <w:semiHidden/>
    <w:qFormat/>
    <w:uiPriority w:val="0"/>
    <w:rPr>
      <w:sz w:val="24"/>
      <w:szCs w:val="24"/>
    </w:rPr>
  </w:style>
  <w:style w:type="paragraph" w:customStyle="1" w:styleId="283">
    <w:name w:val="小四 段落 宋体"/>
    <w:basedOn w:val="15"/>
    <w:autoRedefine/>
    <w:qFormat/>
    <w:uiPriority w:val="0"/>
    <w:pPr>
      <w:tabs>
        <w:tab w:val="clear" w:pos="2952"/>
      </w:tabs>
      <w:spacing w:line="360" w:lineRule="auto"/>
      <w:ind w:left="113" w:right="113" w:firstLine="425"/>
      <w:jc w:val="left"/>
    </w:pPr>
    <w:rPr>
      <w:sz w:val="24"/>
    </w:rPr>
  </w:style>
  <w:style w:type="paragraph" w:customStyle="1" w:styleId="284">
    <w:name w:val="Char Char Char Char Char Char Char Char Char Char Char Char 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285">
    <w:name w:val="xl3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0"/>
      <w:szCs w:val="20"/>
    </w:rPr>
  </w:style>
  <w:style w:type="paragraph" w:customStyle="1" w:styleId="286">
    <w:name w:val="标题3"/>
    <w:basedOn w:val="4"/>
    <w:autoRedefine/>
    <w:qFormat/>
    <w:uiPriority w:val="0"/>
    <w:pPr>
      <w:keepNext w:val="0"/>
      <w:keepLines w:val="0"/>
      <w:spacing w:before="0" w:after="0" w:line="360" w:lineRule="auto"/>
    </w:pPr>
    <w:rPr>
      <w:rFonts w:eastAsia="仿宋_GB2312"/>
      <w:b w:val="0"/>
      <w:sz w:val="30"/>
    </w:rPr>
  </w:style>
  <w:style w:type="paragraph" w:customStyle="1" w:styleId="287">
    <w:name w:val="greytypebeni"/>
    <w:basedOn w:val="1"/>
    <w:autoRedefine/>
    <w:qFormat/>
    <w:uiPriority w:val="0"/>
  </w:style>
  <w:style w:type="character" w:customStyle="1" w:styleId="288">
    <w:name w:val="标题 字符1"/>
    <w:basedOn w:val="57"/>
    <w:autoRedefine/>
    <w:qFormat/>
    <w:uiPriority w:val="10"/>
    <w:rPr>
      <w:rFonts w:asciiTheme="majorHAnsi" w:hAnsiTheme="majorHAnsi" w:cstheme="majorBidi"/>
      <w:b/>
      <w:bCs/>
      <w:sz w:val="32"/>
      <w:szCs w:val="32"/>
    </w:rPr>
  </w:style>
  <w:style w:type="paragraph" w:customStyle="1" w:styleId="289">
    <w:name w:val="样式1"/>
    <w:basedOn w:val="1"/>
    <w:autoRedefine/>
    <w:qFormat/>
    <w:uiPriority w:val="0"/>
    <w:pPr>
      <w:widowControl w:val="0"/>
      <w:spacing w:line="300" w:lineRule="auto"/>
      <w:ind w:firstLine="480" w:firstLineChars="200"/>
      <w:jc w:val="both"/>
    </w:pPr>
    <w:rPr>
      <w:rFonts w:ascii="Times New Roman" w:hAnsi="Times New Roman" w:cs="Times New Roman"/>
      <w:kern w:val="2"/>
    </w:rPr>
  </w:style>
  <w:style w:type="paragraph" w:customStyle="1" w:styleId="290">
    <w:name w:val="Char Char Char Char1"/>
    <w:basedOn w:val="16"/>
    <w:autoRedefine/>
    <w:qFormat/>
    <w:uiPriority w:val="0"/>
    <w:pPr>
      <w:adjustRightInd w:val="0"/>
      <w:snapToGrid w:val="0"/>
      <w:spacing w:line="360" w:lineRule="auto"/>
    </w:pPr>
    <w:rPr>
      <w:rFonts w:ascii="Tahoma" w:hAnsi="Tahoma"/>
    </w:rPr>
  </w:style>
  <w:style w:type="paragraph" w:customStyle="1" w:styleId="291">
    <w:name w:val="纯文本1"/>
    <w:basedOn w:val="1"/>
    <w:autoRedefine/>
    <w:qFormat/>
    <w:uiPriority w:val="0"/>
    <w:pPr>
      <w:widowControl w:val="0"/>
      <w:adjustRightInd w:val="0"/>
      <w:jc w:val="both"/>
      <w:textAlignment w:val="baseline"/>
    </w:pPr>
    <w:rPr>
      <w:rFonts w:eastAsia="楷体_GB2312"/>
      <w:kern w:val="2"/>
      <w:sz w:val="28"/>
      <w:szCs w:val="20"/>
    </w:rPr>
  </w:style>
  <w:style w:type="paragraph" w:customStyle="1" w:styleId="292">
    <w:name w:val="font5"/>
    <w:basedOn w:val="1"/>
    <w:autoRedefine/>
    <w:qFormat/>
    <w:uiPriority w:val="0"/>
    <w:pPr>
      <w:spacing w:before="100" w:beforeAutospacing="1" w:after="100" w:afterAutospacing="1"/>
    </w:pPr>
    <w:rPr>
      <w:sz w:val="18"/>
      <w:szCs w:val="18"/>
    </w:rPr>
  </w:style>
  <w:style w:type="paragraph" w:customStyle="1" w:styleId="293">
    <w:name w:val="默认段落字体 Para Char"/>
    <w:basedOn w:val="1"/>
    <w:autoRedefine/>
    <w:qFormat/>
    <w:uiPriority w:val="0"/>
    <w:pPr>
      <w:widowControl w:val="0"/>
      <w:adjustRightInd w:val="0"/>
      <w:spacing w:line="360" w:lineRule="auto"/>
      <w:jc w:val="both"/>
    </w:pPr>
    <w:rPr>
      <w:rFonts w:ascii="Times New Roman" w:hAnsi="Times New Roman" w:cs="Times New Roman"/>
    </w:rPr>
  </w:style>
  <w:style w:type="paragraph" w:customStyle="1" w:styleId="294">
    <w:name w:val="批注主题1"/>
    <w:basedOn w:val="17"/>
    <w:next w:val="17"/>
    <w:autoRedefine/>
    <w:qFormat/>
    <w:uiPriority w:val="0"/>
    <w:rPr>
      <w:b/>
      <w:bCs/>
      <w:szCs w:val="24"/>
    </w:rPr>
  </w:style>
  <w:style w:type="paragraph" w:customStyle="1" w:styleId="295">
    <w:name w:val="Pa6"/>
    <w:basedOn w:val="1"/>
    <w:next w:val="1"/>
    <w:autoRedefine/>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296">
    <w:name w:val="font10"/>
    <w:basedOn w:val="1"/>
    <w:autoRedefine/>
    <w:qFormat/>
    <w:uiPriority w:val="0"/>
    <w:pPr>
      <w:spacing w:before="100" w:beforeAutospacing="1" w:after="100" w:afterAutospacing="1"/>
    </w:pPr>
    <w:rPr>
      <w:rFonts w:ascii="楷体_GB2312" w:eastAsia="楷体_GB2312"/>
      <w:b/>
      <w:bCs/>
      <w:sz w:val="18"/>
      <w:szCs w:val="18"/>
    </w:rPr>
  </w:style>
  <w:style w:type="paragraph" w:customStyle="1" w:styleId="297">
    <w:name w:val="xl2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98">
    <w:name w:val="小四 段落 宋体 Char"/>
    <w:basedOn w:val="15"/>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299">
    <w:name w:val="Pa5"/>
    <w:basedOn w:val="1"/>
    <w:next w:val="1"/>
    <w:autoRedefine/>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300">
    <w:name w:val="标准文本"/>
    <w:basedOn w:val="1"/>
    <w:autoRedefine/>
    <w:qFormat/>
    <w:uiPriority w:val="0"/>
    <w:pPr>
      <w:widowControl w:val="0"/>
      <w:spacing w:line="360" w:lineRule="auto"/>
      <w:ind w:firstLine="480" w:firstLineChars="200"/>
      <w:jc w:val="both"/>
    </w:pPr>
    <w:rPr>
      <w:rFonts w:ascii="Times New Roman" w:hAnsi="Times New Roman"/>
      <w:kern w:val="2"/>
    </w:rPr>
  </w:style>
  <w:style w:type="character" w:customStyle="1" w:styleId="301">
    <w:name w:val="纯文本 字符1"/>
    <w:basedOn w:val="57"/>
    <w:autoRedefine/>
    <w:semiHidden/>
    <w:qFormat/>
    <w:uiPriority w:val="0"/>
    <w:rPr>
      <w:rFonts w:hAnsi="Courier New" w:cs="Courier New"/>
      <w:sz w:val="21"/>
      <w:szCs w:val="21"/>
    </w:rPr>
  </w:style>
  <w:style w:type="paragraph" w:customStyle="1" w:styleId="302">
    <w:name w:val="附录1"/>
    <w:autoRedefine/>
    <w:qFormat/>
    <w:uiPriority w:val="0"/>
    <w:pPr>
      <w:tabs>
        <w:tab w:val="left" w:pos="907"/>
      </w:tabs>
      <w:snapToGrid w:val="0"/>
      <w:spacing w:before="240" w:line="600" w:lineRule="atLeast"/>
      <w:ind w:left="902" w:hanging="420"/>
    </w:pPr>
    <w:rPr>
      <w:rFonts w:ascii="Times New Roman" w:hAnsi="Times New Roman" w:eastAsia="宋体" w:cs="Times New Roman"/>
      <w:b/>
      <w:i/>
      <w:sz w:val="28"/>
      <w:lang w:val="en-US" w:eastAsia="zh-CN" w:bidi="ar-SA"/>
    </w:rPr>
  </w:style>
  <w:style w:type="paragraph" w:customStyle="1" w:styleId="303">
    <w:name w:val="xl61"/>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04">
    <w:name w:val="xl56"/>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05">
    <w:name w:val="xl3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306">
    <w:name w:val="正文2"/>
    <w:basedOn w:val="1"/>
    <w:autoRedefine/>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307">
    <w:name w:val="font14"/>
    <w:basedOn w:val="1"/>
    <w:autoRedefine/>
    <w:qFormat/>
    <w:uiPriority w:val="0"/>
    <w:pPr>
      <w:spacing w:before="100" w:beforeAutospacing="1" w:after="100" w:afterAutospacing="1"/>
    </w:pPr>
    <w:rPr>
      <w:rFonts w:ascii="Times New Roman" w:hAnsi="Times New Roman" w:cs="Times New Roman"/>
      <w:sz w:val="36"/>
      <w:szCs w:val="36"/>
    </w:rPr>
  </w:style>
  <w:style w:type="paragraph" w:customStyle="1" w:styleId="308">
    <w:name w:val="样式"/>
    <w:basedOn w:val="1"/>
    <w:autoRedefine/>
    <w:qFormat/>
    <w:uiPriority w:val="0"/>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309">
    <w:name w:val="文档结构图 字符1"/>
    <w:basedOn w:val="57"/>
    <w:autoRedefine/>
    <w:semiHidden/>
    <w:qFormat/>
    <w:uiPriority w:val="0"/>
    <w:rPr>
      <w:rFonts w:ascii="Microsoft YaHei UI" w:eastAsia="Microsoft YaHei UI"/>
      <w:sz w:val="18"/>
      <w:szCs w:val="18"/>
    </w:rPr>
  </w:style>
  <w:style w:type="paragraph" w:customStyle="1" w:styleId="310">
    <w:name w:val="xl54"/>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sz w:val="20"/>
      <w:szCs w:val="20"/>
    </w:rPr>
  </w:style>
  <w:style w:type="paragraph" w:customStyle="1" w:styleId="311">
    <w:name w:val="7"/>
    <w:basedOn w:val="1"/>
    <w:next w:val="49"/>
    <w:autoRedefine/>
    <w:qFormat/>
    <w:uiPriority w:val="0"/>
    <w:pPr>
      <w:spacing w:before="100" w:beforeAutospacing="1" w:after="100" w:afterAutospacing="1"/>
    </w:pPr>
    <w:rPr>
      <w:rFonts w:cs="Times New Roman"/>
      <w:szCs w:val="20"/>
    </w:rPr>
  </w:style>
  <w:style w:type="paragraph" w:customStyle="1" w:styleId="312">
    <w:name w:val="xl49"/>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13">
    <w:name w:val="标题5，章节第五层"/>
    <w:basedOn w:val="1"/>
    <w:next w:val="1"/>
    <w:autoRedefine/>
    <w:qFormat/>
    <w:uiPriority w:val="0"/>
    <w:pPr>
      <w:widowControl w:val="0"/>
      <w:tabs>
        <w:tab w:val="left" w:pos="1050"/>
        <w:tab w:val="left" w:pos="2100"/>
      </w:tabs>
      <w:spacing w:before="78"/>
      <w:ind w:left="2100" w:hanging="420"/>
      <w:jc w:val="both"/>
      <w:outlineLvl w:val="4"/>
    </w:pPr>
    <w:rPr>
      <w:rFonts w:ascii="Arial" w:hAnsi="Arial" w:eastAsia="华文细黑" w:cs="Times New Roman"/>
      <w:kern w:val="2"/>
      <w:sz w:val="30"/>
    </w:rPr>
  </w:style>
  <w:style w:type="character" w:customStyle="1" w:styleId="314">
    <w:name w:val="批注框文本 字符1"/>
    <w:basedOn w:val="57"/>
    <w:autoRedefine/>
    <w:semiHidden/>
    <w:qFormat/>
    <w:uiPriority w:val="0"/>
    <w:rPr>
      <w:sz w:val="18"/>
      <w:szCs w:val="18"/>
    </w:rPr>
  </w:style>
  <w:style w:type="paragraph" w:customStyle="1" w:styleId="315">
    <w:name w:val="样式 加点正文 + 段前: 0.5 行 段后: 0.5 行1"/>
    <w:basedOn w:val="1"/>
    <w:autoRedefine/>
    <w:qFormat/>
    <w:uiPriority w:val="0"/>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316">
    <w:name w:val="4"/>
    <w:basedOn w:val="1"/>
    <w:next w:val="43"/>
    <w:autoRedefine/>
    <w:qFormat/>
    <w:uiPriority w:val="0"/>
    <w:pPr>
      <w:widowControl w:val="0"/>
      <w:spacing w:line="360" w:lineRule="auto"/>
      <w:ind w:firstLine="420"/>
      <w:jc w:val="both"/>
    </w:pPr>
    <w:rPr>
      <w:rFonts w:ascii="Times New Roman" w:hAnsi="Times New Roman" w:cs="Times New Roman"/>
      <w:color w:val="FF0000"/>
      <w:kern w:val="2"/>
    </w:rPr>
  </w:style>
  <w:style w:type="paragraph" w:customStyle="1" w:styleId="317">
    <w:name w:val="Char1 Char Char Char1"/>
    <w:basedOn w:val="1"/>
    <w:autoRedefine/>
    <w:qFormat/>
    <w:uiPriority w:val="0"/>
    <w:pPr>
      <w:widowControl w:val="0"/>
      <w:jc w:val="both"/>
    </w:pPr>
    <w:rPr>
      <w:rFonts w:ascii="Tahoma" w:hAnsi="Tahoma" w:cs="Times New Roman"/>
      <w:kern w:val="2"/>
      <w:szCs w:val="20"/>
    </w:rPr>
  </w:style>
  <w:style w:type="paragraph" w:customStyle="1" w:styleId="318">
    <w:name w:val="小四 段落 宋体 Char Char Char Char"/>
    <w:basedOn w:val="1"/>
    <w:autoRedefine/>
    <w:qFormat/>
    <w:uiPriority w:val="0"/>
    <w:pPr>
      <w:widowControl w:val="0"/>
      <w:spacing w:line="360" w:lineRule="auto"/>
      <w:ind w:right="-33" w:firstLine="480" w:firstLineChars="200"/>
    </w:pPr>
    <w:rPr>
      <w:rFonts w:ascii="Times New Roman" w:hAnsi="Times New Roman" w:cs="Times New Roman"/>
      <w:kern w:val="2"/>
    </w:rPr>
  </w:style>
  <w:style w:type="paragraph" w:customStyle="1" w:styleId="319">
    <w:name w:val="正文文本 New New"/>
    <w:basedOn w:val="1"/>
    <w:autoRedefine/>
    <w:qFormat/>
    <w:uiPriority w:val="0"/>
    <w:pPr>
      <w:spacing w:before="60" w:after="60" w:line="360" w:lineRule="auto"/>
      <w:ind w:firstLine="200" w:firstLineChars="200"/>
      <w:jc w:val="both"/>
    </w:pPr>
    <w:rPr>
      <w:rFonts w:ascii="Times New Roman" w:hAnsi="Times New Roman" w:eastAsia="华文楷体" w:cs="Times New Roman"/>
      <w:kern w:val="2"/>
    </w:rPr>
  </w:style>
  <w:style w:type="character" w:customStyle="1" w:styleId="320">
    <w:name w:val="批注主题 字符1"/>
    <w:basedOn w:val="244"/>
    <w:autoRedefine/>
    <w:semiHidden/>
    <w:qFormat/>
    <w:uiPriority w:val="0"/>
    <w:rPr>
      <w:b/>
      <w:bCs/>
      <w:sz w:val="24"/>
      <w:szCs w:val="24"/>
    </w:rPr>
  </w:style>
  <w:style w:type="paragraph" w:customStyle="1" w:styleId="321">
    <w:name w:val="Test2"/>
    <w:basedOn w:val="3"/>
    <w:autoRedefine/>
    <w:qFormat/>
    <w:uiPriority w:val="0"/>
    <w:pPr>
      <w:widowControl/>
      <w:adjustRightInd w:val="0"/>
      <w:snapToGrid w:val="0"/>
      <w:spacing w:beforeLines="50" w:afterLines="50" w:line="480" w:lineRule="exact"/>
      <w:jc w:val="center"/>
    </w:pPr>
    <w:rPr>
      <w:rFonts w:ascii="黑体"/>
      <w:sz w:val="24"/>
      <w:szCs w:val="24"/>
    </w:rPr>
  </w:style>
  <w:style w:type="paragraph" w:customStyle="1" w:styleId="322">
    <w:name w:val="普通 (Web)"/>
    <w:basedOn w:val="1"/>
    <w:autoRedefine/>
    <w:qFormat/>
    <w:uiPriority w:val="0"/>
    <w:pPr>
      <w:spacing w:before="100" w:beforeAutospacing="1" w:after="100" w:afterAutospacing="1"/>
    </w:pPr>
    <w:rPr>
      <w:rFonts w:cs="Times New Roman"/>
    </w:rPr>
  </w:style>
  <w:style w:type="paragraph" w:customStyle="1" w:styleId="323">
    <w:name w:val="标题 4宋体"/>
    <w:basedOn w:val="5"/>
    <w:autoRedefine/>
    <w:qFormat/>
    <w:uiPriority w:val="0"/>
    <w:pPr>
      <w:keepLines w:val="0"/>
      <w:autoSpaceDE w:val="0"/>
      <w:autoSpaceDN w:val="0"/>
      <w:adjustRightInd w:val="0"/>
      <w:spacing w:before="0" w:after="0" w:line="360" w:lineRule="auto"/>
      <w:jc w:val="left"/>
    </w:pPr>
    <w:rPr>
      <w:rFonts w:ascii="宋体" w:hAnsi="宋体" w:eastAsia="宋体"/>
      <w:bCs/>
      <w:color w:val="000000"/>
      <w:sz w:val="24"/>
    </w:rPr>
  </w:style>
  <w:style w:type="paragraph" w:customStyle="1" w:styleId="324">
    <w:name w:val="Body text|1"/>
    <w:basedOn w:val="1"/>
    <w:autoRedefine/>
    <w:qFormat/>
    <w:uiPriority w:val="0"/>
    <w:pPr>
      <w:widowControl w:val="0"/>
      <w:spacing w:line="480" w:lineRule="auto"/>
      <w:ind w:firstLine="360"/>
      <w:jc w:val="both"/>
    </w:pPr>
    <w:rPr>
      <w:kern w:val="2"/>
      <w:sz w:val="21"/>
      <w:lang w:val="zh-TW" w:eastAsia="zh-TW" w:bidi="zh-TW"/>
    </w:rPr>
  </w:style>
  <w:style w:type="character" w:customStyle="1" w:styleId="325">
    <w:name w:val="正文文本缩进 3 字符1"/>
    <w:basedOn w:val="57"/>
    <w:autoRedefine/>
    <w:semiHidden/>
    <w:qFormat/>
    <w:uiPriority w:val="0"/>
    <w:rPr>
      <w:sz w:val="16"/>
      <w:szCs w:val="16"/>
    </w:rPr>
  </w:style>
  <w:style w:type="paragraph" w:customStyle="1" w:styleId="326">
    <w:name w:val="正文 居中"/>
    <w:basedOn w:val="1"/>
    <w:autoRedefine/>
    <w:qFormat/>
    <w:uiPriority w:val="0"/>
    <w:pPr>
      <w:widowControl w:val="0"/>
      <w:spacing w:line="360" w:lineRule="auto"/>
      <w:jc w:val="center"/>
    </w:pPr>
    <w:rPr>
      <w:rFonts w:ascii="Times New Roman" w:hAnsi="Times New Roman" w:cs="Times New Roman"/>
      <w:kern w:val="2"/>
      <w:szCs w:val="20"/>
    </w:rPr>
  </w:style>
  <w:style w:type="paragraph" w:customStyle="1" w:styleId="327">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28">
    <w:name w:val="项目符号，二级"/>
    <w:basedOn w:val="239"/>
    <w:next w:val="239"/>
    <w:autoRedefine/>
    <w:qFormat/>
    <w:uiPriority w:val="0"/>
    <w:pPr>
      <w:tabs>
        <w:tab w:val="left" w:pos="1211"/>
        <w:tab w:val="left" w:pos="1337"/>
      </w:tabs>
      <w:ind w:left="1337" w:right="-27" w:firstLine="480"/>
    </w:pPr>
    <w:rPr>
      <w:bCs w:val="0"/>
      <w:color w:val="000000"/>
      <w:sz w:val="24"/>
      <w:szCs w:val="24"/>
    </w:rPr>
  </w:style>
  <w:style w:type="paragraph" w:customStyle="1" w:styleId="329">
    <w:name w:val="Char Char1"/>
    <w:basedOn w:val="1"/>
    <w:autoRedefine/>
    <w:qFormat/>
    <w:uiPriority w:val="0"/>
    <w:pPr>
      <w:widowControl w:val="0"/>
      <w:jc w:val="both"/>
    </w:pPr>
    <w:rPr>
      <w:rFonts w:ascii="Tahoma" w:hAnsi="Tahoma" w:cs="Times New Roman"/>
      <w:kern w:val="2"/>
      <w:szCs w:val="20"/>
    </w:rPr>
  </w:style>
  <w:style w:type="paragraph" w:customStyle="1" w:styleId="330">
    <w:name w:val="批注框文本1"/>
    <w:basedOn w:val="1"/>
    <w:autoRedefine/>
    <w:qFormat/>
    <w:uiPriority w:val="0"/>
    <w:pPr>
      <w:widowControl w:val="0"/>
      <w:jc w:val="both"/>
    </w:pPr>
    <w:rPr>
      <w:rFonts w:ascii="Times New Roman" w:hAnsi="Times New Roman" w:cs="Times New Roman"/>
      <w:kern w:val="2"/>
      <w:sz w:val="18"/>
      <w:szCs w:val="18"/>
    </w:rPr>
  </w:style>
  <w:style w:type="paragraph" w:customStyle="1" w:styleId="331">
    <w:name w:val="Char Char Char Char Char Char Char Char Char1"/>
    <w:basedOn w:val="1"/>
    <w:autoRedefine/>
    <w:qFormat/>
    <w:uiPriority w:val="0"/>
    <w:pPr>
      <w:widowControl w:val="0"/>
      <w:tabs>
        <w:tab w:val="left" w:pos="360"/>
      </w:tabs>
      <w:ind w:left="360" w:hanging="360" w:hangingChars="200"/>
      <w:jc w:val="both"/>
    </w:pPr>
    <w:rPr>
      <w:rFonts w:ascii="Times New Roman" w:hAnsi="Times New Roman" w:cs="Times New Roman"/>
      <w:kern w:val="2"/>
    </w:rPr>
  </w:style>
  <w:style w:type="paragraph" w:customStyle="1" w:styleId="332">
    <w:name w:val="Char2"/>
    <w:basedOn w:val="16"/>
    <w:autoRedefine/>
    <w:qFormat/>
    <w:uiPriority w:val="0"/>
    <w:rPr>
      <w:rFonts w:ascii="Tahoma" w:hAnsi="Tahoma"/>
    </w:rPr>
  </w:style>
  <w:style w:type="paragraph" w:customStyle="1" w:styleId="333">
    <w:name w:val="xl2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character" w:customStyle="1" w:styleId="334">
    <w:name w:val="称呼 字符1"/>
    <w:basedOn w:val="57"/>
    <w:autoRedefine/>
    <w:semiHidden/>
    <w:qFormat/>
    <w:uiPriority w:val="0"/>
    <w:rPr>
      <w:sz w:val="24"/>
      <w:szCs w:val="24"/>
    </w:rPr>
  </w:style>
  <w:style w:type="paragraph" w:customStyle="1" w:styleId="335">
    <w:name w:val="正文 首行缩进:  2 字符 Char"/>
    <w:basedOn w:val="1"/>
    <w:autoRedefine/>
    <w:qFormat/>
    <w:uiPriority w:val="0"/>
    <w:pPr>
      <w:widowControl w:val="0"/>
      <w:spacing w:line="360" w:lineRule="auto"/>
      <w:ind w:firstLine="480"/>
      <w:jc w:val="both"/>
    </w:pPr>
    <w:rPr>
      <w:rFonts w:ascii="Times New Roman" w:hAnsi="Times New Roman"/>
      <w:kern w:val="2"/>
      <w:szCs w:val="20"/>
    </w:rPr>
  </w:style>
  <w:style w:type="paragraph" w:customStyle="1" w:styleId="336">
    <w:name w:val="xl2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37">
    <w:name w:val="Char Char1 Char1"/>
    <w:basedOn w:val="1"/>
    <w:autoRedefine/>
    <w:qFormat/>
    <w:uiPriority w:val="0"/>
    <w:pPr>
      <w:spacing w:after="160" w:line="240" w:lineRule="exact"/>
    </w:pPr>
    <w:rPr>
      <w:rFonts w:ascii="Verdana" w:hAnsi="Verdana" w:cs="Times New Roman"/>
      <w:sz w:val="20"/>
      <w:szCs w:val="20"/>
      <w:lang w:eastAsia="en-US"/>
    </w:rPr>
  </w:style>
  <w:style w:type="paragraph" w:customStyle="1" w:styleId="338">
    <w:name w:val="马刚标题4"/>
    <w:basedOn w:val="339"/>
    <w:next w:val="1"/>
    <w:autoRedefine/>
    <w:qFormat/>
    <w:uiPriority w:val="0"/>
    <w:pPr>
      <w:tabs>
        <w:tab w:val="left" w:pos="567"/>
        <w:tab w:val="left" w:pos="735"/>
        <w:tab w:val="left" w:pos="1050"/>
      </w:tabs>
      <w:spacing w:before="100" w:after="40"/>
      <w:outlineLvl w:val="3"/>
    </w:pPr>
    <w:rPr>
      <w:b w:val="0"/>
    </w:rPr>
  </w:style>
  <w:style w:type="paragraph" w:customStyle="1" w:styleId="339">
    <w:name w:val="马刚标题3"/>
    <w:basedOn w:val="1"/>
    <w:next w:val="1"/>
    <w:autoRedefine/>
    <w:qFormat/>
    <w:uiPriority w:val="0"/>
    <w:pPr>
      <w:keepNext/>
      <w:keepLines/>
      <w:widowControl w:val="0"/>
      <w:tabs>
        <w:tab w:val="left" w:pos="567"/>
        <w:tab w:val="left" w:pos="735"/>
      </w:tabs>
      <w:spacing w:before="120" w:after="60" w:line="413" w:lineRule="auto"/>
      <w:ind w:left="567" w:hanging="567"/>
      <w:outlineLvl w:val="2"/>
    </w:pPr>
    <w:rPr>
      <w:rFonts w:ascii="黑体" w:hAnsi="Arial" w:eastAsia="黑体" w:cs="Times New Roman"/>
      <w:b/>
      <w:bCs/>
      <w:kern w:val="2"/>
      <w:szCs w:val="20"/>
    </w:rPr>
  </w:style>
  <w:style w:type="character" w:customStyle="1" w:styleId="340">
    <w:name w:val="日期 字符1"/>
    <w:basedOn w:val="57"/>
    <w:autoRedefine/>
    <w:semiHidden/>
    <w:qFormat/>
    <w:uiPriority w:val="0"/>
    <w:rPr>
      <w:sz w:val="24"/>
      <w:szCs w:val="24"/>
    </w:rPr>
  </w:style>
  <w:style w:type="paragraph" w:customStyle="1" w:styleId="341">
    <w:name w:val="条1"/>
    <w:basedOn w:val="1"/>
    <w:autoRedefine/>
    <w:qFormat/>
    <w:uiPriority w:val="0"/>
    <w:pPr>
      <w:widowControl w:val="0"/>
      <w:tabs>
        <w:tab w:val="left" w:pos="780"/>
      </w:tabs>
      <w:spacing w:before="156" w:line="360" w:lineRule="auto"/>
      <w:ind w:left="780" w:hanging="360"/>
      <w:jc w:val="both"/>
    </w:pPr>
    <w:rPr>
      <w:rFonts w:ascii="Times New Roman" w:hAnsi="Times New Roman" w:eastAsia="黑体" w:cs="Times New Roman"/>
      <w:kern w:val="2"/>
      <w:szCs w:val="20"/>
    </w:rPr>
  </w:style>
  <w:style w:type="paragraph" w:customStyle="1" w:styleId="342">
    <w:name w:val="正文--wdh"/>
    <w:basedOn w:val="1"/>
    <w:autoRedefine/>
    <w:qFormat/>
    <w:uiPriority w:val="0"/>
    <w:pPr>
      <w:widowControl w:val="0"/>
      <w:spacing w:line="360" w:lineRule="auto"/>
      <w:jc w:val="both"/>
    </w:pPr>
    <w:rPr>
      <w:rFonts w:ascii="Times New Roman" w:hAnsi="Times New Roman" w:cs="Times New Roman"/>
      <w:kern w:val="2"/>
    </w:rPr>
  </w:style>
  <w:style w:type="paragraph" w:customStyle="1" w:styleId="343">
    <w:name w:val="xl3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44">
    <w:name w:val="页眉与页脚"/>
    <w:autoRedefine/>
    <w:qFormat/>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345">
    <w:name w:val="xl44"/>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346">
    <w:name w:val="Char"/>
    <w:basedOn w:val="1"/>
    <w:autoRedefine/>
    <w:qFormat/>
    <w:uiPriority w:val="0"/>
    <w:pPr>
      <w:widowControl w:val="0"/>
      <w:spacing w:afterLines="50" w:line="360" w:lineRule="auto"/>
      <w:jc w:val="both"/>
    </w:pPr>
    <w:rPr>
      <w:rFonts w:ascii="Tahoma" w:hAnsi="Tahoma" w:cs="Times New Roman"/>
      <w:kern w:val="2"/>
      <w:szCs w:val="20"/>
    </w:rPr>
  </w:style>
  <w:style w:type="paragraph" w:customStyle="1" w:styleId="347">
    <w:name w:val="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348">
    <w:name w:val="Char Char Char Char"/>
    <w:basedOn w:val="16"/>
    <w:autoRedefine/>
    <w:qFormat/>
    <w:uiPriority w:val="0"/>
    <w:pPr>
      <w:adjustRightInd w:val="0"/>
      <w:snapToGrid w:val="0"/>
      <w:spacing w:line="360" w:lineRule="auto"/>
    </w:pPr>
    <w:rPr>
      <w:rFonts w:ascii="Tahoma" w:hAnsi="Tahoma"/>
    </w:rPr>
  </w:style>
  <w:style w:type="paragraph" w:customStyle="1" w:styleId="349">
    <w:name w:val="样式3"/>
    <w:basedOn w:val="1"/>
    <w:next w:val="1"/>
    <w:autoRedefine/>
    <w:qFormat/>
    <w:uiPriority w:val="0"/>
    <w:pPr>
      <w:widowControl w:val="0"/>
      <w:spacing w:line="360" w:lineRule="auto"/>
      <w:jc w:val="both"/>
    </w:pPr>
    <w:rPr>
      <w:rFonts w:ascii="Times New Roman" w:hAnsi="Times New Roman" w:cs="Times New Roman"/>
      <w:kern w:val="2"/>
      <w:sz w:val="21"/>
      <w:szCs w:val="20"/>
    </w:rPr>
  </w:style>
  <w:style w:type="paragraph" w:customStyle="1" w:styleId="350">
    <w:name w:val="tableau"/>
    <w:basedOn w:val="1"/>
    <w:autoRedefine/>
    <w:qFormat/>
    <w:uiPriority w:val="0"/>
    <w:pPr>
      <w:spacing w:before="20" w:after="20"/>
      <w:jc w:val="center"/>
    </w:pPr>
    <w:rPr>
      <w:rFonts w:ascii="Arial" w:hAnsi="Arial" w:cs="Times New Roman"/>
      <w:sz w:val="16"/>
      <w:szCs w:val="20"/>
      <w:lang w:val="en-GB" w:eastAsia="en-US"/>
    </w:rPr>
  </w:style>
  <w:style w:type="paragraph" w:customStyle="1" w:styleId="351">
    <w:name w:val="Char Char Char Char Char Char Char1"/>
    <w:basedOn w:val="1"/>
    <w:autoRedefine/>
    <w:qFormat/>
    <w:uiPriority w:val="0"/>
    <w:pPr>
      <w:widowControl w:val="0"/>
      <w:jc w:val="both"/>
    </w:pPr>
    <w:rPr>
      <w:rFonts w:ascii="Tahoma" w:hAnsi="Tahoma" w:cs="Times New Roman"/>
      <w:kern w:val="2"/>
      <w:szCs w:val="20"/>
    </w:rPr>
  </w:style>
  <w:style w:type="paragraph" w:customStyle="1" w:styleId="352">
    <w:name w:val="表蕊"/>
    <w:basedOn w:val="1"/>
    <w:autoRedefine/>
    <w:qFormat/>
    <w:uiPriority w:val="0"/>
    <w:pPr>
      <w:widowControl w:val="0"/>
      <w:adjustRightInd w:val="0"/>
      <w:spacing w:line="320" w:lineRule="atLeast"/>
      <w:textAlignment w:val="baseline"/>
    </w:pPr>
    <w:rPr>
      <w:rFonts w:ascii="Times New Roman" w:hAnsi="Times New Roman" w:eastAsia="楷体_GB2312" w:cs="Times New Roman"/>
      <w:spacing w:val="-10"/>
      <w:sz w:val="21"/>
      <w:szCs w:val="20"/>
    </w:rPr>
  </w:style>
  <w:style w:type="paragraph" w:customStyle="1" w:styleId="353">
    <w:name w:val="列出段落2"/>
    <w:basedOn w:val="1"/>
    <w:autoRedefine/>
    <w:qFormat/>
    <w:uiPriority w:val="34"/>
    <w:pPr>
      <w:widowControl w:val="0"/>
      <w:ind w:firstLine="420" w:firstLineChars="200"/>
      <w:jc w:val="both"/>
    </w:pPr>
    <w:rPr>
      <w:rFonts w:ascii="Calibri" w:hAnsi="Calibri" w:cs="Times New Roman"/>
      <w:kern w:val="2"/>
      <w:sz w:val="21"/>
      <w:szCs w:val="22"/>
    </w:rPr>
  </w:style>
  <w:style w:type="paragraph" w:customStyle="1" w:styleId="354">
    <w:name w:val="公文正文"/>
    <w:basedOn w:val="21"/>
    <w:autoRedefine/>
    <w:qFormat/>
    <w:uiPriority w:val="0"/>
    <w:pPr>
      <w:spacing w:after="0"/>
      <w:ind w:left="0" w:leftChars="0" w:firstLine="200" w:firstLineChars="200"/>
    </w:pPr>
    <w:rPr>
      <w:rFonts w:ascii="仿宋_GB2312" w:hAnsi="宋体" w:eastAsia="仿宋_GB2312"/>
      <w:kern w:val="28"/>
      <w:sz w:val="28"/>
    </w:rPr>
  </w:style>
  <w:style w:type="paragraph" w:customStyle="1" w:styleId="355">
    <w:name w:val="公文标题 2"/>
    <w:basedOn w:val="1"/>
    <w:next w:val="354"/>
    <w:autoRedefine/>
    <w:qFormat/>
    <w:uiPriority w:val="0"/>
    <w:pPr>
      <w:widowControl w:val="0"/>
      <w:jc w:val="both"/>
      <w:outlineLvl w:val="1"/>
    </w:pPr>
    <w:rPr>
      <w:rFonts w:ascii="仿宋_GB2312" w:eastAsia="仿宋_GB2312" w:cs="Times New Roman"/>
      <w:kern w:val="28"/>
      <w:sz w:val="28"/>
    </w:rPr>
  </w:style>
  <w:style w:type="paragraph" w:customStyle="1" w:styleId="356">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57">
    <w:name w:val="Char Char Char 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358">
    <w:name w:val="二级条标题"/>
    <w:basedOn w:val="1"/>
    <w:next w:val="261"/>
    <w:autoRedefine/>
    <w:qFormat/>
    <w:uiPriority w:val="0"/>
    <w:pPr>
      <w:tabs>
        <w:tab w:val="left" w:pos="2240"/>
      </w:tabs>
      <w:ind w:hanging="420"/>
      <w:jc w:val="both"/>
      <w:outlineLvl w:val="3"/>
    </w:pPr>
    <w:rPr>
      <w:rFonts w:ascii="Times New Roman" w:hAnsi="Times New Roman" w:eastAsia="黑体" w:cs="Times New Roman"/>
      <w:sz w:val="21"/>
      <w:szCs w:val="20"/>
    </w:rPr>
  </w:style>
  <w:style w:type="paragraph" w:customStyle="1" w:styleId="359">
    <w:name w:val="Char Char Char Char Char Char Char1 Char"/>
    <w:basedOn w:val="1"/>
    <w:autoRedefine/>
    <w:qFormat/>
    <w:uiPriority w:val="0"/>
    <w:pPr>
      <w:widowControl w:val="0"/>
      <w:jc w:val="both"/>
    </w:pPr>
    <w:rPr>
      <w:rFonts w:ascii="Tahoma" w:hAnsi="Tahoma" w:cs="Tahoma"/>
      <w:kern w:val="2"/>
      <w:szCs w:val="20"/>
    </w:rPr>
  </w:style>
  <w:style w:type="paragraph" w:customStyle="1" w:styleId="360">
    <w:name w:val="flType"/>
    <w:basedOn w:val="361"/>
    <w:autoRedefine/>
    <w:qFormat/>
    <w:uiPriority w:val="0"/>
    <w:pPr>
      <w:spacing w:after="284"/>
    </w:pPr>
    <w:rPr>
      <w:rFonts w:eastAsia="宋体"/>
      <w:b w:val="0"/>
    </w:rPr>
  </w:style>
  <w:style w:type="paragraph" w:customStyle="1" w:styleId="361">
    <w:name w:val="flName"/>
    <w:basedOn w:val="362"/>
    <w:autoRedefine/>
    <w:qFormat/>
    <w:uiPriority w:val="0"/>
    <w:pPr>
      <w:spacing w:before="0" w:line="113" w:lineRule="atLeast"/>
    </w:pPr>
  </w:style>
  <w:style w:type="paragraph" w:customStyle="1" w:styleId="362">
    <w:name w:val="flNote"/>
    <w:basedOn w:val="1"/>
    <w:autoRedefine/>
    <w:qFormat/>
    <w:uiPriority w:val="0"/>
    <w:pPr>
      <w:widowControl w:val="0"/>
      <w:adjustRightInd w:val="0"/>
      <w:spacing w:before="567" w:line="360" w:lineRule="atLeast"/>
      <w:jc w:val="center"/>
      <w:textAlignment w:val="baseline"/>
    </w:pPr>
    <w:rPr>
      <w:rFonts w:ascii="Times New Roman" w:hAnsi="Times New Roman" w:eastAsia="黑体" w:cs="Times New Roman"/>
      <w:b/>
      <w:szCs w:val="20"/>
    </w:rPr>
  </w:style>
  <w:style w:type="paragraph" w:customStyle="1" w:styleId="363">
    <w:name w:val="zw"/>
    <w:basedOn w:val="1"/>
    <w:autoRedefine/>
    <w:qFormat/>
    <w:uiPriority w:val="0"/>
    <w:pPr>
      <w:spacing w:line="360" w:lineRule="auto"/>
      <w:ind w:firstLine="480" w:firstLineChars="200"/>
    </w:pPr>
    <w:rPr>
      <w:rFonts w:cs="Times New Roman"/>
      <w:bCs/>
      <w:szCs w:val="20"/>
    </w:rPr>
  </w:style>
  <w:style w:type="paragraph" w:customStyle="1" w:styleId="364">
    <w:name w:val="Char Char1 Char Char2 Char Char"/>
    <w:basedOn w:val="1"/>
    <w:autoRedefine/>
    <w:qFormat/>
    <w:uiPriority w:val="0"/>
    <w:pPr>
      <w:spacing w:after="160" w:line="240" w:lineRule="exact"/>
    </w:pPr>
    <w:rPr>
      <w:rFonts w:ascii="Times New Roman" w:hAnsi="Times New Roman" w:cs="Times New Roman"/>
      <w:kern w:val="2"/>
      <w:sz w:val="21"/>
    </w:rPr>
  </w:style>
  <w:style w:type="paragraph" w:customStyle="1" w:styleId="365">
    <w:name w:val="标题2，章节第二层"/>
    <w:basedOn w:val="1"/>
    <w:next w:val="239"/>
    <w:autoRedefine/>
    <w:qFormat/>
    <w:uiPriority w:val="0"/>
    <w:pPr>
      <w:widowControl w:val="0"/>
      <w:tabs>
        <w:tab w:val="left" w:pos="630"/>
        <w:tab w:val="left" w:pos="992"/>
      </w:tabs>
      <w:adjustRightInd w:val="0"/>
      <w:snapToGrid w:val="0"/>
      <w:spacing w:beforeLines="100" w:afterLines="100" w:line="300" w:lineRule="auto"/>
      <w:ind w:left="992" w:hanging="567"/>
      <w:jc w:val="both"/>
      <w:outlineLvl w:val="1"/>
    </w:pPr>
    <w:rPr>
      <w:rFonts w:ascii="Arial" w:hAnsi="Arial" w:eastAsia="黑体" w:cs="Times New Roman"/>
      <w:kern w:val="2"/>
      <w:sz w:val="32"/>
    </w:rPr>
  </w:style>
  <w:style w:type="paragraph" w:customStyle="1" w:styleId="366">
    <w:name w:val="Char Char Char"/>
    <w:basedOn w:val="1"/>
    <w:autoRedefine/>
    <w:qFormat/>
    <w:uiPriority w:val="0"/>
    <w:pPr>
      <w:widowControl w:val="0"/>
      <w:jc w:val="both"/>
    </w:pPr>
    <w:rPr>
      <w:rFonts w:ascii="Tahoma" w:hAnsi="Tahoma" w:cs="Times New Roman"/>
      <w:kern w:val="2"/>
      <w:szCs w:val="20"/>
    </w:rPr>
  </w:style>
  <w:style w:type="paragraph" w:customStyle="1" w:styleId="367">
    <w:name w:val="Char Char Char Char Char Char Char Char Char Char Char Char 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68">
    <w:name w:val="Char Char Char 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69">
    <w:name w:val="xl3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370">
    <w:name w:val="小四 段落 宋体 Char Char Char"/>
    <w:basedOn w:val="15"/>
    <w:autoRedefine/>
    <w:qFormat/>
    <w:uiPriority w:val="0"/>
    <w:pPr>
      <w:tabs>
        <w:tab w:val="clear" w:pos="2952"/>
      </w:tabs>
      <w:spacing w:line="360" w:lineRule="auto"/>
      <w:ind w:left="0" w:right="-33" w:firstLine="545" w:firstLineChars="227"/>
      <w:jc w:val="left"/>
    </w:pPr>
    <w:rPr>
      <w:sz w:val="24"/>
    </w:rPr>
  </w:style>
  <w:style w:type="paragraph" w:customStyle="1" w:styleId="371">
    <w:name w:val="Body Text 21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372">
    <w:name w:val="xl59"/>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73">
    <w:name w:val="无间隔1"/>
    <w:autoRedefine/>
    <w:qFormat/>
    <w:uiPriority w:val="1"/>
    <w:pPr>
      <w:widowControl w:val="0"/>
      <w:jc w:val="both"/>
    </w:pPr>
    <w:rPr>
      <w:rFonts w:ascii="Times New Roman" w:hAnsi="Times New Roman" w:eastAsia="微软雅黑" w:cs="Times New Roman"/>
      <w:kern w:val="2"/>
      <w:sz w:val="24"/>
      <w:szCs w:val="22"/>
      <w:lang w:val="en-US" w:eastAsia="zh-CN" w:bidi="ar-SA"/>
    </w:rPr>
  </w:style>
  <w:style w:type="paragraph" w:customStyle="1" w:styleId="374">
    <w:name w:val="表格内文字"/>
    <w:basedOn w:val="1"/>
    <w:autoRedefine/>
    <w:qFormat/>
    <w:uiPriority w:val="0"/>
    <w:pPr>
      <w:widowControl w:val="0"/>
      <w:spacing w:line="300" w:lineRule="atLeast"/>
      <w:jc w:val="both"/>
    </w:pPr>
    <w:rPr>
      <w:rFonts w:ascii="Times New Roman" w:hAnsi="Times New Roman" w:cs="Times New Roman"/>
      <w:kern w:val="2"/>
      <w:sz w:val="18"/>
    </w:rPr>
  </w:style>
  <w:style w:type="paragraph" w:customStyle="1" w:styleId="375">
    <w:name w:val="样式2"/>
    <w:basedOn w:val="1"/>
    <w:autoRedefine/>
    <w:qFormat/>
    <w:uiPriority w:val="0"/>
    <w:pPr>
      <w:widowControl w:val="0"/>
      <w:spacing w:line="360" w:lineRule="auto"/>
      <w:ind w:left="200" w:leftChars="200"/>
      <w:jc w:val="both"/>
    </w:pPr>
    <w:rPr>
      <w:rFonts w:cs="Times New Roman"/>
      <w:b/>
      <w:kern w:val="2"/>
    </w:rPr>
  </w:style>
  <w:style w:type="paragraph" w:customStyle="1" w:styleId="376">
    <w:name w:val="大标题"/>
    <w:basedOn w:val="1"/>
    <w:next w:val="1"/>
    <w:autoRedefine/>
    <w:qFormat/>
    <w:uiPriority w:val="0"/>
    <w:pPr>
      <w:pageBreakBefore/>
      <w:widowControl w:val="0"/>
      <w:tabs>
        <w:tab w:val="left" w:pos="420"/>
      </w:tabs>
      <w:spacing w:line="360" w:lineRule="auto"/>
      <w:ind w:hanging="420" w:firstLineChars="200"/>
      <w:jc w:val="both"/>
      <w:outlineLvl w:val="0"/>
    </w:pPr>
    <w:rPr>
      <w:rFonts w:ascii="Times New Roman" w:hAnsi="Times New Roman" w:cs="Times New Roman"/>
      <w:b/>
      <w:iCs/>
      <w:kern w:val="2"/>
      <w:sz w:val="44"/>
    </w:rPr>
  </w:style>
  <w:style w:type="paragraph" w:customStyle="1" w:styleId="377">
    <w:name w:val="Body Text(ch)"/>
    <w:basedOn w:val="1"/>
    <w:next w:val="20"/>
    <w:autoRedefine/>
    <w:qFormat/>
    <w:uiPriority w:val="0"/>
    <w:pPr>
      <w:widowControl w:val="0"/>
      <w:spacing w:after="120"/>
      <w:jc w:val="both"/>
    </w:pPr>
    <w:rPr>
      <w:rFonts w:hAnsi="Arial" w:cs="Times New Roman"/>
      <w:bCs/>
      <w:iCs/>
      <w:kern w:val="2"/>
      <w:sz w:val="21"/>
    </w:rPr>
  </w:style>
  <w:style w:type="paragraph" w:customStyle="1" w:styleId="378">
    <w:name w:val="样式 首行缩进:  2 字符"/>
    <w:basedOn w:val="1"/>
    <w:autoRedefine/>
    <w:qFormat/>
    <w:uiPriority w:val="0"/>
    <w:pPr>
      <w:widowControl w:val="0"/>
      <w:spacing w:line="360" w:lineRule="auto"/>
      <w:ind w:firstLine="480" w:firstLineChars="200"/>
      <w:jc w:val="both"/>
    </w:pPr>
    <w:rPr>
      <w:rFonts w:ascii="Times New Roman" w:hAnsi="Times New Roman"/>
      <w:kern w:val="2"/>
      <w:szCs w:val="20"/>
    </w:rPr>
  </w:style>
  <w:style w:type="paragraph" w:customStyle="1" w:styleId="379">
    <w:name w:val="xl46"/>
    <w:basedOn w:val="1"/>
    <w:autoRedefine/>
    <w:qFormat/>
    <w:uiPriority w:val="0"/>
    <w:pPr>
      <w:pBdr>
        <w:left w:val="single" w:color="auto" w:sz="4" w:space="0"/>
        <w:right w:val="single" w:color="auto" w:sz="4" w:space="0"/>
      </w:pBdr>
      <w:spacing w:before="100" w:beforeAutospacing="1" w:after="100" w:afterAutospacing="1"/>
      <w:jc w:val="center"/>
      <w:textAlignment w:val="center"/>
    </w:pPr>
  </w:style>
  <w:style w:type="paragraph" w:customStyle="1" w:styleId="380">
    <w:name w:val="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81">
    <w:name w:val="content_lineheight"/>
    <w:basedOn w:val="1"/>
    <w:autoRedefine/>
    <w:qFormat/>
    <w:uiPriority w:val="0"/>
    <w:pPr>
      <w:spacing w:before="100" w:beforeAutospacing="1" w:after="100" w:afterAutospacing="1"/>
    </w:pPr>
    <w:rPr>
      <w:rFonts w:cs="Times New Roman"/>
    </w:rPr>
  </w:style>
  <w:style w:type="paragraph" w:customStyle="1" w:styleId="382">
    <w:name w:val="我的正文"/>
    <w:basedOn w:val="1"/>
    <w:autoRedefine/>
    <w:qFormat/>
    <w:uiPriority w:val="0"/>
    <w:pPr>
      <w:spacing w:line="360" w:lineRule="auto"/>
      <w:ind w:firstLine="420"/>
    </w:pPr>
    <w:rPr>
      <w:sz w:val="21"/>
      <w:szCs w:val="21"/>
    </w:rPr>
  </w:style>
  <w:style w:type="paragraph" w:customStyle="1" w:styleId="383">
    <w:name w:val="正文 + Arial Char"/>
    <w:basedOn w:val="1"/>
    <w:autoRedefine/>
    <w:qFormat/>
    <w:uiPriority w:val="0"/>
    <w:pPr>
      <w:tabs>
        <w:tab w:val="left" w:pos="315"/>
      </w:tabs>
      <w:spacing w:line="300" w:lineRule="auto"/>
      <w:ind w:left="315" w:hanging="315"/>
      <w:jc w:val="both"/>
    </w:pPr>
    <w:rPr>
      <w:rFonts w:ascii="Arial" w:hAnsi="Arial" w:cs="Arial"/>
      <w:b/>
      <w:color w:val="000000"/>
      <w:kern w:val="2"/>
      <w:sz w:val="21"/>
      <w:szCs w:val="20"/>
    </w:rPr>
  </w:style>
  <w:style w:type="paragraph" w:customStyle="1" w:styleId="384">
    <w:name w:val="方案文档"/>
    <w:basedOn w:val="1"/>
    <w:autoRedefine/>
    <w:qFormat/>
    <w:uiPriority w:val="0"/>
    <w:pPr>
      <w:widowControl w:val="0"/>
      <w:spacing w:before="60" w:after="60" w:line="360" w:lineRule="auto"/>
      <w:jc w:val="center"/>
    </w:pPr>
    <w:rPr>
      <w:rFonts w:cs="Times New Roman"/>
      <w:szCs w:val="20"/>
      <w:lang w:val="zh-CN"/>
    </w:rPr>
  </w:style>
  <w:style w:type="paragraph" w:customStyle="1" w:styleId="385">
    <w:name w:val="段 Char"/>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86">
    <w:name w:val="Char Char1 Char Char Char Char1 Char Char Char Char Char Char"/>
    <w:basedOn w:val="1"/>
    <w:autoRedefine/>
    <w:qFormat/>
    <w:uiPriority w:val="0"/>
    <w:pPr>
      <w:widowControl w:val="0"/>
      <w:jc w:val="both"/>
    </w:pPr>
    <w:rPr>
      <w:rFonts w:ascii="Tahoma" w:hAnsi="Tahoma" w:cs="Times New Roman"/>
      <w:kern w:val="2"/>
      <w:szCs w:val="20"/>
    </w:rPr>
  </w:style>
  <w:style w:type="paragraph" w:customStyle="1" w:styleId="387">
    <w:name w:val="xl3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i/>
      <w:iCs/>
      <w:sz w:val="20"/>
      <w:szCs w:val="20"/>
    </w:rPr>
  </w:style>
  <w:style w:type="paragraph" w:customStyle="1" w:styleId="388">
    <w:name w:val="华宇段落1 Char"/>
    <w:basedOn w:val="1"/>
    <w:autoRedefine/>
    <w:qFormat/>
    <w:uiPriority w:val="0"/>
    <w:pPr>
      <w:widowControl w:val="0"/>
      <w:spacing w:line="360" w:lineRule="auto"/>
      <w:ind w:firstLine="200" w:firstLineChars="200"/>
      <w:jc w:val="both"/>
    </w:pPr>
    <w:rPr>
      <w:rFonts w:ascii="Times New Roman" w:hAnsi="Times New Roman" w:cs="Times New Roman"/>
      <w:bCs/>
      <w:kern w:val="2"/>
    </w:rPr>
  </w:style>
  <w:style w:type="paragraph" w:customStyle="1" w:styleId="389">
    <w:name w:val="xl2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90">
    <w:name w:val="Char Char110"/>
    <w:basedOn w:val="1"/>
    <w:autoRedefine/>
    <w:qFormat/>
    <w:uiPriority w:val="0"/>
    <w:pPr>
      <w:widowControl w:val="0"/>
      <w:jc w:val="both"/>
    </w:pPr>
    <w:rPr>
      <w:rFonts w:ascii="Tahoma" w:hAnsi="Tahoma" w:cs="Tahoma"/>
      <w:kern w:val="2"/>
      <w:szCs w:val="20"/>
    </w:rPr>
  </w:style>
  <w:style w:type="paragraph" w:customStyle="1" w:styleId="391">
    <w:name w:val="xl3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eastAsia="楷体_GB2312"/>
      <w:b/>
      <w:bCs/>
    </w:rPr>
  </w:style>
  <w:style w:type="paragraph" w:customStyle="1" w:styleId="392">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3">
    <w:name w:val="Char Char1 Char"/>
    <w:basedOn w:val="1"/>
    <w:autoRedefine/>
    <w:qFormat/>
    <w:uiPriority w:val="0"/>
    <w:pPr>
      <w:spacing w:after="160" w:line="240" w:lineRule="exact"/>
    </w:pPr>
    <w:rPr>
      <w:rFonts w:ascii="Verdana" w:hAnsi="Verdana" w:cs="Times New Roman"/>
      <w:sz w:val="20"/>
      <w:szCs w:val="20"/>
      <w:lang w:eastAsia="en-US"/>
    </w:rPr>
  </w:style>
  <w:style w:type="paragraph" w:customStyle="1" w:styleId="394">
    <w:name w:val="正文lzq"/>
    <w:basedOn w:val="1"/>
    <w:autoRedefine/>
    <w:qFormat/>
    <w:uiPriority w:val="0"/>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395">
    <w:name w:val="正文 + 宋体"/>
    <w:basedOn w:val="1"/>
    <w:autoRedefine/>
    <w:qFormat/>
    <w:uiPriority w:val="0"/>
    <w:pPr>
      <w:widowControl w:val="0"/>
      <w:spacing w:line="360" w:lineRule="auto"/>
      <w:ind w:firstLine="420" w:firstLineChars="200"/>
      <w:jc w:val="both"/>
    </w:pPr>
    <w:rPr>
      <w:rFonts w:ascii="Times New Roman" w:hAnsi="Times New Roman" w:cs="Times New Roman"/>
      <w:kern w:val="2"/>
      <w:sz w:val="21"/>
    </w:rPr>
  </w:style>
  <w:style w:type="paragraph" w:customStyle="1" w:styleId="396">
    <w:name w:val="xl3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97">
    <w:name w:val="样式 标题 2第一章 标题 2Heading 2 HiddenHeading 2 CCBSheading 2H2h2..."/>
    <w:basedOn w:val="3"/>
    <w:autoRedefine/>
    <w:qFormat/>
    <w:uiPriority w:val="0"/>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398">
    <w:name w:val="font11"/>
    <w:basedOn w:val="1"/>
    <w:autoRedefine/>
    <w:qFormat/>
    <w:uiPriority w:val="0"/>
    <w:pPr>
      <w:spacing w:before="100" w:beforeAutospacing="1" w:after="100" w:afterAutospacing="1"/>
    </w:pPr>
    <w:rPr>
      <w:rFonts w:ascii="Times New Roman" w:hAnsi="Times New Roman" w:cs="Times New Roman"/>
      <w:b/>
      <w:bCs/>
      <w:sz w:val="18"/>
      <w:szCs w:val="18"/>
    </w:rPr>
  </w:style>
  <w:style w:type="paragraph" w:customStyle="1" w:styleId="399">
    <w:name w:val="方案正文"/>
    <w:basedOn w:val="1"/>
    <w:autoRedefine/>
    <w:qFormat/>
    <w:uiPriority w:val="0"/>
    <w:pPr>
      <w:widowControl w:val="0"/>
      <w:spacing w:before="156" w:line="360" w:lineRule="auto"/>
      <w:ind w:firstLine="359" w:firstLineChars="171"/>
    </w:pPr>
    <w:rPr>
      <w:rFonts w:ascii="Arial" w:hAnsi="Arial"/>
      <w:kern w:val="2"/>
      <w:szCs w:val="21"/>
    </w:rPr>
  </w:style>
  <w:style w:type="paragraph" w:customStyle="1" w:styleId="400">
    <w:name w:val="文档正文"/>
    <w:basedOn w:val="1"/>
    <w:autoRedefine/>
    <w:qFormat/>
    <w:uiPriority w:val="0"/>
    <w:pPr>
      <w:widowControl w:val="0"/>
      <w:spacing w:line="360" w:lineRule="auto"/>
      <w:jc w:val="both"/>
    </w:pPr>
    <w:rPr>
      <w:rFonts w:cs="Times New Roman"/>
      <w:b/>
      <w:bCs/>
      <w:kern w:val="2"/>
      <w:sz w:val="21"/>
    </w:rPr>
  </w:style>
  <w:style w:type="paragraph" w:customStyle="1" w:styleId="401">
    <w:name w:val="xl3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 w:val="20"/>
      <w:szCs w:val="20"/>
    </w:rPr>
  </w:style>
  <w:style w:type="paragraph" w:customStyle="1" w:styleId="402">
    <w:name w:val="符号与编号 Char"/>
    <w:basedOn w:val="1"/>
    <w:autoRedefine/>
    <w:qFormat/>
    <w:uiPriority w:val="0"/>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403">
    <w:name w:val="table_lines"/>
    <w:basedOn w:val="1"/>
    <w:autoRedefine/>
    <w:qFormat/>
    <w:uiPriority w:val="0"/>
    <w:rPr>
      <w:rFonts w:ascii="Times New Roman" w:hAnsi="Times New Roman" w:cs="Times New Roman"/>
      <w:sz w:val="20"/>
      <w:szCs w:val="20"/>
      <w:lang w:val="de-DE" w:eastAsia="de-DE"/>
    </w:rPr>
  </w:style>
  <w:style w:type="paragraph" w:customStyle="1" w:styleId="404">
    <w:name w:val="列出段落21"/>
    <w:basedOn w:val="1"/>
    <w:autoRedefine/>
    <w:qFormat/>
    <w:uiPriority w:val="0"/>
    <w:pPr>
      <w:ind w:left="720"/>
    </w:pPr>
    <w:rPr>
      <w:rFonts w:ascii="Arial" w:hAnsi="Arial" w:eastAsia="黑体" w:cs="Arial"/>
      <w:lang w:eastAsia="en-US"/>
    </w:rPr>
  </w:style>
  <w:style w:type="paragraph" w:customStyle="1" w:styleId="405">
    <w:name w:val="xl25"/>
    <w:basedOn w:val="1"/>
    <w:autoRedefine/>
    <w:qFormat/>
    <w:uiPriority w:val="0"/>
    <w:pPr>
      <w:pBdr>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406">
    <w:name w:val="默认段落字体 Para Char Char Char Char Char Char Char"/>
    <w:basedOn w:val="1"/>
    <w:autoRedefine/>
    <w:qFormat/>
    <w:uiPriority w:val="0"/>
    <w:pPr>
      <w:widowControl w:val="0"/>
      <w:jc w:val="both"/>
    </w:pPr>
    <w:rPr>
      <w:rFonts w:ascii="Tahoma" w:hAnsi="Tahoma" w:cs="Times New Roman"/>
      <w:kern w:val="2"/>
      <w:szCs w:val="20"/>
    </w:rPr>
  </w:style>
  <w:style w:type="paragraph" w:customStyle="1" w:styleId="407">
    <w:name w:val="样式 样式 标题 3H3sect1.2.3BOD 0Heading 3 - oldh3l3CTLevel 3 Head... +..."/>
    <w:basedOn w:val="1"/>
    <w:autoRedefine/>
    <w:qFormat/>
    <w:uiPriority w:val="0"/>
    <w:pPr>
      <w:keepNext/>
      <w:keepLines/>
      <w:widowControl w:val="0"/>
      <w:spacing w:beforeLines="50" w:afterLines="50"/>
      <w:outlineLvl w:val="2"/>
    </w:pPr>
    <w:rPr>
      <w:rFonts w:ascii="Times New Roman" w:hAnsi="Times New Roman"/>
      <w:b/>
      <w:bCs/>
      <w:kern w:val="2"/>
      <w:szCs w:val="20"/>
    </w:rPr>
  </w:style>
  <w:style w:type="paragraph" w:customStyle="1" w:styleId="408">
    <w:name w:val="标准小四"/>
    <w:basedOn w:val="1"/>
    <w:autoRedefine/>
    <w:qFormat/>
    <w:uiPriority w:val="0"/>
    <w:pPr>
      <w:widowControl w:val="0"/>
      <w:spacing w:line="360" w:lineRule="auto"/>
      <w:ind w:firstLine="480" w:firstLineChars="200"/>
      <w:jc w:val="both"/>
    </w:pPr>
    <w:rPr>
      <w:rFonts w:ascii="Arial" w:hAnsi="Arial" w:cs="Times New Roman"/>
      <w:kern w:val="2"/>
      <w:szCs w:val="21"/>
    </w:rPr>
  </w:style>
  <w:style w:type="paragraph" w:customStyle="1" w:styleId="409">
    <w:name w:val="Char1"/>
    <w:basedOn w:val="1"/>
    <w:autoRedefine/>
    <w:qFormat/>
    <w:uiPriority w:val="0"/>
    <w:pPr>
      <w:widowControl w:val="0"/>
      <w:jc w:val="both"/>
    </w:pPr>
    <w:rPr>
      <w:rFonts w:ascii="仿宋_GB2312" w:eastAsia="仿宋_GB2312"/>
      <w:b/>
      <w:kern w:val="2"/>
      <w:sz w:val="32"/>
      <w:szCs w:val="32"/>
    </w:rPr>
  </w:style>
  <w:style w:type="paragraph" w:customStyle="1" w:styleId="410">
    <w:name w:val="普通正文"/>
    <w:basedOn w:val="1"/>
    <w:autoRedefine/>
    <w:qFormat/>
    <w:uiPriority w:val="0"/>
    <w:pPr>
      <w:widowControl w:val="0"/>
      <w:adjustRightInd w:val="0"/>
      <w:spacing w:before="120" w:after="120" w:line="360" w:lineRule="auto"/>
      <w:ind w:firstLine="480"/>
      <w:textAlignment w:val="baseline"/>
    </w:pPr>
    <w:rPr>
      <w:rFonts w:ascii="Arial" w:hAnsi="Arial" w:cs="Times New Roman"/>
    </w:rPr>
  </w:style>
  <w:style w:type="paragraph" w:customStyle="1" w:styleId="411">
    <w:name w:val="111111"/>
    <w:basedOn w:val="1"/>
    <w:autoRedefine/>
    <w:qFormat/>
    <w:uiPriority w:val="0"/>
    <w:pPr>
      <w:widowControl w:val="0"/>
      <w:spacing w:before="120" w:after="120"/>
      <w:jc w:val="center"/>
    </w:pPr>
    <w:rPr>
      <w:rFonts w:eastAsia="黑体"/>
      <w:b/>
      <w:bCs/>
      <w:kern w:val="2"/>
      <w:sz w:val="21"/>
      <w:szCs w:val="21"/>
    </w:rPr>
  </w:style>
  <w:style w:type="paragraph" w:customStyle="1" w:styleId="412">
    <w:name w:val="项目符号：一级"/>
    <w:basedOn w:val="239"/>
    <w:next w:val="239"/>
    <w:autoRedefine/>
    <w:qFormat/>
    <w:uiPriority w:val="0"/>
    <w:pPr>
      <w:ind w:right="-134" w:rightChars="-64"/>
    </w:pPr>
    <w:rPr>
      <w:bCs w:val="0"/>
    </w:rPr>
  </w:style>
  <w:style w:type="paragraph" w:customStyle="1" w:styleId="413">
    <w:name w:val="正文1"/>
    <w:basedOn w:val="1"/>
    <w:next w:val="1"/>
    <w:autoRedefine/>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414">
    <w:name w:val="Char Char Char Char Char Char Char Char Char Char Char1 Char Char Char1"/>
    <w:basedOn w:val="1"/>
    <w:autoRedefine/>
    <w:qFormat/>
    <w:uiPriority w:val="0"/>
    <w:pPr>
      <w:widowControl w:val="0"/>
      <w:ind w:firstLine="200" w:firstLineChars="200"/>
    </w:pPr>
    <w:rPr>
      <w:rFonts w:ascii="Tahoma" w:hAnsi="Tahoma" w:cs="Times New Roman"/>
      <w:kern w:val="2"/>
    </w:rPr>
  </w:style>
  <w:style w:type="paragraph" w:customStyle="1" w:styleId="415">
    <w:name w:val="xl48"/>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416">
    <w:name w:val="Char11"/>
    <w:basedOn w:val="1"/>
    <w:autoRedefine/>
    <w:qFormat/>
    <w:uiPriority w:val="0"/>
    <w:pPr>
      <w:widowControl w:val="0"/>
      <w:jc w:val="both"/>
    </w:pPr>
    <w:rPr>
      <w:rFonts w:ascii="仿宋_GB2312" w:hAnsi="Times New Roman" w:eastAsia="仿宋_GB2312" w:cs="Times New Roman"/>
      <w:b/>
      <w:kern w:val="2"/>
      <w:sz w:val="32"/>
      <w:szCs w:val="32"/>
    </w:rPr>
  </w:style>
  <w:style w:type="paragraph" w:customStyle="1" w:styleId="417">
    <w:name w:val="一级标题"/>
    <w:basedOn w:val="1"/>
    <w:autoRedefine/>
    <w:qFormat/>
    <w:uiPriority w:val="0"/>
    <w:pPr>
      <w:widowControl w:val="0"/>
      <w:tabs>
        <w:tab w:val="left" w:pos="903"/>
      </w:tabs>
      <w:spacing w:line="360" w:lineRule="auto"/>
      <w:ind w:left="900" w:hanging="420"/>
      <w:jc w:val="both"/>
    </w:pPr>
    <w:rPr>
      <w:rFonts w:ascii="Arial" w:hAnsi="Arial" w:cs="Arial"/>
      <w:kern w:val="2"/>
      <w:szCs w:val="20"/>
    </w:rPr>
  </w:style>
  <w:style w:type="paragraph" w:customStyle="1" w:styleId="418">
    <w:name w:val="正文--表格内正文"/>
    <w:basedOn w:val="1"/>
    <w:autoRedefine/>
    <w:qFormat/>
    <w:uiPriority w:val="0"/>
    <w:pPr>
      <w:widowControl w:val="0"/>
      <w:spacing w:beforeLines="50" w:line="240" w:lineRule="atLeast"/>
      <w:jc w:val="center"/>
    </w:pPr>
    <w:rPr>
      <w:rFonts w:cs="Times New Roman"/>
      <w:color w:val="000000"/>
      <w:kern w:val="2"/>
    </w:rPr>
  </w:style>
  <w:style w:type="paragraph" w:customStyle="1" w:styleId="419">
    <w:name w:val="xl4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cs="Times New Roman"/>
      <w:b/>
      <w:bCs/>
      <w:sz w:val="20"/>
      <w:szCs w:val="20"/>
    </w:rPr>
  </w:style>
  <w:style w:type="paragraph" w:customStyle="1" w:styleId="420">
    <w:name w:val="xl3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i/>
      <w:iCs/>
      <w:sz w:val="20"/>
      <w:szCs w:val="20"/>
    </w:rPr>
  </w:style>
  <w:style w:type="paragraph" w:customStyle="1" w:styleId="421">
    <w:name w:val="Body Text 2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422">
    <w:name w:val="马刚标题1"/>
    <w:basedOn w:val="2"/>
    <w:next w:val="1"/>
    <w:autoRedefine/>
    <w:qFormat/>
    <w:uiPriority w:val="0"/>
    <w:pPr>
      <w:tabs>
        <w:tab w:val="left" w:pos="315"/>
        <w:tab w:val="left" w:pos="567"/>
      </w:tabs>
      <w:spacing w:before="400" w:after="120"/>
      <w:ind w:left="567" w:hanging="567"/>
      <w:jc w:val="left"/>
    </w:pPr>
    <w:rPr>
      <w:rFonts w:eastAsia="黑体"/>
      <w:b w:val="0"/>
      <w:bCs w:val="0"/>
      <w:sz w:val="32"/>
      <w:szCs w:val="20"/>
    </w:rPr>
  </w:style>
  <w:style w:type="paragraph" w:customStyle="1" w:styleId="423">
    <w:name w:val="样式 段后: 0.25 行"/>
    <w:basedOn w:val="1"/>
    <w:autoRedefine/>
    <w:qFormat/>
    <w:uiPriority w:val="0"/>
    <w:pPr>
      <w:spacing w:afterLines="25" w:line="300" w:lineRule="auto"/>
      <w:ind w:firstLine="420" w:firstLineChars="200"/>
    </w:pPr>
    <w:rPr>
      <w:rFonts w:ascii="Arial" w:hAnsi="Arial"/>
      <w:sz w:val="22"/>
      <w:szCs w:val="20"/>
      <w:lang w:eastAsia="en-US"/>
    </w:rPr>
  </w:style>
  <w:style w:type="paragraph" w:customStyle="1" w:styleId="424">
    <w:name w:val="样式 样式 首行缩进:  2 字符 + 行距: 1.5 倍行距"/>
    <w:basedOn w:val="1"/>
    <w:autoRedefine/>
    <w:qFormat/>
    <w:uiPriority w:val="0"/>
    <w:pPr>
      <w:widowControl w:val="0"/>
      <w:spacing w:line="360" w:lineRule="auto"/>
      <w:ind w:firstLine="470" w:firstLineChars="196"/>
      <w:jc w:val="both"/>
    </w:pPr>
    <w:rPr>
      <w:rFonts w:ascii="Times New Roman" w:hAnsi="Times New Roman" w:cs="Times New Roman"/>
      <w:kern w:val="2"/>
      <w:szCs w:val="20"/>
    </w:rPr>
  </w:style>
  <w:style w:type="paragraph" w:customStyle="1" w:styleId="425">
    <w:name w:val="样式 样式 首行缩进:  0.74 厘米 行距: 1.5 倍行距 + 段后: 0.5 行"/>
    <w:basedOn w:val="1"/>
    <w:autoRedefine/>
    <w:qFormat/>
    <w:uiPriority w:val="0"/>
    <w:pPr>
      <w:widowControl w:val="0"/>
      <w:spacing w:line="360" w:lineRule="auto"/>
      <w:ind w:firstLine="420"/>
      <w:jc w:val="both"/>
    </w:pPr>
    <w:rPr>
      <w:rFonts w:ascii="楷体_GB2312" w:hAnsi="Times New Roman" w:eastAsia="楷体_GB2312" w:cs="Times New Roman"/>
      <w:bCs/>
      <w:kern w:val="2"/>
      <w:szCs w:val="20"/>
    </w:rPr>
  </w:style>
  <w:style w:type="paragraph" w:customStyle="1" w:styleId="426">
    <w:name w:val="List Paragraph1"/>
    <w:basedOn w:val="1"/>
    <w:autoRedefine/>
    <w:qFormat/>
    <w:uiPriority w:val="0"/>
    <w:pPr>
      <w:ind w:left="720"/>
    </w:pPr>
    <w:rPr>
      <w:rFonts w:ascii="Arial" w:hAnsi="Arial" w:eastAsia="黑体" w:cs="Times New Roman"/>
      <w:lang w:eastAsia="en-US"/>
    </w:rPr>
  </w:style>
  <w:style w:type="paragraph" w:customStyle="1" w:styleId="427">
    <w:name w:val="Char Char Char Char Char Char Char"/>
    <w:basedOn w:val="1"/>
    <w:autoRedefine/>
    <w:qFormat/>
    <w:uiPriority w:val="0"/>
    <w:pPr>
      <w:widowControl w:val="0"/>
    </w:pPr>
    <w:rPr>
      <w:rFonts w:ascii="Tahoma" w:hAnsi="Tahoma" w:cs="Times New Roman"/>
      <w:kern w:val="2"/>
      <w:szCs w:val="20"/>
    </w:rPr>
  </w:style>
  <w:style w:type="paragraph" w:customStyle="1" w:styleId="428">
    <w:name w:val="a"/>
    <w:basedOn w:val="1"/>
    <w:autoRedefine/>
    <w:qFormat/>
    <w:uiPriority w:val="0"/>
    <w:pPr>
      <w:spacing w:before="100" w:beforeAutospacing="1" w:after="100" w:afterAutospacing="1"/>
      <w:jc w:val="both"/>
    </w:pPr>
  </w:style>
  <w:style w:type="paragraph" w:customStyle="1" w:styleId="429">
    <w:name w:val="标题1，章节第一层"/>
    <w:basedOn w:val="239"/>
    <w:next w:val="239"/>
    <w:autoRedefine/>
    <w:qFormat/>
    <w:uiPriority w:val="0"/>
    <w:pPr>
      <w:tabs>
        <w:tab w:val="left" w:pos="693"/>
      </w:tabs>
      <w:spacing w:beforeLines="0"/>
      <w:ind w:left="482"/>
      <w:outlineLvl w:val="0"/>
    </w:pPr>
    <w:rPr>
      <w:color w:val="000000"/>
      <w:sz w:val="24"/>
      <w:szCs w:val="24"/>
    </w:rPr>
  </w:style>
  <w:style w:type="paragraph" w:customStyle="1" w:styleId="430">
    <w:name w:val="xl4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paragraph" w:customStyle="1" w:styleId="431">
    <w:name w:val="xl3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432">
    <w:name w:val="表格"/>
    <w:basedOn w:val="1"/>
    <w:autoRedefine/>
    <w:qFormat/>
    <w:uiPriority w:val="0"/>
    <w:pPr>
      <w:widowControl w:val="0"/>
      <w:snapToGrid w:val="0"/>
      <w:ind w:firstLine="21" w:firstLineChars="21"/>
      <w:jc w:val="both"/>
    </w:pPr>
    <w:rPr>
      <w:sz w:val="20"/>
      <w:szCs w:val="20"/>
    </w:rPr>
  </w:style>
  <w:style w:type="paragraph" w:customStyle="1" w:styleId="433">
    <w:name w:val="正文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34">
    <w:name w:val="xl4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435">
    <w:name w:val="样式 段后: 0.5 行 左  0.75 字符"/>
    <w:basedOn w:val="1"/>
    <w:autoRedefine/>
    <w:qFormat/>
    <w:uiPriority w:val="0"/>
    <w:pPr>
      <w:spacing w:line="360" w:lineRule="auto"/>
      <w:ind w:firstLine="420" w:firstLineChars="200"/>
      <w:jc w:val="both"/>
    </w:pPr>
    <w:rPr>
      <w:rFonts w:ascii="Times New Roman" w:hAnsi="Arial" w:cs="Arial"/>
      <w:sz w:val="21"/>
      <w:szCs w:val="21"/>
    </w:rPr>
  </w:style>
  <w:style w:type="paragraph" w:customStyle="1" w:styleId="436">
    <w:name w:val="font8"/>
    <w:basedOn w:val="1"/>
    <w:autoRedefine/>
    <w:qFormat/>
    <w:uiPriority w:val="0"/>
    <w:pPr>
      <w:spacing w:before="100" w:beforeAutospacing="1" w:after="100" w:afterAutospacing="1"/>
    </w:pPr>
    <w:rPr>
      <w:b/>
      <w:bCs/>
      <w:i/>
      <w:iCs/>
      <w:sz w:val="20"/>
      <w:szCs w:val="20"/>
    </w:rPr>
  </w:style>
  <w:style w:type="paragraph" w:customStyle="1" w:styleId="437">
    <w:name w:val="Char Char Char Char Char Char Char Char Char Char Char Char Char"/>
    <w:basedOn w:val="1"/>
    <w:autoRedefine/>
    <w:qFormat/>
    <w:uiPriority w:val="0"/>
    <w:pPr>
      <w:spacing w:after="160" w:line="240" w:lineRule="exact"/>
    </w:pPr>
    <w:rPr>
      <w:rFonts w:ascii="Times New Roman" w:hAnsi="Times New Roman" w:cs="Times New Roman"/>
      <w:kern w:val="2"/>
      <w:sz w:val="21"/>
    </w:rPr>
  </w:style>
  <w:style w:type="paragraph" w:customStyle="1" w:styleId="438">
    <w:name w:val="正文缩进2字符"/>
    <w:basedOn w:val="1"/>
    <w:autoRedefine/>
    <w:qFormat/>
    <w:uiPriority w:val="0"/>
    <w:pPr>
      <w:widowControl w:val="0"/>
      <w:adjustRightInd w:val="0"/>
      <w:snapToGrid w:val="0"/>
      <w:spacing w:line="300" w:lineRule="auto"/>
      <w:ind w:firstLine="200" w:firstLineChars="200"/>
      <w:jc w:val="both"/>
    </w:pPr>
    <w:rPr>
      <w:rFonts w:ascii="仿宋_GB2312" w:hAnsi="Times New Roman" w:eastAsia="仿宋_GB2312" w:cs="Times New Roman"/>
      <w:kern w:val="2"/>
      <w:sz w:val="32"/>
      <w:szCs w:val="32"/>
    </w:rPr>
  </w:style>
  <w:style w:type="paragraph" w:customStyle="1" w:styleId="439">
    <w:name w:val="Char1 Char Char Char"/>
    <w:basedOn w:val="1"/>
    <w:autoRedefine/>
    <w:qFormat/>
    <w:uiPriority w:val="0"/>
    <w:pPr>
      <w:widowControl w:val="0"/>
      <w:jc w:val="both"/>
    </w:pPr>
    <w:rPr>
      <w:rFonts w:ascii="Tahoma" w:hAnsi="Tahoma" w:cs="Tahoma"/>
      <w:kern w:val="2"/>
      <w:szCs w:val="20"/>
    </w:rPr>
  </w:style>
  <w:style w:type="paragraph" w:customStyle="1" w:styleId="440">
    <w:name w:val="插图"/>
    <w:basedOn w:val="1"/>
    <w:autoRedefine/>
    <w:qFormat/>
    <w:uiPriority w:val="0"/>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1">
    <w:name w:val="标题4，章节第四层"/>
    <w:basedOn w:val="1"/>
    <w:next w:val="1"/>
    <w:autoRedefine/>
    <w:qFormat/>
    <w:uiPriority w:val="0"/>
    <w:pPr>
      <w:widowControl w:val="0"/>
      <w:tabs>
        <w:tab w:val="left" w:pos="0"/>
      </w:tabs>
      <w:spacing w:line="360" w:lineRule="auto"/>
      <w:jc w:val="both"/>
      <w:outlineLvl w:val="3"/>
    </w:pPr>
    <w:rPr>
      <w:rFonts w:cs="Times New Roman"/>
      <w:b/>
      <w:kern w:val="2"/>
    </w:rPr>
  </w:style>
  <w:style w:type="paragraph" w:customStyle="1" w:styleId="442">
    <w:name w:val="1"/>
    <w:basedOn w:val="1"/>
    <w:next w:val="47"/>
    <w:autoRedefine/>
    <w:qFormat/>
    <w:uiPriority w:val="0"/>
    <w:pPr>
      <w:widowControl w:val="0"/>
      <w:spacing w:line="360" w:lineRule="auto"/>
      <w:jc w:val="both"/>
    </w:pPr>
    <w:rPr>
      <w:rFonts w:ascii="Times New Roman" w:hAnsi="Times New Roman" w:eastAsia="仿宋_GB2312" w:cs="Times New Roman"/>
      <w:kern w:val="2"/>
    </w:rPr>
  </w:style>
  <w:style w:type="paragraph" w:customStyle="1" w:styleId="443">
    <w:name w:val="正文 首行缩进:  2 字符 Char Char"/>
    <w:basedOn w:val="1"/>
    <w:autoRedefine/>
    <w:qFormat/>
    <w:uiPriority w:val="0"/>
    <w:pPr>
      <w:widowControl w:val="0"/>
      <w:spacing w:line="360" w:lineRule="auto"/>
      <w:ind w:firstLine="480"/>
      <w:jc w:val="both"/>
    </w:pPr>
    <w:rPr>
      <w:rFonts w:ascii="楷体_GB2312" w:hAnsi="Times New Roman" w:eastAsia="楷体_GB2312" w:cs="Times New Roman"/>
      <w:bCs/>
      <w:kern w:val="2"/>
    </w:rPr>
  </w:style>
  <w:style w:type="paragraph" w:customStyle="1" w:styleId="444">
    <w:name w:val="正文文本缩进1"/>
    <w:basedOn w:val="1"/>
    <w:autoRedefine/>
    <w:qFormat/>
    <w:uiPriority w:val="0"/>
    <w:pPr>
      <w:widowControl w:val="0"/>
      <w:spacing w:after="120"/>
      <w:ind w:left="420" w:leftChars="200"/>
      <w:jc w:val="both"/>
    </w:pPr>
    <w:rPr>
      <w:rFonts w:ascii="Times New Roman" w:hAnsi="Times New Roman" w:cs="Times New Roman"/>
      <w:kern w:val="2"/>
      <w:sz w:val="21"/>
    </w:rPr>
  </w:style>
  <w:style w:type="paragraph" w:customStyle="1" w:styleId="445">
    <w:name w:val="标题1"/>
    <w:basedOn w:val="1"/>
    <w:next w:val="1"/>
    <w:autoRedefine/>
    <w:qFormat/>
    <w:uiPriority w:val="0"/>
    <w:pPr>
      <w:widowControl w:val="0"/>
      <w:tabs>
        <w:tab w:val="left" w:pos="9193"/>
        <w:tab w:val="left" w:pos="9827"/>
      </w:tabs>
      <w:autoSpaceDE w:val="0"/>
      <w:autoSpaceDN w:val="0"/>
      <w:snapToGrid w:val="0"/>
      <w:spacing w:line="700" w:lineRule="atLeast"/>
      <w:jc w:val="center"/>
    </w:pPr>
    <w:rPr>
      <w:rFonts w:ascii="方正小标宋_GBK" w:hAnsi="Times New Roman" w:eastAsia="方正小标宋_GBK" w:cs="Times New Roman"/>
      <w:sz w:val="44"/>
      <w:szCs w:val="20"/>
    </w:rPr>
  </w:style>
  <w:style w:type="paragraph" w:customStyle="1" w:styleId="446">
    <w:name w:val="样式 标题 3H3sect1.2.3BOD 0Heading 3 - oldh3l3CTLevel 3 Head..."/>
    <w:basedOn w:val="4"/>
    <w:autoRedefine/>
    <w:qFormat/>
    <w:uiPriority w:val="0"/>
    <w:pPr>
      <w:spacing w:beforeLines="50" w:afterLines="50" w:line="240" w:lineRule="auto"/>
      <w:jc w:val="left"/>
    </w:pPr>
    <w:rPr>
      <w:rFonts w:cs="宋体"/>
      <w:sz w:val="30"/>
      <w:szCs w:val="20"/>
    </w:rPr>
  </w:style>
  <w:style w:type="paragraph" w:customStyle="1" w:styleId="447">
    <w:name w:val="段落"/>
    <w:autoRedefine/>
    <w:qFormat/>
    <w:uiPriority w:val="0"/>
    <w:pPr>
      <w:adjustRightInd w:val="0"/>
      <w:snapToGrid w:val="0"/>
      <w:spacing w:before="120" w:after="120" w:line="36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48">
    <w:name w:val="font7"/>
    <w:basedOn w:val="1"/>
    <w:autoRedefine/>
    <w:qFormat/>
    <w:uiPriority w:val="0"/>
    <w:pPr>
      <w:spacing w:before="100" w:beforeAutospacing="1" w:after="100" w:afterAutospacing="1"/>
    </w:pPr>
    <w:rPr>
      <w:rFonts w:cs="Times New Roman"/>
      <w:b/>
      <w:bCs/>
    </w:rPr>
  </w:style>
  <w:style w:type="paragraph" w:customStyle="1" w:styleId="449">
    <w:name w:val="章标题"/>
    <w:next w:val="261"/>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styleId="450">
    <w:name w:val="No Spacing"/>
    <w:autoRedefine/>
    <w:qFormat/>
    <w:uiPriority w:val="0"/>
    <w:rPr>
      <w:rFonts w:ascii="Times New Roman" w:hAnsi="Times New Roman" w:eastAsia="宋体" w:cs="Times New Roman"/>
      <w:sz w:val="22"/>
      <w:szCs w:val="22"/>
      <w:lang w:val="en-US" w:eastAsia="zh-CN" w:bidi="ar-SA"/>
    </w:rPr>
  </w:style>
  <w:style w:type="paragraph" w:customStyle="1" w:styleId="451">
    <w:name w:val="p0"/>
    <w:basedOn w:val="1"/>
    <w:autoRedefine/>
    <w:qFormat/>
    <w:uiPriority w:val="0"/>
    <w:pPr>
      <w:spacing w:before="100" w:beforeAutospacing="1" w:after="100" w:afterAutospacing="1"/>
    </w:pPr>
  </w:style>
  <w:style w:type="paragraph" w:customStyle="1" w:styleId="452">
    <w:name w:val="标题3，章节第三层"/>
    <w:basedOn w:val="1"/>
    <w:next w:val="239"/>
    <w:autoRedefine/>
    <w:qFormat/>
    <w:uiPriority w:val="0"/>
    <w:pPr>
      <w:widowControl w:val="0"/>
      <w:adjustRightInd w:val="0"/>
      <w:snapToGrid w:val="0"/>
      <w:spacing w:before="78" w:line="300" w:lineRule="auto"/>
      <w:jc w:val="both"/>
      <w:outlineLvl w:val="2"/>
    </w:pPr>
    <w:rPr>
      <w:rFonts w:ascii="Arial" w:hAnsi="Arial" w:eastAsia="华文细黑" w:cs="Times New Roman"/>
      <w:kern w:val="2"/>
      <w:sz w:val="30"/>
    </w:rPr>
  </w:style>
  <w:style w:type="paragraph" w:customStyle="1" w:styleId="453">
    <w:name w:val="符号与编号 Char Char"/>
    <w:basedOn w:val="1"/>
    <w:autoRedefine/>
    <w:qFormat/>
    <w:uiPriority w:val="0"/>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454">
    <w:name w:val="网格型1"/>
    <w:basedOn w:val="55"/>
    <w:autoRedefine/>
    <w:qFormat/>
    <w:uiPriority w:val="59"/>
    <w:rPr>
      <w:rFonts w:ascii="Calibri" w:hAnsi="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55">
    <w:name w:val="标2"/>
    <w:basedOn w:val="1"/>
    <w:link w:val="456"/>
    <w:autoRedefine/>
    <w:qFormat/>
    <w:uiPriority w:val="0"/>
    <w:pPr>
      <w:widowControl w:val="0"/>
      <w:adjustRightInd w:val="0"/>
      <w:snapToGrid w:val="0"/>
      <w:spacing w:beforeLines="50" w:afterLines="50"/>
      <w:jc w:val="both"/>
      <w:outlineLvl w:val="1"/>
    </w:pPr>
    <w:rPr>
      <w:rFonts w:ascii="Arial" w:hAnsi="Arial" w:eastAsiaTheme="minorEastAsia" w:cstheme="minorBidi"/>
      <w:color w:val="262626"/>
      <w:kern w:val="2"/>
    </w:rPr>
  </w:style>
  <w:style w:type="character" w:customStyle="1" w:styleId="456">
    <w:name w:val="标2 Char"/>
    <w:link w:val="455"/>
    <w:autoRedefine/>
    <w:qFormat/>
    <w:uiPriority w:val="0"/>
    <w:rPr>
      <w:rFonts w:ascii="Arial" w:hAnsi="Arial" w:eastAsiaTheme="minorEastAsia" w:cstheme="minorBidi"/>
      <w:color w:val="262626"/>
      <w:kern w:val="2"/>
      <w:sz w:val="24"/>
      <w:szCs w:val="24"/>
    </w:rPr>
  </w:style>
  <w:style w:type="character" w:customStyle="1" w:styleId="457">
    <w:name w:val="标题 1 Char2"/>
    <w:autoRedefine/>
    <w:qFormat/>
    <w:uiPriority w:val="0"/>
    <w:rPr>
      <w:b/>
      <w:bCs/>
      <w:kern w:val="2"/>
      <w:sz w:val="30"/>
      <w:szCs w:val="24"/>
    </w:rPr>
  </w:style>
  <w:style w:type="paragraph" w:customStyle="1" w:styleId="458">
    <w:name w:val="默认段落字体 Para Char Char Char Char"/>
    <w:basedOn w:val="1"/>
    <w:autoRedefine/>
    <w:qFormat/>
    <w:uiPriority w:val="0"/>
    <w:pPr>
      <w:widowControl w:val="0"/>
      <w:jc w:val="both"/>
    </w:pPr>
    <w:rPr>
      <w:rFonts w:ascii="Times New Roman" w:hAnsi="Times New Roman" w:cs="Times New Roman"/>
      <w:kern w:val="2"/>
      <w:sz w:val="21"/>
    </w:rPr>
  </w:style>
  <w:style w:type="paragraph" w:customStyle="1" w:styleId="459">
    <w:name w:val="Table Text"/>
    <w:basedOn w:val="1"/>
    <w:autoRedefine/>
    <w:semiHidden/>
    <w:qFormat/>
    <w:uiPriority w:val="0"/>
    <w:pPr>
      <w:kinsoku w:val="0"/>
      <w:autoSpaceDE w:val="0"/>
      <w:autoSpaceDN w:val="0"/>
      <w:adjustRightInd w:val="0"/>
      <w:snapToGrid w:val="0"/>
      <w:textAlignment w:val="baseline"/>
    </w:pPr>
    <w:rPr>
      <w:snapToGrid w:val="0"/>
      <w:color w:val="000000"/>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6E76C-ADAE-4E95-9292-9D7B1BD443CE}">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16</Pages>
  <Words>545</Words>
  <Characters>668</Characters>
  <Lines>55</Lines>
  <Paragraphs>15</Paragraphs>
  <TotalTime>532</TotalTime>
  <ScaleCrop>false</ScaleCrop>
  <LinksUpToDate>false</LinksUpToDate>
  <CharactersWithSpaces>695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2024-07-29T09:28:00Z</dcterms:created>
  <dc:creator>zhu eric</dc:creator>
  <cp:lastModifiedBy>兰亭语</cp:lastModifiedBy>
  <dcterms:modified xsi:type="dcterms:W3CDTF">2025-03-12T02:30:43Z</dcterms:modified>
  <dc:title>海德曼昆腾风冷灭菌器产品技术参数及亮点</dc:title>
  <cp:revision>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990CAEFA5594482AA81D0542EA4F68D9_13</vt:lpwstr>
  </property>
  <property fmtid="{D5CDD505-2E9C-101B-9397-08002B2CF9AE}" pid="4" name="KSOTemplateDocerSaveRecord">
    <vt:lpwstr>eyJoZGlkIjoiZDJkMzVmOTJkNmI1OWE4MzllZDdmMzQ4YWVhMGIzNzUiLCJ1c2VySWQiOiI0MjM4MDUyNjcifQ==</vt:lpwstr>
  </property>
</Properties>
</file>