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jc w:val="center"/>
        <w:outlineLvl w:val="0"/>
        <w:rPr>
          <w:rFonts w:ascii="黑体" w:eastAsia="黑体"/>
          <w:color w:val="000000"/>
          <w:sz w:val="100"/>
          <w:szCs w:val="100"/>
          <w:lang w:val="zh-CN"/>
        </w:rPr>
      </w:pPr>
      <w:r>
        <w:rPr>
          <w:rFonts w:hint="eastAsia" w:ascii="黑体" w:eastAsia="黑体"/>
          <w:color w:val="000000"/>
          <w:sz w:val="100"/>
          <w:szCs w:val="100"/>
          <w:lang w:val="zh-CN"/>
        </w:rPr>
        <w:t>竞争性比选采购</w:t>
      </w:r>
    </w:p>
    <w:p>
      <w:pPr>
        <w:autoSpaceDE w:val="0"/>
        <w:autoSpaceDN w:val="0"/>
        <w:adjustRightInd w:val="0"/>
        <w:rPr>
          <w:rFonts w:ascii="黑体" w:eastAsia="黑体"/>
          <w:color w:val="000000"/>
          <w:sz w:val="32"/>
          <w:szCs w:val="32"/>
          <w:lang w:val="zh-CN"/>
        </w:rPr>
      </w:pPr>
    </w:p>
    <w:p>
      <w:pPr>
        <w:autoSpaceDE w:val="0"/>
        <w:autoSpaceDN w:val="0"/>
        <w:adjustRightInd w:val="0"/>
        <w:rPr>
          <w:rFonts w:ascii="黑体" w:eastAsia="黑体"/>
          <w:color w:val="000000"/>
          <w:sz w:val="32"/>
          <w:szCs w:val="32"/>
          <w:lang w:val="zh-CN"/>
        </w:rPr>
      </w:pPr>
    </w:p>
    <w:p>
      <w:pPr>
        <w:autoSpaceDE w:val="0"/>
        <w:autoSpaceDN w:val="0"/>
        <w:adjustRightInd w:val="0"/>
        <w:rPr>
          <w:rFonts w:ascii="黑体" w:eastAsia="黑体"/>
          <w:color w:val="000000"/>
          <w:sz w:val="32"/>
          <w:szCs w:val="32"/>
          <w:lang w:val="zh-CN"/>
        </w:rPr>
      </w:pPr>
    </w:p>
    <w:tbl>
      <w:tblPr>
        <w:tblStyle w:val="55"/>
        <w:tblpPr w:leftFromText="180" w:rightFromText="180" w:vertAnchor="text" w:horzAnchor="margin" w:tblpXSpec="right" w:tblpY="321"/>
        <w:tblW w:w="0" w:type="auto"/>
        <w:tblInd w:w="0" w:type="dxa"/>
        <w:tblLayout w:type="fixed"/>
        <w:tblCellMar>
          <w:top w:w="0" w:type="dxa"/>
          <w:left w:w="0" w:type="dxa"/>
          <w:bottom w:w="0" w:type="dxa"/>
          <w:right w:w="0" w:type="dxa"/>
        </w:tblCellMar>
      </w:tblPr>
      <w:tblGrid>
        <w:gridCol w:w="9610"/>
      </w:tblGrid>
      <w:tr>
        <w:tblPrEx>
          <w:tblCellMar>
            <w:top w:w="0" w:type="dxa"/>
            <w:left w:w="0" w:type="dxa"/>
            <w:bottom w:w="0" w:type="dxa"/>
            <w:right w:w="0" w:type="dxa"/>
          </w:tblCellMar>
        </w:tblPrEx>
        <w:trPr>
          <w:trHeight w:val="2336" w:hRule="atLeast"/>
        </w:trPr>
        <w:tc>
          <w:tcPr>
            <w:tcW w:w="9610" w:type="dxa"/>
            <w:tcBorders>
              <w:top w:val="nil"/>
              <w:left w:val="nil"/>
              <w:bottom w:val="nil"/>
              <w:right w:val="nil"/>
            </w:tcBorders>
          </w:tcPr>
          <w:p>
            <w:pPr>
              <w:autoSpaceDE w:val="0"/>
              <w:autoSpaceDN w:val="0"/>
              <w:adjustRightInd w:val="0"/>
              <w:ind w:firstLine="1980" w:firstLineChars="450"/>
              <w:jc w:val="center"/>
              <w:rPr>
                <w:rFonts w:ascii="黑体" w:eastAsia="黑体"/>
                <w:color w:val="000000"/>
                <w:sz w:val="44"/>
                <w:szCs w:val="44"/>
                <w:lang w:val="zh-CN"/>
              </w:rPr>
            </w:pPr>
          </w:p>
          <w:p>
            <w:pPr>
              <w:autoSpaceDE w:val="0"/>
              <w:autoSpaceDN w:val="0"/>
              <w:adjustRightInd w:val="0"/>
              <w:ind w:firstLine="1980" w:firstLineChars="450"/>
              <w:jc w:val="center"/>
              <w:rPr>
                <w:rFonts w:ascii="黑体" w:eastAsia="黑体"/>
                <w:color w:val="000000"/>
                <w:sz w:val="44"/>
                <w:szCs w:val="44"/>
                <w:lang w:val="zh-CN"/>
              </w:rPr>
            </w:pPr>
          </w:p>
          <w:p>
            <w:pPr>
              <w:autoSpaceDE w:val="0"/>
              <w:autoSpaceDN w:val="0"/>
              <w:adjustRightInd w:val="0"/>
              <w:ind w:firstLine="2200" w:firstLineChars="500"/>
              <w:rPr>
                <w:rFonts w:ascii="黑体" w:eastAsia="黑体"/>
                <w:color w:val="000000"/>
                <w:sz w:val="44"/>
                <w:szCs w:val="44"/>
                <w:lang w:val="zh-CN"/>
              </w:rPr>
            </w:pPr>
            <w:r>
              <w:rPr>
                <w:rFonts w:hint="eastAsia" w:ascii="黑体" w:eastAsia="黑体"/>
                <w:color w:val="000000"/>
                <w:sz w:val="44"/>
                <w:szCs w:val="44"/>
                <w:lang w:val="zh-CN"/>
              </w:rPr>
              <w:t>项目编号：</w:t>
            </w:r>
            <w:r>
              <w:rPr>
                <w:rFonts w:ascii="黑体" w:eastAsia="黑体"/>
                <w:color w:val="000000"/>
                <w:sz w:val="44"/>
                <w:szCs w:val="44"/>
                <w:lang w:val="zh-CN"/>
              </w:rPr>
              <w:t>NJKQ-2024CG023</w:t>
            </w:r>
          </w:p>
          <w:p>
            <w:pPr>
              <w:autoSpaceDE w:val="0"/>
              <w:autoSpaceDN w:val="0"/>
              <w:adjustRightInd w:val="0"/>
              <w:ind w:firstLine="880" w:firstLineChars="200"/>
              <w:rPr>
                <w:rFonts w:ascii="黑体" w:eastAsia="黑体"/>
                <w:color w:val="000000"/>
                <w:sz w:val="44"/>
                <w:szCs w:val="44"/>
                <w:lang w:val="zh-CN"/>
              </w:rPr>
            </w:pPr>
            <w:r>
              <w:rPr>
                <w:rFonts w:hint="eastAsia" w:ascii="黑体" w:eastAsia="黑体"/>
                <w:color w:val="000000"/>
                <w:sz w:val="44"/>
                <w:szCs w:val="44"/>
                <w:lang w:val="zh-CN"/>
              </w:rPr>
              <w:t>项目名称：第三方机构内控风险评估服务</w:t>
            </w:r>
          </w:p>
        </w:tc>
      </w:tr>
    </w:tbl>
    <w:p>
      <w:pPr>
        <w:jc w:val="center"/>
        <w:rPr>
          <w:rFonts w:ascii="黑体" w:eastAsia="黑体"/>
          <w:color w:val="000000"/>
          <w:sz w:val="44"/>
          <w:szCs w:val="44"/>
          <w:lang w:val="zh-CN"/>
        </w:rPr>
      </w:pPr>
    </w:p>
    <w:p>
      <w:pPr>
        <w:autoSpaceDE w:val="0"/>
        <w:autoSpaceDN w:val="0"/>
        <w:adjustRightInd w:val="0"/>
        <w:rPr>
          <w:rFonts w:ascii="黑体" w:eastAsia="黑体"/>
          <w:color w:val="000000"/>
          <w:sz w:val="32"/>
          <w:szCs w:val="32"/>
          <w:lang w:val="zh-CN"/>
        </w:rPr>
      </w:pPr>
    </w:p>
    <w:p>
      <w:pPr>
        <w:autoSpaceDE w:val="0"/>
        <w:autoSpaceDN w:val="0"/>
        <w:adjustRightInd w:val="0"/>
        <w:rPr>
          <w:rFonts w:ascii="黑体" w:eastAsia="黑体"/>
          <w:color w:val="000000"/>
          <w:sz w:val="32"/>
          <w:szCs w:val="32"/>
          <w:lang w:val="zh-CN"/>
        </w:rPr>
      </w:pPr>
    </w:p>
    <w:p>
      <w:pPr>
        <w:autoSpaceDE w:val="0"/>
        <w:autoSpaceDN w:val="0"/>
        <w:adjustRightInd w:val="0"/>
        <w:rPr>
          <w:rFonts w:ascii="黑体" w:eastAsia="黑体"/>
          <w:color w:val="000000"/>
          <w:sz w:val="32"/>
          <w:szCs w:val="32"/>
          <w:lang w:val="zh-CN"/>
        </w:rPr>
      </w:pPr>
    </w:p>
    <w:p>
      <w:pPr>
        <w:autoSpaceDE w:val="0"/>
        <w:autoSpaceDN w:val="0"/>
        <w:adjustRightInd w:val="0"/>
        <w:rPr>
          <w:rFonts w:ascii="黑体" w:eastAsia="黑体"/>
          <w:color w:val="000000"/>
          <w:sz w:val="32"/>
          <w:szCs w:val="32"/>
          <w:lang w:val="zh-CN"/>
        </w:rPr>
      </w:pPr>
    </w:p>
    <w:p>
      <w:pPr>
        <w:autoSpaceDE w:val="0"/>
        <w:autoSpaceDN w:val="0"/>
        <w:adjustRightInd w:val="0"/>
        <w:rPr>
          <w:rFonts w:ascii="黑体" w:eastAsia="黑体"/>
          <w:color w:val="000000"/>
          <w:sz w:val="32"/>
          <w:szCs w:val="32"/>
          <w:lang w:val="zh-CN"/>
        </w:rPr>
      </w:pPr>
    </w:p>
    <w:p>
      <w:pPr>
        <w:autoSpaceDE w:val="0"/>
        <w:autoSpaceDN w:val="0"/>
        <w:adjustRightInd w:val="0"/>
        <w:jc w:val="center"/>
        <w:outlineLvl w:val="0"/>
        <w:rPr>
          <w:rFonts w:ascii="黑体" w:eastAsia="黑体"/>
          <w:color w:val="000000"/>
          <w:sz w:val="44"/>
          <w:szCs w:val="44"/>
          <w:lang w:val="zh-CN"/>
        </w:rPr>
      </w:pPr>
      <w:r>
        <w:rPr>
          <w:rFonts w:hint="eastAsia" w:ascii="黑体" w:eastAsia="黑体"/>
          <w:color w:val="000000"/>
          <w:sz w:val="44"/>
          <w:szCs w:val="44"/>
          <w:lang w:val="zh-CN"/>
        </w:rPr>
        <w:t>南京市口腔医院采购中心</w:t>
      </w:r>
    </w:p>
    <w:p>
      <w:pPr>
        <w:autoSpaceDE w:val="0"/>
        <w:autoSpaceDN w:val="0"/>
        <w:adjustRightInd w:val="0"/>
        <w:jc w:val="center"/>
        <w:rPr>
          <w:rFonts w:ascii="黑体" w:eastAsia="黑体"/>
          <w:color w:val="000000"/>
          <w:sz w:val="44"/>
          <w:szCs w:val="44"/>
          <w:lang w:val="zh-CN"/>
        </w:rPr>
      </w:pPr>
    </w:p>
    <w:p>
      <w:pPr>
        <w:autoSpaceDE w:val="0"/>
        <w:autoSpaceDN w:val="0"/>
        <w:adjustRightInd w:val="0"/>
        <w:jc w:val="center"/>
        <w:rPr>
          <w:rFonts w:ascii="黑体" w:eastAsia="黑体"/>
          <w:color w:val="000000"/>
          <w:sz w:val="36"/>
          <w:szCs w:val="36"/>
          <w:lang w:val="zh-CN"/>
        </w:rPr>
      </w:pPr>
      <w:r>
        <w:rPr>
          <w:rFonts w:hint="eastAsia" w:ascii="黑体" w:eastAsia="黑体"/>
          <w:color w:val="000000"/>
          <w:sz w:val="44"/>
          <w:szCs w:val="44"/>
          <w:lang w:val="zh-CN"/>
        </w:rPr>
        <w:t>二O二四年五月</w:t>
      </w:r>
      <w:r>
        <w:rPr>
          <w:rFonts w:ascii="黑体" w:eastAsia="黑体"/>
          <w:color w:val="000000"/>
          <w:sz w:val="44"/>
          <w:szCs w:val="44"/>
          <w:lang w:val="zh-CN"/>
        </w:rPr>
        <w:br w:type="page"/>
      </w:r>
      <w:r>
        <w:rPr>
          <w:rFonts w:hint="eastAsia" w:ascii="黑体" w:eastAsia="黑体"/>
          <w:color w:val="000000"/>
          <w:sz w:val="36"/>
          <w:szCs w:val="36"/>
          <w:lang w:val="zh-CN"/>
        </w:rPr>
        <w:t>第一章</w:t>
      </w:r>
      <w:r>
        <w:rPr>
          <w:rFonts w:ascii="黑体" w:eastAsia="黑体"/>
          <w:color w:val="000000"/>
          <w:sz w:val="36"/>
          <w:szCs w:val="36"/>
          <w:lang w:val="zh-CN"/>
        </w:rPr>
        <w:t xml:space="preserve">  </w:t>
      </w:r>
      <w:r>
        <w:rPr>
          <w:rFonts w:hint="eastAsia" w:ascii="黑体" w:eastAsia="黑体"/>
          <w:color w:val="000000"/>
          <w:sz w:val="36"/>
          <w:szCs w:val="36"/>
          <w:lang w:val="zh-CN"/>
        </w:rPr>
        <w:t xml:space="preserve">采购邀请  </w:t>
      </w:r>
    </w:p>
    <w:p>
      <w:pPr>
        <w:autoSpaceDE w:val="0"/>
        <w:autoSpaceDN w:val="0"/>
        <w:adjustRightInd w:val="0"/>
        <w:ind w:firstLine="420"/>
        <w:rPr>
          <w:color w:val="000000"/>
          <w:szCs w:val="21"/>
          <w:lang w:val="zh-CN"/>
        </w:rPr>
      </w:pPr>
    </w:p>
    <w:p>
      <w:pPr>
        <w:rPr>
          <w:color w:val="000000"/>
          <w:szCs w:val="21"/>
        </w:rPr>
      </w:pPr>
      <w:r>
        <w:rPr>
          <w:rFonts w:hint="eastAsia"/>
          <w:color w:val="000000"/>
          <w:szCs w:val="21"/>
        </w:rPr>
        <w:t>南京市口腔医院就第三方机构内控风险评估服务项目进行竞争性比选采购，有关事宜公告如下：</w:t>
      </w:r>
    </w:p>
    <w:p>
      <w:pPr>
        <w:rPr>
          <w:color w:val="000000"/>
          <w:szCs w:val="21"/>
        </w:rPr>
      </w:pPr>
      <w:r>
        <w:rPr>
          <w:rFonts w:hint="eastAsia"/>
          <w:color w:val="000000"/>
          <w:szCs w:val="21"/>
        </w:rPr>
        <w:t>一、采购项目信息：</w:t>
      </w:r>
    </w:p>
    <w:p>
      <w:pPr>
        <w:rPr>
          <w:color w:val="000000"/>
          <w:szCs w:val="21"/>
        </w:rPr>
      </w:pPr>
      <w:r>
        <w:rPr>
          <w:rFonts w:hint="eastAsia"/>
          <w:color w:val="000000"/>
          <w:szCs w:val="21"/>
        </w:rPr>
        <w:t>1.项目编号：NJKQ-2024CG023</w:t>
      </w:r>
    </w:p>
    <w:p>
      <w:pPr>
        <w:rPr>
          <w:color w:val="000000"/>
          <w:szCs w:val="21"/>
        </w:rPr>
      </w:pPr>
      <w:r>
        <w:rPr>
          <w:rFonts w:hint="eastAsia"/>
          <w:color w:val="000000"/>
          <w:szCs w:val="21"/>
        </w:rPr>
        <w:t>2.项目名称：第三方机构内控风险评估服务</w:t>
      </w:r>
    </w:p>
    <w:p>
      <w:pPr>
        <w:rPr>
          <w:color w:val="000000"/>
          <w:szCs w:val="21"/>
        </w:rPr>
      </w:pPr>
      <w:r>
        <w:rPr>
          <w:rFonts w:hint="eastAsia"/>
          <w:color w:val="000000"/>
          <w:szCs w:val="21"/>
        </w:rPr>
        <w:t>3.采购项目用途、数量、简要技术要求等：详见采购文件</w:t>
      </w:r>
    </w:p>
    <w:p>
      <w:pPr>
        <w:rPr>
          <w:color w:val="000000"/>
          <w:szCs w:val="21"/>
        </w:rPr>
      </w:pPr>
      <w:r>
        <w:rPr>
          <w:rFonts w:hint="eastAsia"/>
          <w:color w:val="000000"/>
          <w:szCs w:val="21"/>
        </w:rPr>
        <w:t xml:space="preserve">4.采购项目内容: </w:t>
      </w:r>
    </w:p>
    <w:p>
      <w:pPr>
        <w:rPr>
          <w:color w:val="000000"/>
          <w:szCs w:val="21"/>
        </w:rPr>
      </w:pPr>
    </w:p>
    <w:tbl>
      <w:tblPr>
        <w:tblStyle w:val="55"/>
        <w:tblW w:w="0" w:type="auto"/>
        <w:jc w:val="center"/>
        <w:tblLayout w:type="autofit"/>
        <w:tblCellMar>
          <w:top w:w="0" w:type="dxa"/>
          <w:left w:w="0" w:type="dxa"/>
          <w:bottom w:w="0" w:type="dxa"/>
          <w:right w:w="0" w:type="dxa"/>
        </w:tblCellMar>
      </w:tblPr>
      <w:tblGrid>
        <w:gridCol w:w="823"/>
        <w:gridCol w:w="3141"/>
        <w:gridCol w:w="987"/>
        <w:gridCol w:w="1271"/>
      </w:tblGrid>
      <w:tr>
        <w:tblPrEx>
          <w:tblCellMar>
            <w:top w:w="0" w:type="dxa"/>
            <w:left w:w="0" w:type="dxa"/>
            <w:bottom w:w="0" w:type="dxa"/>
            <w:right w:w="0" w:type="dxa"/>
          </w:tblCellMar>
        </w:tblPrEx>
        <w:trPr>
          <w:jc w:val="center"/>
        </w:trPr>
        <w:tc>
          <w:tcPr>
            <w:tcW w:w="823"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序号</w:t>
            </w:r>
          </w:p>
        </w:tc>
        <w:tc>
          <w:tcPr>
            <w:tcW w:w="3141"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名</w:t>
            </w:r>
            <w:r>
              <w:rPr>
                <w:rFonts w:ascii="微软雅黑" w:hAnsi="微软雅黑" w:eastAsia="微软雅黑"/>
                <w:color w:val="000000"/>
                <w:szCs w:val="21"/>
              </w:rPr>
              <w:t>   </w:t>
            </w:r>
            <w:r>
              <w:rPr>
                <w:rFonts w:hint="eastAsia" w:ascii="微软雅黑" w:hAnsi="微软雅黑" w:eastAsia="微软雅黑"/>
                <w:color w:val="000000"/>
                <w:szCs w:val="21"/>
              </w:rPr>
              <w:t>称</w:t>
            </w:r>
          </w:p>
        </w:tc>
        <w:tc>
          <w:tcPr>
            <w:tcW w:w="987"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数量</w:t>
            </w:r>
          </w:p>
        </w:tc>
        <w:tc>
          <w:tcPr>
            <w:tcW w:w="1271"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总价</w:t>
            </w:r>
            <w:r>
              <w:rPr>
                <w:rFonts w:ascii="微软雅黑" w:hAnsi="微软雅黑" w:eastAsia="微软雅黑"/>
                <w:color w:val="000000"/>
                <w:szCs w:val="21"/>
              </w:rPr>
              <w:t>(</w:t>
            </w:r>
            <w:r>
              <w:rPr>
                <w:rFonts w:hint="eastAsia" w:ascii="微软雅黑" w:hAnsi="微软雅黑" w:eastAsia="微软雅黑"/>
                <w:color w:val="000000"/>
                <w:szCs w:val="21"/>
              </w:rPr>
              <w:t>万元</w:t>
            </w:r>
            <w:r>
              <w:rPr>
                <w:rFonts w:ascii="微软雅黑" w:hAnsi="微软雅黑" w:eastAsia="微软雅黑"/>
                <w:color w:val="000000"/>
                <w:szCs w:val="21"/>
              </w:rPr>
              <w:t>)</w:t>
            </w:r>
          </w:p>
        </w:tc>
      </w:tr>
      <w:tr>
        <w:tblPrEx>
          <w:tblCellMar>
            <w:top w:w="0" w:type="dxa"/>
            <w:left w:w="0" w:type="dxa"/>
            <w:bottom w:w="0" w:type="dxa"/>
            <w:right w:w="0" w:type="dxa"/>
          </w:tblCellMar>
        </w:tblPrEx>
        <w:trPr>
          <w:trHeight w:val="428" w:hRule="atLeast"/>
          <w:jc w:val="center"/>
        </w:trPr>
        <w:tc>
          <w:tcPr>
            <w:tcW w:w="823"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1</w:t>
            </w:r>
          </w:p>
        </w:tc>
        <w:tc>
          <w:tcPr>
            <w:tcW w:w="3141"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hint="eastAsia"/>
                <w:color w:val="000000"/>
                <w:szCs w:val="21"/>
              </w:rPr>
              <w:t>第三方机构内控风险评估服务</w:t>
            </w:r>
          </w:p>
        </w:tc>
        <w:tc>
          <w:tcPr>
            <w:tcW w:w="987"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1</w:t>
            </w:r>
          </w:p>
        </w:tc>
        <w:tc>
          <w:tcPr>
            <w:tcW w:w="1271"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9.8</w:t>
            </w:r>
          </w:p>
        </w:tc>
      </w:tr>
    </w:tbl>
    <w:p>
      <w:pPr>
        <w:rPr>
          <w:color w:val="000000"/>
          <w:szCs w:val="21"/>
        </w:rPr>
      </w:pPr>
    </w:p>
    <w:p>
      <w:pPr>
        <w:rPr>
          <w:color w:val="000000"/>
          <w:szCs w:val="21"/>
        </w:rPr>
      </w:pPr>
      <w:r>
        <w:rPr>
          <w:rFonts w:hint="eastAsia"/>
          <w:color w:val="000000"/>
          <w:szCs w:val="21"/>
        </w:rPr>
        <w:t>三、报名截止时间：</w:t>
      </w:r>
    </w:p>
    <w:p>
      <w:pPr>
        <w:rPr>
          <w:b/>
          <w:color w:val="333333"/>
          <w:szCs w:val="21"/>
          <w:lang w:bidi="ar"/>
        </w:rPr>
      </w:pPr>
      <w:r>
        <w:rPr>
          <w:rFonts w:hint="eastAsia"/>
          <w:b/>
          <w:color w:val="333333"/>
          <w:szCs w:val="21"/>
          <w:lang w:bidi="ar"/>
        </w:rPr>
        <w:t>202</w:t>
      </w:r>
      <w:r>
        <w:rPr>
          <w:b/>
          <w:color w:val="333333"/>
          <w:szCs w:val="21"/>
          <w:lang w:bidi="ar"/>
        </w:rPr>
        <w:t>4-5-</w:t>
      </w:r>
      <w:r>
        <w:rPr>
          <w:rFonts w:hint="eastAsia"/>
          <w:b/>
          <w:color w:val="333333"/>
          <w:szCs w:val="21"/>
          <w:lang w:val="en-US" w:eastAsia="zh-CN" w:bidi="ar"/>
        </w:rPr>
        <w:t>21</w:t>
      </w:r>
      <w:r>
        <w:rPr>
          <w:b/>
          <w:color w:val="333333"/>
          <w:szCs w:val="21"/>
          <w:lang w:bidi="ar"/>
        </w:rPr>
        <w:t xml:space="preserve"> </w:t>
      </w:r>
      <w:r>
        <w:rPr>
          <w:rFonts w:hint="eastAsia"/>
          <w:b/>
          <w:color w:val="333333"/>
          <w:szCs w:val="21"/>
          <w:lang w:bidi="ar"/>
        </w:rPr>
        <w:t xml:space="preserve">     17:00</w:t>
      </w:r>
    </w:p>
    <w:p>
      <w:pPr>
        <w:rPr>
          <w:color w:val="000000"/>
          <w:szCs w:val="21"/>
        </w:rPr>
      </w:pPr>
      <w:r>
        <w:rPr>
          <w:rFonts w:hint="eastAsia"/>
          <w:color w:val="000000"/>
          <w:szCs w:val="21"/>
        </w:rPr>
        <w:t>报名联系人姓名：王妍  联系电话：025-8362016</w:t>
      </w:r>
      <w:r>
        <w:rPr>
          <w:color w:val="000000"/>
          <w:szCs w:val="21"/>
        </w:rPr>
        <w:t>4</w:t>
      </w:r>
    </w:p>
    <w:p>
      <w:pPr>
        <w:rPr>
          <w:color w:val="000000"/>
          <w:szCs w:val="21"/>
        </w:rPr>
      </w:pPr>
      <w:r>
        <w:rPr>
          <w:rFonts w:hint="eastAsia"/>
          <w:b/>
          <w:color w:val="000000"/>
          <w:szCs w:val="21"/>
        </w:rPr>
        <w:t>报名邮箱：</w:t>
      </w:r>
      <w:r>
        <w:rPr>
          <w:rFonts w:hint="eastAsia"/>
          <w:b/>
          <w:color w:val="000000"/>
          <w:sz w:val="22"/>
          <w:szCs w:val="22"/>
        </w:rPr>
        <w:t>njkqcgzx2022@163.com</w:t>
      </w:r>
      <w:r>
        <w:rPr>
          <w:rFonts w:hint="eastAsia"/>
          <w:color w:val="000000"/>
          <w:sz w:val="22"/>
          <w:szCs w:val="22"/>
        </w:rPr>
        <w:t xml:space="preserve"> (</w:t>
      </w:r>
      <w:r>
        <w:rPr>
          <w:rFonts w:hint="eastAsia"/>
          <w:b/>
          <w:color w:val="000000"/>
          <w:sz w:val="22"/>
          <w:szCs w:val="22"/>
        </w:rPr>
        <w:t>仅接受邮箱报名</w:t>
      </w:r>
      <w:r>
        <w:rPr>
          <w:rFonts w:hint="eastAsia"/>
          <w:color w:val="000000"/>
          <w:sz w:val="22"/>
          <w:szCs w:val="22"/>
        </w:rPr>
        <w:t>，公司+联系人+联系电话+所投产品)</w:t>
      </w:r>
    </w:p>
    <w:p>
      <w:pPr>
        <w:rPr>
          <w:b/>
          <w:color w:val="000000"/>
          <w:sz w:val="22"/>
          <w:szCs w:val="22"/>
        </w:rPr>
      </w:pPr>
      <w:r>
        <w:rPr>
          <w:rFonts w:hint="eastAsia"/>
          <w:b/>
          <w:color w:val="000000"/>
          <w:szCs w:val="21"/>
        </w:rPr>
        <w:t>医院纪检监督电话</w:t>
      </w:r>
      <w:r>
        <w:rPr>
          <w:rFonts w:hint="eastAsia"/>
          <w:b/>
          <w:color w:val="000000"/>
          <w:sz w:val="22"/>
          <w:szCs w:val="22"/>
        </w:rPr>
        <w:t>：025-83620316</w:t>
      </w:r>
    </w:p>
    <w:p>
      <w:pPr>
        <w:rPr>
          <w:b/>
          <w:color w:val="000000"/>
          <w:sz w:val="22"/>
          <w:szCs w:val="22"/>
        </w:rPr>
      </w:pPr>
    </w:p>
    <w:p>
      <w:pPr>
        <w:rPr>
          <w:color w:val="000000"/>
          <w:szCs w:val="21"/>
        </w:rPr>
      </w:pPr>
      <w:r>
        <w:rPr>
          <w:rFonts w:hint="eastAsia"/>
          <w:color w:val="000000"/>
          <w:szCs w:val="21"/>
        </w:rPr>
        <w:t>四、提交响应文件:</w:t>
      </w:r>
    </w:p>
    <w:p>
      <w:pPr>
        <w:rPr>
          <w:color w:val="000000"/>
          <w:szCs w:val="21"/>
        </w:rPr>
      </w:pPr>
      <w:r>
        <w:rPr>
          <w:rFonts w:hint="eastAsia"/>
          <w:color w:val="000000"/>
          <w:szCs w:val="21"/>
        </w:rPr>
        <w:t>提交响应文件开始时间：202</w:t>
      </w:r>
      <w:r>
        <w:rPr>
          <w:color w:val="000000"/>
          <w:szCs w:val="21"/>
        </w:rPr>
        <w:t>4-5-</w:t>
      </w:r>
      <w:r>
        <w:rPr>
          <w:rFonts w:hint="eastAsia"/>
          <w:color w:val="000000"/>
          <w:szCs w:val="21"/>
          <w:lang w:val="en-US" w:eastAsia="zh-CN"/>
        </w:rPr>
        <w:t>22</w:t>
      </w:r>
      <w:r>
        <w:rPr>
          <w:color w:val="000000"/>
          <w:szCs w:val="21"/>
        </w:rPr>
        <w:t xml:space="preserve"> 9</w:t>
      </w:r>
      <w:r>
        <w:rPr>
          <w:rFonts w:hint="eastAsia"/>
          <w:color w:val="000000"/>
          <w:szCs w:val="21"/>
        </w:rPr>
        <w:t>:</w:t>
      </w:r>
      <w:r>
        <w:rPr>
          <w:rFonts w:hint="eastAsia"/>
          <w:color w:val="000000"/>
          <w:szCs w:val="21"/>
          <w:lang w:val="en-US" w:eastAsia="zh-CN"/>
        </w:rPr>
        <w:t>3</w:t>
      </w:r>
      <w:r>
        <w:rPr>
          <w:color w:val="000000"/>
          <w:szCs w:val="21"/>
        </w:rPr>
        <w:t xml:space="preserve">0 </w:t>
      </w:r>
    </w:p>
    <w:p>
      <w:pPr>
        <w:rPr>
          <w:rFonts w:hint="default" w:eastAsia="宋体"/>
          <w:color w:val="000000"/>
          <w:szCs w:val="21"/>
          <w:lang w:val="en-US" w:eastAsia="zh-CN"/>
        </w:rPr>
      </w:pPr>
      <w:r>
        <w:rPr>
          <w:rFonts w:hint="eastAsia"/>
          <w:color w:val="000000"/>
          <w:szCs w:val="21"/>
        </w:rPr>
        <w:t>提交响应文件截止时间：202</w:t>
      </w:r>
      <w:r>
        <w:rPr>
          <w:color w:val="000000"/>
          <w:szCs w:val="21"/>
        </w:rPr>
        <w:t>4-5-</w:t>
      </w:r>
      <w:r>
        <w:rPr>
          <w:rFonts w:hint="eastAsia"/>
          <w:color w:val="000000"/>
          <w:szCs w:val="21"/>
          <w:lang w:val="en-US" w:eastAsia="zh-CN"/>
        </w:rPr>
        <w:t>22</w:t>
      </w:r>
      <w:r>
        <w:rPr>
          <w:color w:val="000000"/>
          <w:szCs w:val="21"/>
        </w:rPr>
        <w:t xml:space="preserve"> 9</w:t>
      </w:r>
      <w:r>
        <w:rPr>
          <w:rFonts w:hint="eastAsia"/>
          <w:color w:val="000000"/>
          <w:szCs w:val="21"/>
        </w:rPr>
        <w:t>:</w:t>
      </w:r>
      <w:r>
        <w:rPr>
          <w:rFonts w:hint="eastAsia"/>
          <w:color w:val="000000"/>
          <w:szCs w:val="21"/>
          <w:lang w:val="en-US" w:eastAsia="zh-CN"/>
        </w:rPr>
        <w:t>55</w:t>
      </w:r>
    </w:p>
    <w:p>
      <w:pPr>
        <w:rPr>
          <w:color w:val="000000"/>
          <w:szCs w:val="21"/>
        </w:rPr>
      </w:pPr>
      <w:r>
        <w:rPr>
          <w:rFonts w:hint="eastAsia"/>
          <w:color w:val="000000"/>
          <w:szCs w:val="21"/>
        </w:rPr>
        <w:t>提交响应文件地点：南京市口腔医院2号楼9楼902办公室</w:t>
      </w:r>
    </w:p>
    <w:p>
      <w:pPr>
        <w:rPr>
          <w:color w:val="000000"/>
          <w:szCs w:val="21"/>
        </w:rPr>
      </w:pPr>
    </w:p>
    <w:p>
      <w:pPr>
        <w:rPr>
          <w:color w:val="000000"/>
          <w:szCs w:val="21"/>
        </w:rPr>
      </w:pPr>
      <w:r>
        <w:rPr>
          <w:rFonts w:hint="eastAsia"/>
          <w:color w:val="000000"/>
          <w:szCs w:val="21"/>
        </w:rPr>
        <w:t>五、采购时间和地点</w:t>
      </w:r>
    </w:p>
    <w:p>
      <w:pPr>
        <w:rPr>
          <w:color w:val="000000"/>
          <w:szCs w:val="21"/>
        </w:rPr>
      </w:pPr>
      <w:r>
        <w:rPr>
          <w:rFonts w:hint="eastAsia"/>
          <w:color w:val="000000"/>
          <w:szCs w:val="21"/>
        </w:rPr>
        <w:t>时间：202</w:t>
      </w:r>
      <w:r>
        <w:rPr>
          <w:color w:val="000000"/>
          <w:szCs w:val="21"/>
        </w:rPr>
        <w:t>4-5-</w:t>
      </w:r>
      <w:r>
        <w:rPr>
          <w:rFonts w:hint="eastAsia"/>
          <w:color w:val="000000"/>
          <w:szCs w:val="21"/>
          <w:lang w:val="en-US" w:eastAsia="zh-CN"/>
        </w:rPr>
        <w:t>22</w:t>
      </w:r>
      <w:r>
        <w:rPr>
          <w:color w:val="000000"/>
          <w:szCs w:val="21"/>
        </w:rPr>
        <w:t xml:space="preserve"> </w:t>
      </w:r>
      <w:r>
        <w:rPr>
          <w:rFonts w:hint="eastAsia"/>
          <w:color w:val="000000"/>
          <w:szCs w:val="21"/>
          <w:lang w:val="en-US" w:eastAsia="zh-CN"/>
        </w:rPr>
        <w:t>10</w:t>
      </w:r>
      <w:r>
        <w:rPr>
          <w:rFonts w:hint="eastAsia"/>
          <w:color w:val="000000"/>
          <w:szCs w:val="21"/>
        </w:rPr>
        <w:t>:</w:t>
      </w:r>
      <w:r>
        <w:rPr>
          <w:rFonts w:hint="eastAsia"/>
          <w:color w:val="000000"/>
          <w:szCs w:val="21"/>
          <w:lang w:val="en-US" w:eastAsia="zh-CN"/>
        </w:rPr>
        <w:t>0</w:t>
      </w:r>
      <w:r>
        <w:rPr>
          <w:color w:val="000000"/>
          <w:szCs w:val="21"/>
        </w:rPr>
        <w:t>0</w:t>
      </w:r>
      <w:bookmarkStart w:id="3" w:name="_GoBack"/>
      <w:bookmarkEnd w:id="3"/>
    </w:p>
    <w:p>
      <w:pPr>
        <w:rPr>
          <w:color w:val="000000"/>
          <w:szCs w:val="21"/>
          <w:lang w:val="zh-CN"/>
        </w:rPr>
      </w:pPr>
      <w:r>
        <w:rPr>
          <w:rFonts w:hint="eastAsia"/>
          <w:color w:val="000000"/>
          <w:szCs w:val="21"/>
        </w:rPr>
        <w:t>地点：南京市中央路30号南京市口腔医院2号楼9楼903会议室</w:t>
      </w:r>
    </w:p>
    <w:p>
      <w:pPr>
        <w:autoSpaceDE w:val="0"/>
        <w:autoSpaceDN w:val="0"/>
        <w:adjustRightInd w:val="0"/>
        <w:jc w:val="center"/>
        <w:rPr>
          <w:color w:val="000000"/>
          <w:szCs w:val="21"/>
          <w:lang w:val="zh-CN"/>
        </w:rPr>
      </w:pPr>
    </w:p>
    <w:p>
      <w:pPr>
        <w:rPr>
          <w:b/>
          <w:bCs/>
          <w:color w:val="FF0000"/>
          <w:sz w:val="22"/>
          <w:szCs w:val="22"/>
          <w:lang w:bidi="ar"/>
        </w:rPr>
      </w:pPr>
      <w:r>
        <w:rPr>
          <w:rFonts w:hint="eastAsia"/>
          <w:b/>
          <w:bCs/>
          <w:color w:val="FF0000"/>
          <w:sz w:val="22"/>
          <w:szCs w:val="22"/>
          <w:lang w:bidi="ar"/>
        </w:rPr>
        <w:t>注：1、应答文件一式四份，一正三副。同时提交PDF版本。纸质版或PDF版缺一者，视为无效应答。</w:t>
      </w:r>
    </w:p>
    <w:p>
      <w:pPr>
        <w:rPr>
          <w:b/>
          <w:bCs/>
          <w:color w:val="FF0000"/>
          <w:sz w:val="22"/>
          <w:szCs w:val="22"/>
          <w:lang w:bidi="ar"/>
        </w:rPr>
      </w:pPr>
      <w:r>
        <w:rPr>
          <w:rFonts w:hint="eastAsia"/>
          <w:b/>
          <w:bCs/>
          <w:color w:val="FF0000"/>
          <w:sz w:val="22"/>
          <w:szCs w:val="22"/>
          <w:lang w:bidi="ar"/>
        </w:rPr>
        <w:t xml:space="preserve">    2、应答文件报价超预算者视为无效应答。</w:t>
      </w:r>
    </w:p>
    <w:p>
      <w:pPr>
        <w:ind w:firstLine="441"/>
        <w:rPr>
          <w:b/>
          <w:bCs/>
          <w:color w:val="FF0000"/>
          <w:sz w:val="22"/>
          <w:szCs w:val="22"/>
          <w:lang w:bidi="ar"/>
        </w:rPr>
      </w:pPr>
      <w:r>
        <w:rPr>
          <w:rFonts w:hint="eastAsia"/>
          <w:b/>
          <w:bCs/>
          <w:color w:val="FF0000"/>
          <w:sz w:val="22"/>
          <w:szCs w:val="22"/>
          <w:lang w:bidi="ar"/>
        </w:rPr>
        <w:t>3、资质证明文件不得缺项。</w:t>
      </w:r>
    </w:p>
    <w:p>
      <w:pPr>
        <w:ind w:firstLine="441"/>
        <w:rPr>
          <w:b/>
          <w:bCs/>
          <w:color w:val="FF0000"/>
          <w:sz w:val="22"/>
          <w:szCs w:val="22"/>
          <w:lang w:bidi="ar"/>
        </w:rPr>
      </w:pPr>
      <w:r>
        <w:rPr>
          <w:rFonts w:hint="eastAsia"/>
          <w:b/>
          <w:bCs/>
          <w:color w:val="FF0000"/>
          <w:sz w:val="22"/>
          <w:szCs w:val="22"/>
          <w:lang w:bidi="ar"/>
        </w:rPr>
        <w:t>4、所提供合同复印件不得遮挡任何信息，否则认定为无效合同</w:t>
      </w:r>
    </w:p>
    <w:p>
      <w:pPr>
        <w:pageBreakBefore/>
        <w:autoSpaceDE w:val="0"/>
        <w:autoSpaceDN w:val="0"/>
        <w:adjustRightInd w:val="0"/>
        <w:jc w:val="center"/>
        <w:rPr>
          <w:rFonts w:ascii="黑体" w:eastAsia="黑体"/>
          <w:b/>
          <w:color w:val="000000"/>
          <w:sz w:val="36"/>
          <w:szCs w:val="36"/>
        </w:rPr>
      </w:pPr>
      <w:r>
        <w:rPr>
          <w:rFonts w:hint="eastAsia" w:ascii="黑体" w:eastAsia="黑体"/>
          <w:b/>
          <w:color w:val="000000"/>
          <w:sz w:val="36"/>
          <w:szCs w:val="36"/>
        </w:rPr>
        <w:t>第二章 评标标准</w:t>
      </w:r>
    </w:p>
    <w:p>
      <w:pPr>
        <w:rPr>
          <w:b/>
          <w:color w:val="000000"/>
        </w:rPr>
      </w:pPr>
    </w:p>
    <w:tbl>
      <w:tblPr>
        <w:tblStyle w:val="55"/>
        <w:tblW w:w="9521"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0"/>
        <w:gridCol w:w="1926"/>
        <w:gridCol w:w="763"/>
        <w:gridCol w:w="60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Calibri" w:hAnsi="Calibri" w:cs="Calibri"/>
                <w:b/>
              </w:rPr>
            </w:pPr>
            <w:bookmarkStart w:id="0" w:name="_Hlk160115345"/>
            <w:r>
              <w:rPr>
                <w:rFonts w:ascii="Calibri" w:hAnsi="Calibri" w:cs="Calibri"/>
                <w:b/>
              </w:rPr>
              <w:t>序号</w:t>
            </w:r>
          </w:p>
        </w:tc>
        <w:tc>
          <w:tcPr>
            <w:tcW w:w="192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Calibri" w:hAnsi="Calibri" w:cs="Calibri"/>
                <w:b/>
              </w:rPr>
            </w:pPr>
            <w:r>
              <w:rPr>
                <w:rFonts w:ascii="Calibri" w:hAnsi="Calibri" w:cs="Calibri"/>
                <w:b/>
              </w:rPr>
              <w:t>评审内容</w:t>
            </w:r>
          </w:p>
        </w:tc>
        <w:tc>
          <w:tcPr>
            <w:tcW w:w="76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Calibri" w:hAnsi="Calibri" w:cs="Calibri"/>
                <w:b/>
              </w:rPr>
            </w:pPr>
            <w:r>
              <w:rPr>
                <w:rFonts w:ascii="Calibri" w:hAnsi="Calibri" w:cs="Calibri"/>
                <w:b/>
              </w:rPr>
              <w:t>分值</w:t>
            </w:r>
          </w:p>
        </w:tc>
        <w:tc>
          <w:tcPr>
            <w:tcW w:w="6062"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Calibri" w:hAnsi="Calibri" w:cs="Calibri"/>
                <w:b/>
              </w:rPr>
            </w:pPr>
            <w:r>
              <w:rPr>
                <w:rFonts w:ascii="Calibri" w:hAnsi="Calibri" w:cs="Calibri"/>
                <w:b/>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1"/>
                <w:szCs w:val="21"/>
              </w:rPr>
            </w:pPr>
            <w:r>
              <w:rPr>
                <w:rFonts w:hint="eastAsia"/>
                <w:color w:val="000000"/>
                <w:sz w:val="21"/>
                <w:szCs w:val="21"/>
              </w:rPr>
              <w:t>1</w:t>
            </w:r>
          </w:p>
        </w:tc>
        <w:tc>
          <w:tcPr>
            <w:tcW w:w="1926" w:type="dxa"/>
            <w:tcBorders>
              <w:top w:val="single" w:color="auto" w:sz="4" w:space="0"/>
              <w:left w:val="single" w:color="auto" w:sz="4" w:space="0"/>
              <w:bottom w:val="single" w:color="auto" w:sz="4" w:space="0"/>
              <w:right w:val="single" w:color="auto" w:sz="4" w:space="0"/>
            </w:tcBorders>
            <w:vAlign w:val="center"/>
          </w:tcPr>
          <w:p>
            <w:pPr>
              <w:spacing w:line="360" w:lineRule="auto"/>
              <w:rPr>
                <w:color w:val="000000"/>
                <w:sz w:val="21"/>
                <w:szCs w:val="21"/>
              </w:rPr>
            </w:pPr>
            <w:r>
              <w:rPr>
                <w:rFonts w:hint="eastAsia"/>
                <w:color w:val="000000"/>
                <w:sz w:val="21"/>
                <w:szCs w:val="21"/>
              </w:rPr>
              <w:t>价格</w:t>
            </w:r>
          </w:p>
        </w:tc>
        <w:tc>
          <w:tcPr>
            <w:tcW w:w="76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1"/>
                <w:szCs w:val="21"/>
              </w:rPr>
            </w:pPr>
            <w:r>
              <w:rPr>
                <w:rFonts w:hint="eastAsia"/>
                <w:color w:val="000000"/>
                <w:sz w:val="21"/>
                <w:szCs w:val="21"/>
              </w:rPr>
              <w:t>3</w:t>
            </w:r>
            <w:r>
              <w:rPr>
                <w:color w:val="000000"/>
                <w:sz w:val="21"/>
                <w:szCs w:val="21"/>
              </w:rPr>
              <w:t>0</w:t>
            </w:r>
          </w:p>
        </w:tc>
        <w:tc>
          <w:tcPr>
            <w:tcW w:w="6062"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Calibri" w:hAnsi="Calibri" w:cs="Calibri"/>
                <w:b/>
                <w:sz w:val="21"/>
                <w:szCs w:val="21"/>
              </w:rPr>
            </w:pPr>
            <w:r>
              <w:rPr>
                <w:rFonts w:hint="eastAsia"/>
                <w:color w:val="000000"/>
                <w:sz w:val="21"/>
                <w:szCs w:val="21"/>
              </w:rPr>
              <w:t>采用低价优先法计算，即满足采购文件要求且应答价格最低的应答报价为评标基准价，其价格分为满分。</w:t>
            </w:r>
            <w:r>
              <w:rPr>
                <w:rFonts w:hint="eastAsia"/>
                <w:color w:val="000000"/>
                <w:sz w:val="21"/>
                <w:szCs w:val="21"/>
              </w:rPr>
              <w:br w:type="textWrapping"/>
            </w:r>
            <w:r>
              <w:rPr>
                <w:rFonts w:hint="eastAsia"/>
                <w:color w:val="000000"/>
                <w:sz w:val="21"/>
                <w:szCs w:val="21"/>
              </w:rPr>
              <w:t>其他应答人的价格分统一按照下列公式计算：应答报价得分=(评标基准价/应答报价)×30（小数点保留两位）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2" w:hRule="atLeast"/>
        </w:trPr>
        <w:tc>
          <w:tcPr>
            <w:tcW w:w="77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Calibri" w:hAnsi="Calibri" w:cs="Calibri"/>
                <w:sz w:val="21"/>
                <w:szCs w:val="21"/>
              </w:rPr>
            </w:pPr>
            <w:r>
              <w:rPr>
                <w:rFonts w:ascii="Calibri" w:hAnsi="Calibri" w:cs="Calibri"/>
                <w:sz w:val="21"/>
                <w:szCs w:val="21"/>
              </w:rPr>
              <w:t>2</w:t>
            </w:r>
          </w:p>
        </w:tc>
        <w:tc>
          <w:tcPr>
            <w:tcW w:w="1926"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Calibri" w:hAnsi="Calibri" w:cs="Calibri"/>
                <w:sz w:val="21"/>
                <w:szCs w:val="21"/>
              </w:rPr>
            </w:pPr>
            <w:r>
              <w:rPr>
                <w:rFonts w:ascii="Calibri" w:hAnsi="Calibri" w:cs="Calibri"/>
                <w:sz w:val="21"/>
                <w:szCs w:val="21"/>
              </w:rPr>
              <w:t>项目实施方案</w:t>
            </w:r>
          </w:p>
        </w:tc>
        <w:tc>
          <w:tcPr>
            <w:tcW w:w="76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Calibri" w:hAnsi="Calibri" w:cs="Calibri"/>
                <w:spacing w:val="-8"/>
                <w:sz w:val="21"/>
                <w:szCs w:val="21"/>
              </w:rPr>
            </w:pPr>
            <w:r>
              <w:rPr>
                <w:rFonts w:ascii="Calibri" w:hAnsi="Calibri" w:cs="Calibri"/>
                <w:spacing w:val="-8"/>
                <w:sz w:val="21"/>
                <w:szCs w:val="21"/>
              </w:rPr>
              <w:t>20</w:t>
            </w:r>
          </w:p>
        </w:tc>
        <w:tc>
          <w:tcPr>
            <w:tcW w:w="6062" w:type="dxa"/>
            <w:tcBorders>
              <w:top w:val="single" w:color="auto" w:sz="4" w:space="0"/>
              <w:left w:val="single" w:color="auto" w:sz="4" w:space="0"/>
              <w:bottom w:val="single" w:color="auto" w:sz="4" w:space="0"/>
              <w:right w:val="single" w:color="auto" w:sz="4" w:space="0"/>
            </w:tcBorders>
            <w:vAlign w:val="center"/>
          </w:tcPr>
          <w:p>
            <w:pPr>
              <w:spacing w:line="300" w:lineRule="exact"/>
              <w:rPr>
                <w:color w:val="000000"/>
                <w:sz w:val="21"/>
                <w:szCs w:val="21"/>
              </w:rPr>
            </w:pPr>
            <w:r>
              <w:rPr>
                <w:color w:val="000000"/>
                <w:sz w:val="21"/>
                <w:szCs w:val="21"/>
              </w:rPr>
              <w:t>根据各</w:t>
            </w:r>
            <w:r>
              <w:rPr>
                <w:rFonts w:hint="eastAsia"/>
                <w:color w:val="000000"/>
                <w:sz w:val="21"/>
                <w:szCs w:val="21"/>
              </w:rPr>
              <w:t>报价供应商</w:t>
            </w:r>
            <w:r>
              <w:rPr>
                <w:color w:val="000000"/>
                <w:sz w:val="21"/>
                <w:szCs w:val="21"/>
              </w:rPr>
              <w:t>针对本项目的理解及实施方案（包括但不限于评估及评价方法、报告编制及其规范性、工作进度安排等内容）进行综合评审：</w:t>
            </w:r>
          </w:p>
          <w:p>
            <w:pPr>
              <w:spacing w:line="300" w:lineRule="exact"/>
              <w:rPr>
                <w:color w:val="000000"/>
                <w:sz w:val="21"/>
                <w:szCs w:val="21"/>
              </w:rPr>
            </w:pPr>
            <w:r>
              <w:rPr>
                <w:color w:val="000000"/>
                <w:sz w:val="21"/>
                <w:szCs w:val="21"/>
              </w:rPr>
              <w:t>1、项目理解透彻，实施方案完整可行，提供科学详细的进度安排计划表的得20分；</w:t>
            </w:r>
          </w:p>
          <w:p>
            <w:pPr>
              <w:spacing w:line="300" w:lineRule="exact"/>
              <w:rPr>
                <w:color w:val="000000"/>
                <w:sz w:val="21"/>
                <w:szCs w:val="21"/>
              </w:rPr>
            </w:pPr>
            <w:r>
              <w:rPr>
                <w:color w:val="000000"/>
                <w:sz w:val="21"/>
                <w:szCs w:val="21"/>
              </w:rPr>
              <w:t>2、项目理解基本透彻，实施方案基本完整，提供的进度安排计划表基本可行的得16分；</w:t>
            </w:r>
          </w:p>
          <w:p>
            <w:pPr>
              <w:spacing w:line="300" w:lineRule="exact"/>
              <w:rPr>
                <w:color w:val="000000"/>
                <w:sz w:val="21"/>
                <w:szCs w:val="21"/>
              </w:rPr>
            </w:pPr>
            <w:r>
              <w:rPr>
                <w:color w:val="000000"/>
                <w:sz w:val="21"/>
                <w:szCs w:val="21"/>
              </w:rPr>
              <w:t>3、项目理解稍有缺陷，实施方案稍有缺漏，提供的进度计划表可行性稍有不足的得12分；</w:t>
            </w:r>
          </w:p>
          <w:p>
            <w:pPr>
              <w:spacing w:line="300" w:lineRule="exact"/>
              <w:rPr>
                <w:color w:val="000000"/>
                <w:sz w:val="21"/>
                <w:szCs w:val="21"/>
              </w:rPr>
            </w:pPr>
            <w:r>
              <w:rPr>
                <w:color w:val="000000"/>
                <w:sz w:val="21"/>
                <w:szCs w:val="21"/>
              </w:rPr>
              <w:t>4、项目理解有明显缺陷，实施方案有明显缺漏，提供的进度计划表可行性有明显不足的得8分；</w:t>
            </w:r>
          </w:p>
          <w:p>
            <w:pPr>
              <w:spacing w:line="300" w:lineRule="exact"/>
              <w:rPr>
                <w:color w:val="000000"/>
                <w:sz w:val="21"/>
                <w:szCs w:val="21"/>
              </w:rPr>
            </w:pPr>
            <w:r>
              <w:rPr>
                <w:color w:val="000000"/>
                <w:sz w:val="21"/>
                <w:szCs w:val="21"/>
              </w:rPr>
              <w:t>5、项目理解、实施方案粗略简单，未提供进度计划表的得4分。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8" w:hRule="atLeast"/>
        </w:trPr>
        <w:tc>
          <w:tcPr>
            <w:tcW w:w="770" w:type="dxa"/>
            <w:vMerge w:val="restart"/>
            <w:tcBorders>
              <w:top w:val="single" w:color="auto" w:sz="4" w:space="0"/>
              <w:left w:val="single" w:color="auto" w:sz="4" w:space="0"/>
              <w:right w:val="single" w:color="auto" w:sz="4" w:space="0"/>
            </w:tcBorders>
            <w:vAlign w:val="center"/>
          </w:tcPr>
          <w:p>
            <w:pPr>
              <w:spacing w:line="360" w:lineRule="auto"/>
              <w:jc w:val="center"/>
              <w:rPr>
                <w:rFonts w:ascii="Calibri" w:hAnsi="Calibri" w:cs="Calibri"/>
                <w:sz w:val="21"/>
                <w:szCs w:val="21"/>
              </w:rPr>
            </w:pPr>
            <w:r>
              <w:rPr>
                <w:rFonts w:ascii="Calibri" w:hAnsi="Calibri" w:cs="Calibri"/>
                <w:sz w:val="21"/>
                <w:szCs w:val="21"/>
              </w:rPr>
              <w:t>3</w:t>
            </w:r>
          </w:p>
        </w:tc>
        <w:tc>
          <w:tcPr>
            <w:tcW w:w="1926" w:type="dxa"/>
            <w:vMerge w:val="restart"/>
            <w:tcBorders>
              <w:top w:val="single" w:color="auto" w:sz="4" w:space="0"/>
              <w:left w:val="single" w:color="auto" w:sz="4" w:space="0"/>
              <w:right w:val="single" w:color="auto" w:sz="4" w:space="0"/>
            </w:tcBorders>
            <w:vAlign w:val="center"/>
          </w:tcPr>
          <w:p>
            <w:pPr>
              <w:spacing w:line="360" w:lineRule="auto"/>
              <w:rPr>
                <w:rFonts w:ascii="Calibri" w:hAnsi="Calibri" w:cs="Calibri"/>
                <w:sz w:val="21"/>
                <w:szCs w:val="21"/>
              </w:rPr>
            </w:pPr>
            <w:r>
              <w:rPr>
                <w:rFonts w:ascii="Calibri" w:hAnsi="Calibri" w:cs="Calibri"/>
                <w:sz w:val="21"/>
                <w:szCs w:val="21"/>
              </w:rPr>
              <w:t>人员配备</w:t>
            </w:r>
          </w:p>
        </w:tc>
        <w:tc>
          <w:tcPr>
            <w:tcW w:w="76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Calibri" w:hAnsi="Calibri" w:cs="Calibri"/>
                <w:spacing w:val="-8"/>
                <w:sz w:val="21"/>
                <w:szCs w:val="21"/>
              </w:rPr>
            </w:pPr>
            <w:r>
              <w:rPr>
                <w:rFonts w:ascii="Calibri" w:hAnsi="Calibri" w:cs="Calibri"/>
                <w:spacing w:val="-8"/>
                <w:sz w:val="21"/>
                <w:szCs w:val="21"/>
              </w:rPr>
              <w:t>10</w:t>
            </w:r>
          </w:p>
        </w:tc>
        <w:tc>
          <w:tcPr>
            <w:tcW w:w="6062" w:type="dxa"/>
            <w:tcBorders>
              <w:top w:val="single" w:color="auto" w:sz="4" w:space="0"/>
              <w:left w:val="single" w:color="auto" w:sz="4" w:space="0"/>
              <w:right w:val="single" w:color="auto" w:sz="4" w:space="0"/>
            </w:tcBorders>
            <w:vAlign w:val="center"/>
          </w:tcPr>
          <w:p>
            <w:pPr>
              <w:spacing w:line="300" w:lineRule="exact"/>
              <w:rPr>
                <w:color w:val="000000"/>
                <w:sz w:val="21"/>
                <w:szCs w:val="21"/>
              </w:rPr>
            </w:pPr>
            <w:r>
              <w:rPr>
                <w:color w:val="000000"/>
                <w:sz w:val="21"/>
                <w:szCs w:val="21"/>
              </w:rPr>
              <w:t>根据各</w:t>
            </w:r>
            <w:r>
              <w:rPr>
                <w:rFonts w:hint="eastAsia"/>
                <w:color w:val="000000"/>
                <w:sz w:val="21"/>
                <w:szCs w:val="21"/>
              </w:rPr>
              <w:t>报价供应商</w:t>
            </w:r>
            <w:r>
              <w:rPr>
                <w:color w:val="000000"/>
                <w:sz w:val="21"/>
                <w:szCs w:val="21"/>
              </w:rPr>
              <w:t>提供的</w:t>
            </w:r>
            <w:r>
              <w:rPr>
                <w:rFonts w:hint="eastAsia"/>
                <w:color w:val="000000"/>
                <w:sz w:val="21"/>
                <w:szCs w:val="21"/>
              </w:rPr>
              <w:t>项目组组长</w:t>
            </w:r>
            <w:r>
              <w:rPr>
                <w:color w:val="000000"/>
                <w:sz w:val="21"/>
                <w:szCs w:val="21"/>
              </w:rPr>
              <w:t>情况（包括专业能力、管理能力、类似项目从业经历等）进行综合评审：</w:t>
            </w:r>
          </w:p>
          <w:p>
            <w:pPr>
              <w:spacing w:line="300" w:lineRule="exact"/>
              <w:rPr>
                <w:color w:val="000000"/>
                <w:sz w:val="21"/>
                <w:szCs w:val="21"/>
              </w:rPr>
            </w:pPr>
            <w:r>
              <w:rPr>
                <w:color w:val="000000"/>
                <w:sz w:val="21"/>
                <w:szCs w:val="21"/>
              </w:rPr>
              <w:t>1、</w:t>
            </w:r>
            <w:r>
              <w:rPr>
                <w:rFonts w:hint="eastAsia"/>
                <w:color w:val="000000"/>
                <w:sz w:val="21"/>
                <w:szCs w:val="21"/>
              </w:rPr>
              <w:t>项目组长从事本专业工作年限2</w:t>
            </w:r>
            <w:r>
              <w:rPr>
                <w:color w:val="000000"/>
                <w:sz w:val="21"/>
                <w:szCs w:val="21"/>
              </w:rPr>
              <w:t>0</w:t>
            </w:r>
            <w:r>
              <w:rPr>
                <w:rFonts w:hint="eastAsia"/>
                <w:color w:val="000000"/>
                <w:sz w:val="21"/>
                <w:szCs w:val="21"/>
              </w:rPr>
              <w:t>年以上</w:t>
            </w:r>
            <w:r>
              <w:rPr>
                <w:color w:val="000000"/>
                <w:sz w:val="21"/>
                <w:szCs w:val="21"/>
              </w:rPr>
              <w:t>得6</w:t>
            </w:r>
            <w:r>
              <w:rPr>
                <w:rFonts w:hint="eastAsia"/>
                <w:color w:val="000000"/>
                <w:sz w:val="21"/>
                <w:szCs w:val="21"/>
              </w:rPr>
              <w:t>分</w:t>
            </w:r>
            <w:r>
              <w:rPr>
                <w:color w:val="000000"/>
                <w:sz w:val="21"/>
                <w:szCs w:val="21"/>
              </w:rPr>
              <w:t>；</w:t>
            </w:r>
            <w:r>
              <w:rPr>
                <w:rFonts w:hint="eastAsia"/>
                <w:color w:val="000000"/>
                <w:sz w:val="21"/>
                <w:szCs w:val="21"/>
              </w:rPr>
              <w:t>项目组长从事本专业工作年限</w:t>
            </w:r>
            <w:r>
              <w:rPr>
                <w:color w:val="000000"/>
                <w:sz w:val="21"/>
                <w:szCs w:val="21"/>
              </w:rPr>
              <w:t>15</w:t>
            </w:r>
            <w:r>
              <w:rPr>
                <w:rFonts w:hint="eastAsia"/>
                <w:color w:val="000000"/>
                <w:sz w:val="21"/>
                <w:szCs w:val="21"/>
              </w:rPr>
              <w:t>年以上</w:t>
            </w:r>
            <w:r>
              <w:rPr>
                <w:color w:val="000000"/>
                <w:sz w:val="21"/>
                <w:szCs w:val="21"/>
              </w:rPr>
              <w:t>得4</w:t>
            </w:r>
            <w:r>
              <w:rPr>
                <w:rFonts w:hint="eastAsia"/>
                <w:color w:val="000000"/>
                <w:sz w:val="21"/>
                <w:szCs w:val="21"/>
              </w:rPr>
              <w:t>分</w:t>
            </w:r>
            <w:r>
              <w:rPr>
                <w:color w:val="000000"/>
                <w:sz w:val="21"/>
                <w:szCs w:val="21"/>
              </w:rPr>
              <w:t>；</w:t>
            </w:r>
            <w:r>
              <w:rPr>
                <w:rFonts w:hint="eastAsia"/>
                <w:color w:val="000000"/>
                <w:sz w:val="21"/>
                <w:szCs w:val="21"/>
              </w:rPr>
              <w:t>项目组长从事本专业工作年限</w:t>
            </w:r>
            <w:r>
              <w:rPr>
                <w:color w:val="000000"/>
                <w:sz w:val="21"/>
                <w:szCs w:val="21"/>
              </w:rPr>
              <w:t>10</w:t>
            </w:r>
            <w:r>
              <w:rPr>
                <w:rFonts w:hint="eastAsia"/>
                <w:color w:val="000000"/>
                <w:sz w:val="21"/>
                <w:szCs w:val="21"/>
              </w:rPr>
              <w:t>年以上</w:t>
            </w:r>
            <w:r>
              <w:rPr>
                <w:color w:val="000000"/>
                <w:sz w:val="21"/>
                <w:szCs w:val="21"/>
              </w:rPr>
              <w:t>得2</w:t>
            </w:r>
            <w:r>
              <w:rPr>
                <w:rFonts w:hint="eastAsia"/>
                <w:color w:val="000000"/>
                <w:sz w:val="21"/>
                <w:szCs w:val="21"/>
              </w:rPr>
              <w:t>分；</w:t>
            </w:r>
          </w:p>
          <w:p>
            <w:pPr>
              <w:spacing w:line="300" w:lineRule="exact"/>
              <w:rPr>
                <w:color w:val="000000"/>
                <w:sz w:val="21"/>
                <w:szCs w:val="21"/>
              </w:rPr>
            </w:pPr>
            <w:r>
              <w:rPr>
                <w:color w:val="000000"/>
                <w:sz w:val="21"/>
                <w:szCs w:val="21"/>
              </w:rPr>
              <w:t>2</w:t>
            </w:r>
            <w:r>
              <w:rPr>
                <w:rFonts w:hint="eastAsia"/>
                <w:color w:val="000000"/>
                <w:sz w:val="21"/>
                <w:szCs w:val="21"/>
              </w:rPr>
              <w:t>、项目组长有类似项目经历每项得2分，最高4分</w:t>
            </w:r>
            <w:r>
              <w:rPr>
                <w:color w:val="000000"/>
                <w:sz w:val="21"/>
                <w:szCs w:val="21"/>
              </w:rPr>
              <w:t>；</w:t>
            </w:r>
          </w:p>
          <w:p>
            <w:pPr>
              <w:spacing w:line="300" w:lineRule="exact"/>
              <w:rPr>
                <w:color w:val="000000"/>
                <w:sz w:val="21"/>
                <w:szCs w:val="21"/>
              </w:rPr>
            </w:pPr>
            <w:r>
              <w:rPr>
                <w:rFonts w:hint="eastAsia"/>
                <w:color w:val="000000"/>
                <w:sz w:val="21"/>
                <w:szCs w:val="21"/>
              </w:rPr>
              <w:t>请提供相关证明材料。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4" w:hRule="atLeast"/>
        </w:trPr>
        <w:tc>
          <w:tcPr>
            <w:tcW w:w="770" w:type="dxa"/>
            <w:vMerge w:val="continue"/>
            <w:tcBorders>
              <w:left w:val="single" w:color="auto" w:sz="4" w:space="0"/>
              <w:bottom w:val="single" w:color="auto" w:sz="4" w:space="0"/>
              <w:right w:val="single" w:color="auto" w:sz="4" w:space="0"/>
            </w:tcBorders>
            <w:vAlign w:val="center"/>
          </w:tcPr>
          <w:p>
            <w:pPr>
              <w:spacing w:line="360" w:lineRule="auto"/>
              <w:jc w:val="center"/>
              <w:rPr>
                <w:rFonts w:ascii="Calibri" w:hAnsi="Calibri" w:cs="Calibri"/>
                <w:sz w:val="21"/>
                <w:szCs w:val="21"/>
              </w:rPr>
            </w:pPr>
          </w:p>
        </w:tc>
        <w:tc>
          <w:tcPr>
            <w:tcW w:w="1926" w:type="dxa"/>
            <w:vMerge w:val="continue"/>
            <w:tcBorders>
              <w:left w:val="single" w:color="auto" w:sz="4" w:space="0"/>
              <w:bottom w:val="single" w:color="auto" w:sz="4" w:space="0"/>
              <w:right w:val="single" w:color="auto" w:sz="4" w:space="0"/>
            </w:tcBorders>
            <w:vAlign w:val="center"/>
          </w:tcPr>
          <w:p>
            <w:pPr>
              <w:spacing w:line="360" w:lineRule="auto"/>
              <w:rPr>
                <w:rFonts w:ascii="Calibri" w:hAnsi="Calibri" w:cs="Calibri"/>
                <w:sz w:val="21"/>
                <w:szCs w:val="21"/>
              </w:rPr>
            </w:pPr>
          </w:p>
        </w:tc>
        <w:tc>
          <w:tcPr>
            <w:tcW w:w="76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Calibri" w:hAnsi="Calibri" w:cs="Calibri"/>
                <w:sz w:val="21"/>
                <w:szCs w:val="21"/>
              </w:rPr>
            </w:pPr>
            <w:r>
              <w:rPr>
                <w:rFonts w:ascii="Calibri" w:hAnsi="Calibri" w:cs="Calibri"/>
                <w:sz w:val="21"/>
                <w:szCs w:val="21"/>
              </w:rPr>
              <w:t>10</w:t>
            </w:r>
          </w:p>
        </w:tc>
        <w:tc>
          <w:tcPr>
            <w:tcW w:w="6062" w:type="dxa"/>
            <w:tcBorders>
              <w:left w:val="single" w:color="auto" w:sz="4" w:space="0"/>
              <w:bottom w:val="single" w:color="auto" w:sz="4" w:space="0"/>
              <w:right w:val="single" w:color="auto" w:sz="4" w:space="0"/>
            </w:tcBorders>
            <w:vAlign w:val="center"/>
          </w:tcPr>
          <w:p>
            <w:pPr>
              <w:spacing w:line="300" w:lineRule="exact"/>
              <w:rPr>
                <w:color w:val="000000"/>
                <w:sz w:val="21"/>
                <w:szCs w:val="21"/>
              </w:rPr>
            </w:pPr>
            <w:r>
              <w:rPr>
                <w:color w:val="000000"/>
                <w:sz w:val="21"/>
                <w:szCs w:val="21"/>
              </w:rPr>
              <w:t>根据各</w:t>
            </w:r>
            <w:r>
              <w:rPr>
                <w:rFonts w:hint="eastAsia"/>
                <w:color w:val="000000"/>
                <w:sz w:val="21"/>
                <w:szCs w:val="21"/>
              </w:rPr>
              <w:t>报价供应商</w:t>
            </w:r>
            <w:r>
              <w:rPr>
                <w:color w:val="000000"/>
                <w:sz w:val="21"/>
                <w:szCs w:val="21"/>
              </w:rPr>
              <w:t>提供的团队人员的配置情况、人员的工作经验、持证情况等情况进行综合评审：</w:t>
            </w:r>
          </w:p>
          <w:p>
            <w:pPr>
              <w:spacing w:line="300" w:lineRule="exact"/>
              <w:rPr>
                <w:color w:val="000000"/>
                <w:sz w:val="21"/>
                <w:szCs w:val="21"/>
              </w:rPr>
            </w:pPr>
            <w:r>
              <w:rPr>
                <w:rFonts w:hint="eastAsia"/>
                <w:color w:val="000000"/>
                <w:sz w:val="21"/>
                <w:szCs w:val="21"/>
              </w:rPr>
              <w:t>项目组成员持有高级会计师资格证的，每份得</w:t>
            </w:r>
            <w:r>
              <w:rPr>
                <w:color w:val="000000"/>
                <w:sz w:val="21"/>
                <w:szCs w:val="21"/>
              </w:rPr>
              <w:t>3分，持有中级会计师资格证或注册会计师证书的，每份得2分，最高10分</w:t>
            </w:r>
            <w:r>
              <w:rPr>
                <w:rFonts w:hint="eastAsia"/>
                <w:color w:val="000000"/>
                <w:sz w:val="21"/>
                <w:szCs w:val="21"/>
              </w:rPr>
              <w:t>（请提供职称证书及2</w:t>
            </w:r>
            <w:r>
              <w:rPr>
                <w:color w:val="000000"/>
                <w:sz w:val="21"/>
                <w:szCs w:val="21"/>
              </w:rPr>
              <w:t>023</w:t>
            </w:r>
            <w:r>
              <w:rPr>
                <w:rFonts w:hint="eastAsia"/>
                <w:color w:val="000000"/>
                <w:sz w:val="21"/>
                <w:szCs w:val="21"/>
              </w:rPr>
              <w:t>年任意一月社保记录）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9" w:hRule="atLeast"/>
        </w:trPr>
        <w:tc>
          <w:tcPr>
            <w:tcW w:w="770" w:type="dxa"/>
            <w:tcBorders>
              <w:left w:val="single" w:color="auto" w:sz="4" w:space="0"/>
              <w:bottom w:val="single" w:color="auto" w:sz="4" w:space="0"/>
              <w:right w:val="single" w:color="auto" w:sz="4" w:space="0"/>
            </w:tcBorders>
            <w:vAlign w:val="center"/>
          </w:tcPr>
          <w:p>
            <w:pPr>
              <w:spacing w:line="360" w:lineRule="auto"/>
              <w:jc w:val="center"/>
              <w:rPr>
                <w:rFonts w:ascii="Calibri" w:hAnsi="Calibri" w:cs="Calibri"/>
                <w:sz w:val="21"/>
                <w:szCs w:val="21"/>
              </w:rPr>
            </w:pPr>
            <w:r>
              <w:rPr>
                <w:rFonts w:ascii="Calibri" w:hAnsi="Calibri" w:cs="Calibri"/>
                <w:sz w:val="21"/>
                <w:szCs w:val="21"/>
              </w:rPr>
              <w:t>4</w:t>
            </w:r>
          </w:p>
        </w:tc>
        <w:tc>
          <w:tcPr>
            <w:tcW w:w="1926" w:type="dxa"/>
            <w:tcBorders>
              <w:left w:val="single" w:color="auto" w:sz="4" w:space="0"/>
              <w:bottom w:val="single" w:color="auto" w:sz="4" w:space="0"/>
              <w:right w:val="single" w:color="auto" w:sz="4" w:space="0"/>
            </w:tcBorders>
            <w:vAlign w:val="center"/>
          </w:tcPr>
          <w:p>
            <w:pPr>
              <w:spacing w:line="360" w:lineRule="auto"/>
              <w:jc w:val="center"/>
              <w:rPr>
                <w:rFonts w:ascii="Calibri" w:hAnsi="Calibri" w:cs="Calibri"/>
                <w:sz w:val="21"/>
                <w:szCs w:val="21"/>
              </w:rPr>
            </w:pPr>
            <w:r>
              <w:rPr>
                <w:rFonts w:ascii="Calibri" w:hAnsi="Calibri" w:cs="Calibri"/>
                <w:sz w:val="21"/>
                <w:szCs w:val="21"/>
              </w:rPr>
              <w:t>内部管理机制</w:t>
            </w:r>
          </w:p>
        </w:tc>
        <w:tc>
          <w:tcPr>
            <w:tcW w:w="763" w:type="dxa"/>
            <w:tcBorders>
              <w:top w:val="single" w:color="auto" w:sz="4" w:space="0"/>
              <w:left w:val="single" w:color="auto" w:sz="4" w:space="0"/>
              <w:bottom w:val="single" w:color="auto" w:sz="4" w:space="0"/>
              <w:right w:val="single" w:color="auto" w:sz="4" w:space="0"/>
            </w:tcBorders>
            <w:vAlign w:val="center"/>
          </w:tcPr>
          <w:p>
            <w:r>
              <w:t>10</w:t>
            </w:r>
          </w:p>
        </w:tc>
        <w:tc>
          <w:tcPr>
            <w:tcW w:w="6062" w:type="dxa"/>
            <w:tcBorders>
              <w:left w:val="single" w:color="auto" w:sz="4" w:space="0"/>
              <w:bottom w:val="single" w:color="auto" w:sz="4" w:space="0"/>
              <w:right w:val="single" w:color="auto" w:sz="4" w:space="0"/>
            </w:tcBorders>
          </w:tcPr>
          <w:p>
            <w:pPr>
              <w:spacing w:line="300" w:lineRule="exact"/>
              <w:rPr>
                <w:color w:val="000000"/>
                <w:sz w:val="21"/>
                <w:szCs w:val="21"/>
              </w:rPr>
            </w:pPr>
            <w:r>
              <w:rPr>
                <w:color w:val="000000"/>
                <w:sz w:val="21"/>
                <w:szCs w:val="21"/>
              </w:rPr>
              <w:t>根据各</w:t>
            </w:r>
            <w:r>
              <w:rPr>
                <w:rFonts w:hint="eastAsia"/>
                <w:color w:val="000000"/>
                <w:sz w:val="21"/>
                <w:szCs w:val="21"/>
              </w:rPr>
              <w:t>报价供应商</w:t>
            </w:r>
            <w:r>
              <w:rPr>
                <w:color w:val="000000"/>
                <w:sz w:val="21"/>
                <w:szCs w:val="21"/>
              </w:rPr>
              <w:t>提供的内部管理机制（包括但不限于单位组织机构、职责分工、日常管理制度、考核办法等）进行综合评审：</w:t>
            </w:r>
          </w:p>
          <w:p>
            <w:pPr>
              <w:spacing w:line="300" w:lineRule="exact"/>
              <w:rPr>
                <w:color w:val="000000"/>
                <w:sz w:val="21"/>
                <w:szCs w:val="21"/>
              </w:rPr>
            </w:pPr>
            <w:r>
              <w:rPr>
                <w:color w:val="000000"/>
                <w:sz w:val="21"/>
                <w:szCs w:val="21"/>
              </w:rPr>
              <w:t>1、内部管理机制清晰完整，针对性强、可行有效的得10分；</w:t>
            </w:r>
          </w:p>
          <w:p>
            <w:pPr>
              <w:spacing w:line="300" w:lineRule="exact"/>
              <w:rPr>
                <w:color w:val="000000"/>
                <w:sz w:val="21"/>
                <w:szCs w:val="21"/>
              </w:rPr>
            </w:pPr>
            <w:r>
              <w:rPr>
                <w:color w:val="000000"/>
                <w:sz w:val="21"/>
                <w:szCs w:val="21"/>
              </w:rPr>
              <w:t>2、内部管理机制内容略有缺漏，针对性强、可行有效的得7分；</w:t>
            </w:r>
          </w:p>
          <w:p>
            <w:r>
              <w:rPr>
                <w:color w:val="000000"/>
                <w:sz w:val="21"/>
                <w:szCs w:val="21"/>
              </w:rPr>
              <w:t>3、内部管理机制严重缺失的得3分；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6" w:hRule="atLeast"/>
        </w:trPr>
        <w:tc>
          <w:tcPr>
            <w:tcW w:w="77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Calibri" w:hAnsi="Calibri" w:cs="Calibri"/>
                <w:sz w:val="21"/>
                <w:szCs w:val="21"/>
              </w:rPr>
            </w:pPr>
            <w:r>
              <w:rPr>
                <w:rFonts w:ascii="Calibri" w:hAnsi="Calibri" w:cs="Calibri"/>
                <w:sz w:val="21"/>
                <w:szCs w:val="21"/>
              </w:rPr>
              <w:t>5</w:t>
            </w:r>
          </w:p>
        </w:tc>
        <w:tc>
          <w:tcPr>
            <w:tcW w:w="1926"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Calibri" w:hAnsi="Calibri" w:cs="Calibri"/>
                <w:sz w:val="21"/>
                <w:szCs w:val="21"/>
              </w:rPr>
            </w:pPr>
            <w:r>
              <w:rPr>
                <w:rFonts w:ascii="Calibri" w:hAnsi="Calibri" w:cs="Calibri"/>
                <w:sz w:val="21"/>
                <w:szCs w:val="21"/>
              </w:rPr>
              <w:t>项目实施的质量保证措施</w:t>
            </w:r>
          </w:p>
        </w:tc>
        <w:tc>
          <w:tcPr>
            <w:tcW w:w="76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Calibri" w:hAnsi="Calibri" w:cs="Calibri"/>
                <w:sz w:val="21"/>
                <w:szCs w:val="21"/>
              </w:rPr>
            </w:pPr>
            <w:r>
              <w:rPr>
                <w:rFonts w:ascii="Calibri" w:hAnsi="Calibri" w:cs="Calibri"/>
                <w:sz w:val="21"/>
                <w:szCs w:val="21"/>
              </w:rPr>
              <w:t>10</w:t>
            </w:r>
          </w:p>
        </w:tc>
        <w:tc>
          <w:tcPr>
            <w:tcW w:w="6062" w:type="dxa"/>
            <w:tcBorders>
              <w:top w:val="single" w:color="auto" w:sz="4" w:space="0"/>
              <w:left w:val="single" w:color="auto" w:sz="4" w:space="0"/>
              <w:bottom w:val="single" w:color="auto" w:sz="4" w:space="0"/>
              <w:right w:val="single" w:color="auto" w:sz="4" w:space="0"/>
            </w:tcBorders>
            <w:vAlign w:val="center"/>
          </w:tcPr>
          <w:p>
            <w:pPr>
              <w:spacing w:line="300" w:lineRule="exact"/>
              <w:rPr>
                <w:color w:val="000000"/>
                <w:sz w:val="21"/>
                <w:szCs w:val="21"/>
              </w:rPr>
            </w:pPr>
            <w:r>
              <w:rPr>
                <w:color w:val="000000"/>
                <w:sz w:val="21"/>
                <w:szCs w:val="21"/>
              </w:rPr>
              <w:t>根据各</w:t>
            </w:r>
            <w:r>
              <w:rPr>
                <w:rFonts w:hint="eastAsia"/>
                <w:color w:val="000000"/>
                <w:sz w:val="21"/>
                <w:szCs w:val="21"/>
              </w:rPr>
              <w:t>报价供应商</w:t>
            </w:r>
            <w:r>
              <w:rPr>
                <w:color w:val="000000"/>
                <w:sz w:val="21"/>
                <w:szCs w:val="21"/>
              </w:rPr>
              <w:t>提供的进度保障措施、人员服务质量保障措施、工作成果质量保障措施等进行综合评审：</w:t>
            </w:r>
          </w:p>
          <w:p>
            <w:pPr>
              <w:spacing w:line="300" w:lineRule="exact"/>
              <w:rPr>
                <w:color w:val="000000"/>
                <w:sz w:val="21"/>
                <w:szCs w:val="21"/>
              </w:rPr>
            </w:pPr>
            <w:r>
              <w:rPr>
                <w:color w:val="000000"/>
                <w:sz w:val="21"/>
                <w:szCs w:val="21"/>
              </w:rPr>
              <w:t>1、方案完整、合理性强、可行性强的得10分；</w:t>
            </w:r>
          </w:p>
          <w:p>
            <w:pPr>
              <w:spacing w:line="300" w:lineRule="exact"/>
              <w:rPr>
                <w:color w:val="000000"/>
                <w:sz w:val="21"/>
                <w:szCs w:val="21"/>
              </w:rPr>
            </w:pPr>
            <w:r>
              <w:rPr>
                <w:color w:val="000000"/>
                <w:sz w:val="21"/>
                <w:szCs w:val="21"/>
              </w:rPr>
              <w:t>2、方案基本完整、合理性、可行性稍有不足的得7分；</w:t>
            </w:r>
          </w:p>
          <w:p>
            <w:pPr>
              <w:spacing w:line="300" w:lineRule="exact"/>
              <w:rPr>
                <w:color w:val="000000"/>
                <w:sz w:val="21"/>
                <w:szCs w:val="21"/>
              </w:rPr>
            </w:pPr>
            <w:r>
              <w:rPr>
                <w:color w:val="000000"/>
                <w:sz w:val="21"/>
                <w:szCs w:val="21"/>
              </w:rPr>
              <w:t>3、方案有欠缺、合理性、可行性明显不足的得3分。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trPr>
        <w:tc>
          <w:tcPr>
            <w:tcW w:w="77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Calibri" w:hAnsi="Calibri" w:cs="Calibri"/>
                <w:sz w:val="21"/>
                <w:szCs w:val="21"/>
              </w:rPr>
            </w:pPr>
            <w:r>
              <w:rPr>
                <w:rFonts w:ascii="Calibri" w:hAnsi="Calibri" w:cs="Calibri"/>
                <w:sz w:val="21"/>
                <w:szCs w:val="21"/>
              </w:rPr>
              <w:t>6</w:t>
            </w:r>
          </w:p>
        </w:tc>
        <w:tc>
          <w:tcPr>
            <w:tcW w:w="1926"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Calibri" w:hAnsi="Calibri" w:cs="Calibri"/>
                <w:sz w:val="21"/>
                <w:szCs w:val="21"/>
              </w:rPr>
            </w:pPr>
            <w:r>
              <w:rPr>
                <w:rFonts w:hint="eastAsia" w:ascii="Calibri" w:hAnsi="Calibri" w:cs="Calibri"/>
                <w:sz w:val="21"/>
                <w:szCs w:val="21"/>
              </w:rPr>
              <w:t>供应商</w:t>
            </w:r>
            <w:r>
              <w:rPr>
                <w:rFonts w:ascii="Calibri" w:hAnsi="Calibri" w:cs="Calibri"/>
                <w:sz w:val="21"/>
                <w:szCs w:val="21"/>
              </w:rPr>
              <w:t>类似业绩</w:t>
            </w:r>
          </w:p>
        </w:tc>
        <w:tc>
          <w:tcPr>
            <w:tcW w:w="76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Calibri" w:hAnsi="Calibri" w:cs="Calibri"/>
                <w:sz w:val="21"/>
                <w:szCs w:val="21"/>
              </w:rPr>
            </w:pPr>
            <w:r>
              <w:rPr>
                <w:rFonts w:ascii="Calibri" w:hAnsi="Calibri" w:cs="Calibri"/>
                <w:sz w:val="21"/>
                <w:szCs w:val="21"/>
              </w:rPr>
              <w:t>10</w:t>
            </w:r>
          </w:p>
        </w:tc>
        <w:tc>
          <w:tcPr>
            <w:tcW w:w="6062" w:type="dxa"/>
            <w:tcBorders>
              <w:top w:val="single" w:color="auto" w:sz="4" w:space="0"/>
              <w:left w:val="single" w:color="auto" w:sz="4" w:space="0"/>
              <w:bottom w:val="single" w:color="auto" w:sz="4" w:space="0"/>
              <w:right w:val="single" w:color="auto" w:sz="4" w:space="0"/>
            </w:tcBorders>
            <w:vAlign w:val="center"/>
          </w:tcPr>
          <w:p>
            <w:pPr>
              <w:spacing w:line="300" w:lineRule="exact"/>
              <w:rPr>
                <w:color w:val="000000"/>
                <w:sz w:val="21"/>
                <w:szCs w:val="21"/>
              </w:rPr>
            </w:pPr>
            <w:r>
              <w:rPr>
                <w:rFonts w:hint="eastAsia"/>
                <w:color w:val="000000"/>
                <w:sz w:val="21"/>
                <w:szCs w:val="21"/>
              </w:rPr>
              <w:t>报价供应商</w:t>
            </w:r>
            <w:r>
              <w:rPr>
                <w:color w:val="000000"/>
                <w:sz w:val="21"/>
                <w:szCs w:val="21"/>
              </w:rPr>
              <w:t>自2021年3月以来实施的类似项目业绩，提供合同复印件。每项业绩得2分，最高10分。未提供合同复印件的不得分。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77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Calibri" w:hAnsi="Calibri" w:cs="Calibri"/>
                <w:sz w:val="21"/>
                <w:szCs w:val="21"/>
              </w:rPr>
            </w:pPr>
          </w:p>
        </w:tc>
        <w:tc>
          <w:tcPr>
            <w:tcW w:w="192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Calibri" w:hAnsi="Calibri" w:cs="Calibri"/>
                <w:sz w:val="21"/>
                <w:szCs w:val="21"/>
              </w:rPr>
            </w:pPr>
            <w:r>
              <w:rPr>
                <w:rFonts w:hint="eastAsia" w:ascii="Calibri" w:hAnsi="Calibri" w:cs="Calibri"/>
                <w:sz w:val="21"/>
                <w:szCs w:val="21"/>
              </w:rPr>
              <w:t>合计</w:t>
            </w:r>
          </w:p>
        </w:tc>
        <w:tc>
          <w:tcPr>
            <w:tcW w:w="76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Calibri" w:hAnsi="Calibri" w:cs="Calibri"/>
                <w:sz w:val="21"/>
                <w:szCs w:val="21"/>
              </w:rPr>
            </w:pPr>
            <w:r>
              <w:rPr>
                <w:rFonts w:ascii="Calibri" w:hAnsi="Calibri" w:cs="Calibri"/>
                <w:sz w:val="21"/>
                <w:szCs w:val="21"/>
              </w:rPr>
              <w:t>100</w:t>
            </w:r>
          </w:p>
        </w:tc>
        <w:tc>
          <w:tcPr>
            <w:tcW w:w="6062" w:type="dxa"/>
            <w:tcBorders>
              <w:top w:val="single" w:color="auto" w:sz="4" w:space="0"/>
              <w:left w:val="single" w:color="auto" w:sz="4" w:space="0"/>
              <w:bottom w:val="single" w:color="auto" w:sz="4" w:space="0"/>
              <w:right w:val="single" w:color="auto" w:sz="4" w:space="0"/>
            </w:tcBorders>
            <w:vAlign w:val="center"/>
          </w:tcPr>
          <w:p>
            <w:pPr>
              <w:spacing w:line="300" w:lineRule="exact"/>
              <w:rPr>
                <w:color w:val="000000"/>
                <w:sz w:val="21"/>
                <w:szCs w:val="21"/>
              </w:rPr>
            </w:pPr>
          </w:p>
        </w:tc>
      </w:tr>
      <w:bookmarkEnd w:id="0"/>
    </w:tbl>
    <w:p>
      <w:pPr>
        <w:rPr>
          <w:b/>
          <w:color w:val="000000"/>
        </w:rPr>
      </w:pPr>
    </w:p>
    <w:p>
      <w:pPr>
        <w:rPr>
          <w:b/>
          <w:bCs/>
          <w:color w:val="000000"/>
          <w:sz w:val="40"/>
          <w:szCs w:val="40"/>
        </w:rPr>
        <w:sectPr>
          <w:pgSz w:w="12240" w:h="15840"/>
          <w:pgMar w:top="1440" w:right="1325" w:bottom="1440" w:left="1560" w:header="720" w:footer="720" w:gutter="0"/>
          <w:cols w:space="720" w:num="1"/>
        </w:sectPr>
      </w:pPr>
      <w:r>
        <w:rPr>
          <w:rFonts w:hint="eastAsia"/>
          <w:b/>
          <w:color w:val="000000"/>
        </w:rPr>
        <w:t>说明：所有认证、证明和业绩均以有效的证明文件的复印件为依据。</w:t>
      </w:r>
    </w:p>
    <w:p>
      <w:pPr>
        <w:pageBreakBefore/>
        <w:jc w:val="center"/>
        <w:rPr>
          <w:rFonts w:ascii="黑体" w:eastAsia="黑体"/>
          <w:b/>
          <w:color w:val="000000"/>
          <w:sz w:val="36"/>
          <w:szCs w:val="36"/>
        </w:rPr>
      </w:pPr>
      <w:r>
        <w:rPr>
          <w:rFonts w:hint="eastAsia" w:ascii="黑体" w:eastAsia="黑体"/>
          <w:b/>
          <w:color w:val="000000"/>
          <w:sz w:val="36"/>
          <w:szCs w:val="36"/>
        </w:rPr>
        <w:t>第三章</w:t>
      </w:r>
      <w:r>
        <w:rPr>
          <w:rFonts w:ascii="黑体" w:eastAsia="黑体"/>
          <w:b/>
          <w:color w:val="000000"/>
          <w:sz w:val="36"/>
          <w:szCs w:val="36"/>
        </w:rPr>
        <w:t xml:space="preserve"> </w:t>
      </w:r>
      <w:r>
        <w:rPr>
          <w:rFonts w:hint="eastAsia" w:ascii="黑体" w:eastAsia="黑体"/>
          <w:b/>
          <w:color w:val="000000"/>
          <w:sz w:val="36"/>
          <w:szCs w:val="36"/>
        </w:rPr>
        <w:t>采购需求</w:t>
      </w:r>
    </w:p>
    <w:p>
      <w:pPr>
        <w:spacing w:line="240" w:lineRule="atLeast"/>
        <w:rPr>
          <w:color w:val="000000"/>
          <w:szCs w:val="21"/>
        </w:rPr>
      </w:pPr>
    </w:p>
    <w:p>
      <w:pPr>
        <w:spacing w:line="240" w:lineRule="atLeast"/>
        <w:rPr>
          <w:b/>
        </w:rPr>
      </w:pPr>
    </w:p>
    <w:p>
      <w:pPr>
        <w:spacing w:line="276" w:lineRule="auto"/>
        <w:rPr>
          <w:b/>
        </w:rPr>
      </w:pPr>
      <w:r>
        <w:rPr>
          <w:rFonts w:hint="eastAsia"/>
          <w:b/>
        </w:rPr>
        <w:t>1、项目名称：</w:t>
      </w:r>
    </w:p>
    <w:p>
      <w:pPr>
        <w:pStyle w:val="232"/>
        <w:spacing w:line="276" w:lineRule="auto"/>
        <w:ind w:left="360" w:firstLine="0" w:firstLineChars="0"/>
        <w:rPr>
          <w:rFonts w:ascii="宋体" w:hAnsi="宋体" w:cs="宋体"/>
          <w:kern w:val="0"/>
          <w:sz w:val="24"/>
          <w:szCs w:val="24"/>
        </w:rPr>
      </w:pPr>
      <w:r>
        <w:rPr>
          <w:rFonts w:hint="eastAsia" w:ascii="宋体" w:hAnsi="宋体" w:cs="宋体"/>
          <w:kern w:val="0"/>
          <w:sz w:val="24"/>
          <w:szCs w:val="24"/>
        </w:rPr>
        <w:t>南京市口腔医院采购业务、合同管理、收支业务层面全流程的第三方机构内控风险评估服务</w:t>
      </w:r>
    </w:p>
    <w:p>
      <w:pPr>
        <w:spacing w:line="276" w:lineRule="auto"/>
        <w:rPr>
          <w:b/>
        </w:rPr>
      </w:pPr>
      <w:r>
        <w:rPr>
          <w:rFonts w:hint="eastAsia"/>
          <w:b/>
        </w:rPr>
        <w:t>2、项目内容：</w:t>
      </w:r>
    </w:p>
    <w:p>
      <w:pPr>
        <w:spacing w:line="276" w:lineRule="auto"/>
        <w:ind w:firstLine="480" w:firstLineChars="200"/>
      </w:pPr>
      <w:r>
        <w:rPr>
          <w:rFonts w:hint="eastAsia"/>
        </w:rPr>
        <w:t>项目实施背景：为进一步规范医院经济活动及相关业务活动，有效防范和管控内部运营风险，建立健全科学有效的内部制约机制，促进医院服务效能和内部治理水平不断提高，医院根据《关于建立现代医院管理制度的指导意见》（国办发〔2017〕67号）、《关于开展公立医疗机构经济管理年活动的通知》（国卫财务〔2020〕262号）、《关于加强公立医院运营管理的指导意见》（国卫财务发〔2020〕27号）、《公立医院内部控制管理办法》（国卫财务发〔2020〕31号）、《关于进一步加强公立医院内部控制建设的指导意见》（财会〔2023〕31号）的要求，对医院内部控制管理进行内部控制设计有效性评价和内部控制运行有效性进行评价。</w:t>
      </w:r>
    </w:p>
    <w:p>
      <w:pPr>
        <w:spacing w:line="276" w:lineRule="auto"/>
        <w:ind w:firstLine="480" w:firstLineChars="200"/>
      </w:pPr>
      <w:r>
        <w:rPr>
          <w:rFonts w:hint="eastAsia"/>
        </w:rPr>
        <w:t>本次针对医院采购业务、合同管理、收支业务层面，通过对已存在的风险点及已优化完善的改进办法进行再次风险评估，形成书面风险评估报告，确保医院经济活动及合法合规、资产安全使用有效、财务信息真实完整，有效防范舞弊和预防腐败，提高资源配置和使用效益。</w:t>
      </w:r>
    </w:p>
    <w:p>
      <w:pPr>
        <w:spacing w:line="360" w:lineRule="auto"/>
        <w:rPr>
          <w:b/>
        </w:rPr>
      </w:pPr>
      <w:r>
        <w:rPr>
          <w:rFonts w:hint="eastAsia"/>
          <w:b/>
        </w:rPr>
        <w:t>3、应答方资质要求</w:t>
      </w:r>
      <w:r>
        <w:rPr>
          <w:rFonts w:hint="eastAsia" w:cs="Arial"/>
          <w:b/>
        </w:rPr>
        <w:t>：</w:t>
      </w:r>
      <w:r>
        <w:rPr>
          <w:b/>
        </w:rPr>
        <w:t xml:space="preserve"> </w:t>
      </w:r>
    </w:p>
    <w:p>
      <w:pPr>
        <w:spacing w:line="276" w:lineRule="auto"/>
      </w:pPr>
      <w:r>
        <w:rPr>
          <w:rFonts w:hint="eastAsia"/>
        </w:rPr>
        <w:t>（1）依法设立，具有审计鉴证、咨询服务资质的中介机构；</w:t>
      </w:r>
      <w:r>
        <w:rPr>
          <w:rFonts w:ascii="Calibri" w:hAnsi="Calibri" w:cs="Calibri"/>
          <w:kern w:val="2"/>
        </w:rPr>
        <w:t>需提供相关公司证明和具有开展的能力</w:t>
      </w:r>
      <w:r>
        <w:rPr>
          <w:rFonts w:hint="eastAsia" w:ascii="Calibri" w:hAnsi="Calibri" w:cs="Calibri"/>
          <w:kern w:val="2"/>
        </w:rPr>
        <w:t>。</w:t>
      </w:r>
    </w:p>
    <w:p>
      <w:pPr>
        <w:spacing w:line="276" w:lineRule="auto"/>
      </w:pPr>
      <w:r>
        <w:rPr>
          <w:rFonts w:hint="eastAsia"/>
        </w:rPr>
        <w:t>（2）社会声誉较好、行业影响力较强；</w:t>
      </w:r>
    </w:p>
    <w:p>
      <w:pPr>
        <w:spacing w:line="276" w:lineRule="auto"/>
      </w:pPr>
      <w:r>
        <w:rPr>
          <w:rFonts w:hint="eastAsia"/>
        </w:rPr>
        <w:t>（3）熟悉医院内部控制管理的机构优先；</w:t>
      </w:r>
    </w:p>
    <w:p>
      <w:pPr>
        <w:spacing w:line="276" w:lineRule="auto"/>
      </w:pPr>
      <w:r>
        <w:rPr>
          <w:rFonts w:hint="eastAsia"/>
        </w:rPr>
        <w:t>（4）</w:t>
      </w:r>
      <w:r>
        <w:rPr>
          <w:rFonts w:ascii="Calibri" w:hAnsi="Calibri" w:cs="Calibri"/>
          <w:kern w:val="2"/>
        </w:rPr>
        <w:t>需配置具有医院</w:t>
      </w:r>
      <w:r>
        <w:rPr>
          <w:rFonts w:ascii="Calibri" w:hAnsi="Calibri" w:cs="Calibri"/>
          <w:bCs/>
          <w:kern w:val="2"/>
        </w:rPr>
        <w:t>风险评估</w:t>
      </w:r>
      <w:r>
        <w:rPr>
          <w:rFonts w:ascii="Calibri" w:hAnsi="Calibri" w:cs="Calibri"/>
          <w:kern w:val="2"/>
        </w:rPr>
        <w:t>业务经验的工作人员组成</w:t>
      </w:r>
      <w:r>
        <w:rPr>
          <w:rFonts w:hint="eastAsia" w:ascii="Calibri" w:hAnsi="Calibri" w:cs="Calibri"/>
          <w:kern w:val="2"/>
        </w:rPr>
        <w:t>项目组。</w:t>
      </w:r>
      <w:r>
        <w:rPr>
          <w:rFonts w:hint="eastAsia"/>
        </w:rPr>
        <w:t>项目组人员须具备三年以上从事内部控制与风险管理、会计或审计的工作经验，其中，项目经理须具备五年以上内部控制与风险管理工作实践经验；</w:t>
      </w:r>
    </w:p>
    <w:p>
      <w:pPr>
        <w:pStyle w:val="25"/>
        <w:rPr>
          <w:rFonts w:hAnsi="宋体" w:cs="宋体"/>
          <w:sz w:val="24"/>
          <w:szCs w:val="24"/>
        </w:rPr>
      </w:pPr>
      <w:r>
        <w:rPr>
          <w:rFonts w:hint="eastAsia" w:hAnsi="宋体" w:cs="宋体"/>
          <w:sz w:val="24"/>
          <w:szCs w:val="24"/>
        </w:rPr>
        <w:t>（</w:t>
      </w:r>
      <w:r>
        <w:rPr>
          <w:rFonts w:hAnsi="宋体" w:cs="宋体"/>
          <w:sz w:val="24"/>
          <w:szCs w:val="24"/>
        </w:rPr>
        <w:t>5</w:t>
      </w:r>
      <w:r>
        <w:rPr>
          <w:rFonts w:hint="eastAsia" w:hAnsi="宋体" w:cs="宋体"/>
          <w:sz w:val="24"/>
          <w:szCs w:val="24"/>
        </w:rPr>
        <w:t>）应答方</w:t>
      </w:r>
      <w:r>
        <w:rPr>
          <w:rFonts w:hAnsi="宋体" w:cs="宋体"/>
          <w:sz w:val="24"/>
          <w:szCs w:val="24"/>
        </w:rPr>
        <w:t>应充分了解本项目需求，提供完整的技术方案。</w:t>
      </w:r>
    </w:p>
    <w:p>
      <w:pPr>
        <w:spacing w:line="276" w:lineRule="auto"/>
      </w:pPr>
      <w:r>
        <w:rPr>
          <w:rFonts w:hint="eastAsia"/>
        </w:rPr>
        <w:t>（</w:t>
      </w:r>
      <w:r>
        <w:t>6</w:t>
      </w:r>
      <w:r>
        <w:rPr>
          <w:rFonts w:hint="eastAsia"/>
        </w:rPr>
        <w:t>）本项目不接受联合体，不得转包分包。</w:t>
      </w:r>
    </w:p>
    <w:p>
      <w:pPr>
        <w:spacing w:line="360" w:lineRule="auto"/>
        <w:rPr>
          <w:b/>
        </w:rPr>
      </w:pPr>
      <w:r>
        <w:rPr>
          <w:rFonts w:hint="eastAsia"/>
          <w:b/>
        </w:rPr>
        <w:t>4、</w:t>
      </w:r>
      <w:r>
        <w:rPr>
          <w:b/>
        </w:rPr>
        <w:t>其他要求</w:t>
      </w:r>
    </w:p>
    <w:p>
      <w:pPr>
        <w:pStyle w:val="25"/>
        <w:rPr>
          <w:rFonts w:hAnsi="宋体" w:cs="宋体"/>
          <w:sz w:val="24"/>
          <w:szCs w:val="24"/>
        </w:rPr>
      </w:pPr>
      <w:r>
        <w:rPr>
          <w:rFonts w:hint="eastAsia" w:hAnsi="宋体" w:cs="宋体"/>
          <w:sz w:val="24"/>
          <w:szCs w:val="24"/>
        </w:rPr>
        <w:t>（</w:t>
      </w:r>
      <w:r>
        <w:rPr>
          <w:rFonts w:hAnsi="宋体" w:cs="宋体"/>
          <w:sz w:val="24"/>
          <w:szCs w:val="24"/>
        </w:rPr>
        <w:t>1</w:t>
      </w:r>
      <w:r>
        <w:rPr>
          <w:rFonts w:hint="eastAsia" w:hAnsi="宋体" w:cs="宋体"/>
          <w:sz w:val="24"/>
          <w:szCs w:val="24"/>
        </w:rPr>
        <w:t>）采购人</w:t>
      </w:r>
      <w:r>
        <w:rPr>
          <w:rFonts w:hAnsi="宋体" w:cs="宋体"/>
          <w:sz w:val="24"/>
          <w:szCs w:val="24"/>
        </w:rPr>
        <w:t>与中标方就项目签订合同后，由于中标方原因导致项目延误或无法按原计划执行的，中标方须承担相应法律责任并赔偿</w:t>
      </w:r>
      <w:r>
        <w:rPr>
          <w:rFonts w:hint="eastAsia" w:hAnsi="宋体" w:cs="宋体"/>
          <w:sz w:val="24"/>
          <w:szCs w:val="24"/>
        </w:rPr>
        <w:t>采购人</w:t>
      </w:r>
      <w:r>
        <w:rPr>
          <w:rFonts w:hAnsi="宋体" w:cs="宋体"/>
          <w:sz w:val="24"/>
          <w:szCs w:val="24"/>
        </w:rPr>
        <w:t>相应的损失。</w:t>
      </w:r>
    </w:p>
    <w:p>
      <w:pPr>
        <w:pStyle w:val="25"/>
        <w:rPr>
          <w:rFonts w:hAnsi="宋体" w:cs="宋体"/>
          <w:sz w:val="24"/>
          <w:szCs w:val="24"/>
        </w:rPr>
      </w:pPr>
      <w:r>
        <w:rPr>
          <w:rFonts w:hint="eastAsia" w:hAnsi="宋体" w:cs="宋体"/>
          <w:sz w:val="24"/>
          <w:szCs w:val="24"/>
        </w:rPr>
        <w:t>（</w:t>
      </w:r>
      <w:r>
        <w:rPr>
          <w:rFonts w:hAnsi="宋体" w:cs="宋体"/>
          <w:sz w:val="24"/>
          <w:szCs w:val="24"/>
        </w:rPr>
        <w:t>2</w:t>
      </w:r>
      <w:r>
        <w:rPr>
          <w:rFonts w:hint="eastAsia" w:hAnsi="宋体" w:cs="宋体"/>
          <w:sz w:val="24"/>
          <w:szCs w:val="24"/>
        </w:rPr>
        <w:t>）</w:t>
      </w:r>
      <w:r>
        <w:rPr>
          <w:rFonts w:hAnsi="宋体" w:cs="宋体"/>
          <w:sz w:val="24"/>
          <w:szCs w:val="24"/>
        </w:rPr>
        <w:t>中标方在签订合同时，不得提出附加条件和不合理要求，否则将取消其中标资格。</w:t>
      </w:r>
    </w:p>
    <w:p>
      <w:pPr>
        <w:pStyle w:val="25"/>
        <w:rPr>
          <w:rFonts w:hAnsi="宋体" w:cs="宋体"/>
          <w:sz w:val="24"/>
          <w:szCs w:val="24"/>
        </w:rPr>
      </w:pPr>
      <w:r>
        <w:rPr>
          <w:rFonts w:hint="eastAsia" w:hAnsi="宋体" w:cs="宋体"/>
          <w:sz w:val="24"/>
          <w:szCs w:val="24"/>
        </w:rPr>
        <w:t>（</w:t>
      </w:r>
      <w:r>
        <w:rPr>
          <w:rFonts w:hAnsi="宋体" w:cs="宋体"/>
          <w:sz w:val="24"/>
          <w:szCs w:val="24"/>
        </w:rPr>
        <w:t>3</w:t>
      </w:r>
      <w:r>
        <w:rPr>
          <w:rFonts w:hint="eastAsia" w:hAnsi="宋体" w:cs="宋体"/>
          <w:sz w:val="24"/>
          <w:szCs w:val="24"/>
        </w:rPr>
        <w:t>）中标方</w:t>
      </w:r>
      <w:r>
        <w:rPr>
          <w:rFonts w:hAnsi="宋体" w:cs="宋体"/>
          <w:sz w:val="24"/>
          <w:szCs w:val="24"/>
        </w:rPr>
        <w:t>中标后一律不得将服务内容转包或分包，一经发现，</w:t>
      </w:r>
      <w:r>
        <w:rPr>
          <w:rFonts w:hint="eastAsia" w:hAnsi="宋体" w:cs="宋体"/>
          <w:sz w:val="24"/>
          <w:szCs w:val="24"/>
        </w:rPr>
        <w:t>采购人</w:t>
      </w:r>
      <w:r>
        <w:rPr>
          <w:rFonts w:hAnsi="宋体" w:cs="宋体"/>
          <w:sz w:val="24"/>
          <w:szCs w:val="24"/>
        </w:rPr>
        <w:t>有权终止协议，而由此造成的一切经济损失，由中标方负责赔偿。</w:t>
      </w:r>
    </w:p>
    <w:p>
      <w:pPr>
        <w:spacing w:line="276" w:lineRule="auto"/>
      </w:pPr>
      <w:r>
        <w:rPr>
          <w:rFonts w:hint="eastAsia"/>
        </w:rPr>
        <w:t>（4）</w:t>
      </w:r>
      <w:r>
        <w:t>中标方所提供的服务质量标准按照国家标准、行业标准或</w:t>
      </w:r>
      <w:r>
        <w:rPr>
          <w:rFonts w:hint="eastAsia"/>
        </w:rPr>
        <w:t>采购人</w:t>
      </w:r>
      <w:r>
        <w:t>指定标准确定，上述标准不一致的，以严格或最新的标准为准。没有国家标准、行业标准的，按照通常标准或者符合合同目的的特定标准确定。</w:t>
      </w:r>
    </w:p>
    <w:p>
      <w:pPr>
        <w:spacing w:line="360" w:lineRule="auto"/>
        <w:rPr>
          <w:b/>
        </w:rPr>
      </w:pPr>
      <w:r>
        <w:rPr>
          <w:b/>
        </w:rPr>
        <w:t>5</w:t>
      </w:r>
      <w:r>
        <w:rPr>
          <w:rFonts w:hint="eastAsia"/>
          <w:b/>
        </w:rPr>
        <w:t>、商务</w:t>
      </w:r>
      <w:r>
        <w:rPr>
          <w:b/>
        </w:rPr>
        <w:t>要求</w:t>
      </w:r>
    </w:p>
    <w:p>
      <w:r>
        <w:rPr>
          <w:rFonts w:hint="eastAsia"/>
        </w:rPr>
        <w:t>（</w:t>
      </w:r>
      <w:r>
        <w:t>1</w:t>
      </w:r>
      <w:r>
        <w:rPr>
          <w:rFonts w:hint="eastAsia"/>
        </w:rPr>
        <w:t>）中标方</w:t>
      </w:r>
      <w:r>
        <w:t>需在合同签订后15日内进驻医院开展</w:t>
      </w:r>
      <w:r>
        <w:rPr>
          <w:rFonts w:hint="eastAsia"/>
        </w:rPr>
        <w:t>风险评估</w:t>
      </w:r>
      <w:r>
        <w:t>工作；</w:t>
      </w:r>
    </w:p>
    <w:p>
      <w:r>
        <w:rPr>
          <w:rFonts w:hint="eastAsia"/>
        </w:rPr>
        <w:t>（</w:t>
      </w:r>
      <w:r>
        <w:t>2</w:t>
      </w:r>
      <w:r>
        <w:rPr>
          <w:rFonts w:hint="eastAsia"/>
        </w:rPr>
        <w:t>）中标方</w:t>
      </w:r>
      <w:r>
        <w:t>需严格按照《行政事业单位内部控制规范（试行）》《公立医院内部控制管理办法》《政府会计准则》等相关规定和其他内部控制监管要求开展风险评估工作；</w:t>
      </w:r>
    </w:p>
    <w:p>
      <w:r>
        <w:rPr>
          <w:rFonts w:hint="eastAsia"/>
        </w:rPr>
        <w:t>（</w:t>
      </w:r>
      <w:r>
        <w:t>3</w:t>
      </w:r>
      <w:r>
        <w:rPr>
          <w:rFonts w:hint="eastAsia"/>
        </w:rPr>
        <w:t>）</w:t>
      </w:r>
      <w:r>
        <w:t>在项目服务期内需根据院方要求提供完善医院内部控制体系的咨询服务，提供对原《医院内部控制手册》等报告的更新建议，协助医院更新制度和再造流程。</w:t>
      </w:r>
    </w:p>
    <w:p>
      <w:r>
        <w:rPr>
          <w:rFonts w:hint="eastAsia"/>
        </w:rPr>
        <w:t>（4）</w:t>
      </w:r>
      <w:r>
        <w:t>进度要求：</w:t>
      </w:r>
    </w:p>
    <w:p>
      <w:pPr>
        <w:ind w:firstLine="480" w:firstLineChars="200"/>
      </w:pPr>
      <w:r>
        <w:rPr>
          <w:rFonts w:hint="eastAsia"/>
        </w:rPr>
        <w:t>中标方</w:t>
      </w:r>
      <w:r>
        <w:t>至少在2024年</w:t>
      </w:r>
      <w:r>
        <w:rPr>
          <w:rFonts w:hint="eastAsia"/>
        </w:rPr>
        <w:t>6</w:t>
      </w:r>
      <w:r>
        <w:t>月底前全部完成本项目的评</w:t>
      </w:r>
      <w:r>
        <w:rPr>
          <w:rFonts w:hint="eastAsia"/>
        </w:rPr>
        <w:t>估</w:t>
      </w:r>
      <w:r>
        <w:t>工作，</w:t>
      </w:r>
      <w:r>
        <w:rPr>
          <w:rFonts w:hint="eastAsia"/>
        </w:rPr>
        <w:t>并出具《风险评估管理报告》。</w:t>
      </w:r>
    </w:p>
    <w:p>
      <w:pPr>
        <w:rPr>
          <w:rFonts w:cs="Calibri" w:eastAsiaTheme="minorHAnsi"/>
          <w:sz w:val="28"/>
          <w:szCs w:val="28"/>
        </w:rPr>
      </w:pPr>
      <w:r>
        <w:rPr>
          <w:rFonts w:hint="eastAsia"/>
        </w:rPr>
        <w:t>（5）</w:t>
      </w:r>
      <w:r>
        <w:t>付款方式：</w:t>
      </w:r>
      <w:r>
        <w:rPr>
          <w:rFonts w:hint="eastAsia"/>
        </w:rPr>
        <w:t>合同签订后支付合同总额的2</w:t>
      </w:r>
      <w:r>
        <w:t>0%</w:t>
      </w:r>
      <w:r>
        <w:rPr>
          <w:rFonts w:hint="eastAsia"/>
        </w:rPr>
        <w:t>。出具合同双方认可无异议的书面风险评估报告及整改建议和方案后支付剩余8</w:t>
      </w:r>
      <w:r>
        <w:t>0%</w:t>
      </w:r>
      <w:r>
        <w:rPr>
          <w:rFonts w:hint="eastAsia"/>
        </w:rPr>
        <w:t>。</w:t>
      </w:r>
    </w:p>
    <w:p>
      <w:r>
        <w:rPr>
          <w:rFonts w:hint="eastAsia"/>
        </w:rPr>
        <w:t>（6）</w:t>
      </w:r>
      <w:r>
        <w:t>验收方式：</w:t>
      </w:r>
      <w:r>
        <w:rPr>
          <w:rFonts w:hint="eastAsia"/>
        </w:rPr>
        <w:t>出具</w:t>
      </w:r>
      <w:r>
        <w:t>完整报告</w:t>
      </w:r>
      <w:r>
        <w:rPr>
          <w:rFonts w:hint="eastAsia"/>
        </w:rPr>
        <w:t>且</w:t>
      </w:r>
      <w:r>
        <w:t>符合上级部门</w:t>
      </w:r>
      <w:r>
        <w:rPr>
          <w:rFonts w:hint="eastAsia"/>
        </w:rPr>
        <w:t>对</w:t>
      </w:r>
      <w:r>
        <w:t>该</w:t>
      </w:r>
      <w:r>
        <w:rPr>
          <w:rFonts w:hint="eastAsia"/>
        </w:rPr>
        <w:t>类报告</w:t>
      </w:r>
      <w:r>
        <w:t>的</w:t>
      </w:r>
      <w:r>
        <w:rPr>
          <w:rFonts w:hint="eastAsia"/>
        </w:rPr>
        <w:t>相</w:t>
      </w:r>
      <w:r>
        <w:t>关</w:t>
      </w:r>
      <w:r>
        <w:rPr>
          <w:rFonts w:hint="eastAsia"/>
        </w:rPr>
        <w:t>要</w:t>
      </w:r>
      <w:r>
        <w:t>求，</w:t>
      </w:r>
      <w:r>
        <w:rPr>
          <w:rFonts w:hint="eastAsia"/>
        </w:rPr>
        <w:t>最后待采购使用</w:t>
      </w:r>
      <w:r>
        <w:t>人核准确认。</w:t>
      </w:r>
    </w:p>
    <w:p>
      <w:pPr>
        <w:spacing w:line="276" w:lineRule="auto"/>
      </w:pPr>
    </w:p>
    <w:p>
      <w:pPr>
        <w:ind w:firstLine="480" w:firstLineChars="200"/>
        <w:rPr>
          <w:rFonts w:ascii="Calibri" w:hAnsi="Calibri" w:cs="Calibri"/>
          <w:kern w:val="2"/>
        </w:rPr>
      </w:pPr>
    </w:p>
    <w:p>
      <w:pPr>
        <w:widowControl w:val="0"/>
        <w:jc w:val="center"/>
        <w:rPr>
          <w:rFonts w:ascii="黑体" w:eastAsia="黑体"/>
          <w:b/>
          <w:color w:val="000000"/>
          <w:sz w:val="36"/>
          <w:szCs w:val="36"/>
        </w:rPr>
      </w:pPr>
    </w:p>
    <w:p>
      <w:pPr>
        <w:widowControl w:val="0"/>
        <w:jc w:val="center"/>
        <w:rPr>
          <w:rFonts w:ascii="黑体" w:eastAsia="黑体"/>
          <w:b/>
          <w:color w:val="000000"/>
          <w:sz w:val="36"/>
          <w:szCs w:val="36"/>
        </w:rPr>
      </w:pPr>
    </w:p>
    <w:p>
      <w:pPr>
        <w:widowControl w:val="0"/>
        <w:jc w:val="center"/>
        <w:rPr>
          <w:rFonts w:ascii="黑体" w:eastAsia="黑体"/>
          <w:b/>
          <w:color w:val="000000"/>
          <w:sz w:val="36"/>
          <w:szCs w:val="36"/>
        </w:rPr>
      </w:pPr>
    </w:p>
    <w:p>
      <w:pPr>
        <w:widowControl w:val="0"/>
        <w:jc w:val="center"/>
        <w:rPr>
          <w:rFonts w:ascii="黑体" w:eastAsia="黑体"/>
          <w:b/>
          <w:color w:val="000000"/>
          <w:sz w:val="36"/>
          <w:szCs w:val="36"/>
        </w:rPr>
      </w:pPr>
    </w:p>
    <w:p>
      <w:pPr>
        <w:widowControl w:val="0"/>
        <w:jc w:val="center"/>
        <w:rPr>
          <w:rFonts w:ascii="黑体" w:eastAsia="黑体"/>
          <w:b/>
          <w:color w:val="000000"/>
          <w:sz w:val="36"/>
          <w:szCs w:val="36"/>
        </w:rPr>
      </w:pPr>
    </w:p>
    <w:p>
      <w:pPr>
        <w:widowControl w:val="0"/>
        <w:jc w:val="center"/>
        <w:rPr>
          <w:rFonts w:ascii="黑体" w:eastAsia="黑体"/>
          <w:b/>
          <w:color w:val="000000"/>
          <w:sz w:val="36"/>
          <w:szCs w:val="36"/>
        </w:rPr>
      </w:pPr>
    </w:p>
    <w:p>
      <w:pPr>
        <w:widowControl w:val="0"/>
        <w:jc w:val="center"/>
        <w:rPr>
          <w:rFonts w:ascii="黑体" w:eastAsia="黑体"/>
          <w:b/>
          <w:color w:val="000000"/>
          <w:sz w:val="36"/>
          <w:szCs w:val="36"/>
        </w:rPr>
      </w:pPr>
    </w:p>
    <w:p>
      <w:pPr>
        <w:widowControl w:val="0"/>
        <w:jc w:val="center"/>
        <w:rPr>
          <w:rFonts w:ascii="黑体" w:eastAsia="黑体"/>
          <w:b/>
          <w:color w:val="000000"/>
          <w:sz w:val="36"/>
          <w:szCs w:val="36"/>
        </w:rPr>
      </w:pPr>
    </w:p>
    <w:p>
      <w:pPr>
        <w:widowControl w:val="0"/>
        <w:jc w:val="center"/>
        <w:rPr>
          <w:rFonts w:ascii="黑体" w:eastAsia="黑体"/>
          <w:b/>
          <w:color w:val="000000"/>
          <w:sz w:val="36"/>
          <w:szCs w:val="36"/>
        </w:rPr>
      </w:pPr>
    </w:p>
    <w:p>
      <w:pPr>
        <w:widowControl w:val="0"/>
        <w:jc w:val="center"/>
        <w:rPr>
          <w:rFonts w:ascii="黑体" w:eastAsia="黑体"/>
          <w:b/>
          <w:color w:val="000000"/>
          <w:sz w:val="36"/>
          <w:szCs w:val="36"/>
        </w:rPr>
      </w:pPr>
    </w:p>
    <w:p>
      <w:pPr>
        <w:widowControl w:val="0"/>
        <w:jc w:val="center"/>
        <w:rPr>
          <w:rFonts w:ascii="黑体" w:eastAsia="黑体"/>
          <w:b/>
          <w:color w:val="000000"/>
          <w:sz w:val="36"/>
          <w:szCs w:val="36"/>
        </w:rPr>
      </w:pPr>
    </w:p>
    <w:p>
      <w:pPr>
        <w:widowControl w:val="0"/>
        <w:jc w:val="center"/>
        <w:rPr>
          <w:rFonts w:ascii="黑体" w:eastAsia="黑体"/>
          <w:b/>
          <w:color w:val="000000"/>
          <w:sz w:val="36"/>
          <w:szCs w:val="36"/>
        </w:rPr>
      </w:pPr>
    </w:p>
    <w:p>
      <w:pPr>
        <w:widowControl w:val="0"/>
        <w:jc w:val="center"/>
        <w:rPr>
          <w:rFonts w:ascii="黑体" w:eastAsia="黑体"/>
          <w:b/>
          <w:color w:val="000000"/>
          <w:sz w:val="36"/>
          <w:szCs w:val="36"/>
        </w:rPr>
      </w:pPr>
    </w:p>
    <w:p>
      <w:pPr>
        <w:widowControl w:val="0"/>
        <w:jc w:val="center"/>
        <w:rPr>
          <w:rFonts w:ascii="黑体" w:eastAsia="黑体"/>
          <w:b/>
          <w:color w:val="000000"/>
          <w:sz w:val="36"/>
          <w:szCs w:val="36"/>
        </w:rPr>
      </w:pPr>
    </w:p>
    <w:p>
      <w:pPr>
        <w:autoSpaceDE w:val="0"/>
        <w:autoSpaceDN w:val="0"/>
        <w:adjustRightInd w:val="0"/>
        <w:spacing w:line="240" w:lineRule="atLeast"/>
        <w:outlineLvl w:val="0"/>
        <w:rPr>
          <w:b/>
          <w:bCs/>
          <w:sz w:val="32"/>
          <w:szCs w:val="32"/>
        </w:rPr>
      </w:pPr>
    </w:p>
    <w:p>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hint="eastAsia" w:ascii="黑体" w:eastAsia="黑体"/>
          <w:b/>
          <w:bCs/>
          <w:color w:val="000000"/>
          <w:sz w:val="36"/>
          <w:szCs w:val="36"/>
          <w:lang w:val="zh-CN"/>
        </w:rPr>
        <w:t>第四章</w:t>
      </w:r>
      <w:r>
        <w:rPr>
          <w:rFonts w:ascii="黑体" w:eastAsia="黑体"/>
          <w:b/>
          <w:bCs/>
          <w:color w:val="000000"/>
          <w:sz w:val="36"/>
          <w:szCs w:val="36"/>
          <w:lang w:val="zh-CN"/>
        </w:rPr>
        <w:t xml:space="preserve"> 应答文件格式</w:t>
      </w:r>
      <w:r>
        <w:rPr>
          <w:rFonts w:hint="eastAsia" w:ascii="黑体" w:eastAsia="黑体"/>
          <w:b/>
          <w:bCs/>
          <w:color w:val="000000"/>
          <w:sz w:val="36"/>
          <w:szCs w:val="36"/>
          <w:lang w:val="zh-CN"/>
        </w:rPr>
        <w:t>及附件</w:t>
      </w:r>
    </w:p>
    <w:p>
      <w:pPr>
        <w:autoSpaceDE w:val="0"/>
        <w:autoSpaceDN w:val="0"/>
        <w:adjustRightInd w:val="0"/>
        <w:spacing w:line="240" w:lineRule="atLeast"/>
        <w:ind w:left="560"/>
        <w:jc w:val="center"/>
        <w:outlineLvl w:val="0"/>
        <w:rPr>
          <w:rFonts w:ascii="黑体" w:eastAsia="黑体"/>
          <w:b/>
          <w:bCs/>
          <w:color w:val="000000"/>
          <w:sz w:val="36"/>
          <w:szCs w:val="36"/>
          <w:lang w:val="zh-CN"/>
        </w:rPr>
      </w:pPr>
    </w:p>
    <w:p>
      <w:pPr>
        <w:jc w:val="center"/>
        <w:rPr>
          <w:b/>
          <w:sz w:val="72"/>
        </w:rPr>
      </w:pPr>
    </w:p>
    <w:p>
      <w:pPr>
        <w:jc w:val="center"/>
        <w:rPr>
          <w:b/>
          <w:sz w:val="72"/>
        </w:rPr>
      </w:pPr>
      <w:r>
        <w:rPr>
          <w:rFonts w:hint="eastAsia"/>
          <w:b/>
          <w:sz w:val="72"/>
        </w:rPr>
        <w:t>应  答  文  件</w:t>
      </w:r>
    </w:p>
    <w:p>
      <w:pPr>
        <w:ind w:firstLine="3708" w:firstLineChars="1026"/>
        <w:rPr>
          <w:b/>
          <w:sz w:val="36"/>
        </w:rPr>
      </w:pPr>
    </w:p>
    <w:p>
      <w:pPr>
        <w:jc w:val="center"/>
        <w:rPr>
          <w:b/>
          <w:sz w:val="72"/>
        </w:rPr>
      </w:pPr>
    </w:p>
    <w:p>
      <w:pPr>
        <w:jc w:val="center"/>
        <w:rPr>
          <w:b/>
          <w:sz w:val="36"/>
        </w:rPr>
      </w:pPr>
    </w:p>
    <w:p>
      <w:pPr>
        <w:jc w:val="center"/>
        <w:rPr>
          <w:b/>
          <w:sz w:val="36"/>
        </w:rPr>
      </w:pPr>
    </w:p>
    <w:p>
      <w:pPr>
        <w:jc w:val="center"/>
        <w:rPr>
          <w:b/>
          <w:sz w:val="36"/>
        </w:rPr>
      </w:pPr>
    </w:p>
    <w:p>
      <w:pPr>
        <w:ind w:firstLine="1084" w:firstLineChars="300"/>
        <w:rPr>
          <w:b/>
          <w:sz w:val="36"/>
        </w:rPr>
      </w:pPr>
      <w:r>
        <w:rPr>
          <w:rFonts w:hint="eastAsia"/>
          <w:b/>
          <w:sz w:val="36"/>
        </w:rPr>
        <w:t xml:space="preserve">项 目 编 号：  </w:t>
      </w:r>
      <w:r>
        <w:rPr>
          <w:rFonts w:hint="eastAsia"/>
          <w:b/>
          <w:sz w:val="36"/>
          <w:u w:val="single"/>
        </w:rPr>
        <w:t xml:space="preserve"> </w:t>
      </w:r>
      <w:r>
        <w:rPr>
          <w:b/>
          <w:sz w:val="36"/>
          <w:u w:val="single"/>
        </w:rPr>
        <w:t xml:space="preserve">        </w:t>
      </w:r>
      <w:r>
        <w:rPr>
          <w:rFonts w:hint="eastAsia"/>
          <w:b/>
          <w:sz w:val="36"/>
          <w:u w:val="single"/>
        </w:rPr>
        <w:t xml:space="preserve">      </w:t>
      </w:r>
    </w:p>
    <w:p>
      <w:pPr>
        <w:ind w:firstLine="1084" w:firstLineChars="300"/>
        <w:rPr>
          <w:b/>
          <w:sz w:val="36"/>
          <w:u w:val="single"/>
        </w:rPr>
      </w:pPr>
      <w:r>
        <w:rPr>
          <w:rFonts w:hint="eastAsia"/>
          <w:b/>
          <w:sz w:val="36"/>
        </w:rPr>
        <w:t xml:space="preserve">应答货物名称： </w:t>
      </w:r>
      <w:r>
        <w:rPr>
          <w:rFonts w:hint="eastAsia"/>
          <w:b/>
          <w:sz w:val="36"/>
          <w:u w:val="single"/>
        </w:rPr>
        <w:t xml:space="preserve">               </w:t>
      </w:r>
    </w:p>
    <w:p>
      <w:pPr>
        <w:rPr>
          <w:b/>
          <w:sz w:val="36"/>
        </w:rPr>
      </w:pPr>
    </w:p>
    <w:p>
      <w:pPr>
        <w:rPr>
          <w:b/>
          <w:sz w:val="36"/>
        </w:rPr>
      </w:pPr>
    </w:p>
    <w:p>
      <w:pPr>
        <w:rPr>
          <w:b/>
          <w:sz w:val="36"/>
        </w:rPr>
      </w:pPr>
    </w:p>
    <w:p>
      <w:pPr>
        <w:rPr>
          <w:b/>
          <w:sz w:val="36"/>
        </w:rPr>
      </w:pPr>
    </w:p>
    <w:p>
      <w:pPr>
        <w:rPr>
          <w:b/>
          <w:sz w:val="36"/>
        </w:rPr>
      </w:pPr>
    </w:p>
    <w:p>
      <w:pPr>
        <w:rPr>
          <w:b/>
          <w:sz w:val="36"/>
          <w:u w:val="single"/>
        </w:rPr>
      </w:pPr>
      <w:r>
        <w:rPr>
          <w:rFonts w:hint="eastAsia"/>
          <w:b/>
          <w:sz w:val="36"/>
        </w:rPr>
        <w:t xml:space="preserve">       应答人名称 ：</w:t>
      </w:r>
      <w:r>
        <w:rPr>
          <w:rFonts w:hint="eastAsia"/>
          <w:b/>
          <w:sz w:val="36"/>
          <w:u w:val="single"/>
        </w:rPr>
        <w:t xml:space="preserve">               </w:t>
      </w:r>
    </w:p>
    <w:p>
      <w:pPr>
        <w:rPr>
          <w:b/>
          <w:sz w:val="36"/>
        </w:rPr>
      </w:pPr>
      <w:r>
        <w:rPr>
          <w:rFonts w:hint="eastAsia"/>
          <w:b/>
          <w:sz w:val="36"/>
        </w:rPr>
        <w:t xml:space="preserve">       日      期 ：</w:t>
      </w:r>
      <w:r>
        <w:rPr>
          <w:rFonts w:hint="eastAsia"/>
          <w:b/>
          <w:sz w:val="36"/>
          <w:u w:val="single"/>
        </w:rPr>
        <w:t xml:space="preserve">               </w:t>
      </w:r>
    </w:p>
    <w:p>
      <w:pPr>
        <w:jc w:val="center"/>
        <w:outlineLvl w:val="0"/>
        <w:rPr>
          <w:b/>
          <w:bCs/>
          <w:sz w:val="44"/>
        </w:rPr>
      </w:pPr>
    </w:p>
    <w:p>
      <w:pPr>
        <w:jc w:val="center"/>
        <w:rPr>
          <w:b/>
          <w:sz w:val="30"/>
          <w:szCs w:val="30"/>
        </w:rPr>
      </w:pPr>
      <w:r>
        <w:rPr>
          <w:b/>
          <w:bCs/>
          <w:sz w:val="36"/>
        </w:rPr>
        <w:br w:type="page"/>
      </w:r>
      <w:bookmarkStart w:id="1" w:name="_Toc405408732"/>
      <w:r>
        <w:rPr>
          <w:rFonts w:hint="eastAsia"/>
          <w:b/>
          <w:sz w:val="30"/>
          <w:szCs w:val="30"/>
        </w:rPr>
        <w:t>评分索引表</w:t>
      </w:r>
    </w:p>
    <w:tbl>
      <w:tblPr>
        <w:tblStyle w:val="55"/>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0"/>
        <w:gridCol w:w="35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pPr>
              <w:pStyle w:val="137"/>
              <w:shd w:val="clear" w:color="auto" w:fill="FFFFFF"/>
              <w:spacing w:before="120" w:after="120" w:line="265" w:lineRule="atLeast"/>
              <w:ind w:left="1442" w:firstLine="422"/>
              <w:jc w:val="center"/>
              <w:rPr>
                <w:rFonts w:eastAsia="Times New Roman"/>
                <w:b/>
                <w:bCs/>
              </w:rPr>
            </w:pPr>
            <w:r>
              <w:rPr>
                <w:rFonts w:hint="eastAsia" w:eastAsia="Times New Roman"/>
                <w:b/>
              </w:rPr>
              <w:t>评分项目</w:t>
            </w:r>
          </w:p>
        </w:tc>
        <w:tc>
          <w:tcPr>
            <w:tcW w:w="3570" w:type="dxa"/>
          </w:tcPr>
          <w:p>
            <w:pPr>
              <w:jc w:val="center"/>
              <w:rPr>
                <w:b/>
              </w:rPr>
            </w:pPr>
            <w:r>
              <w:rPr>
                <w:rFonts w:hint="eastAsia"/>
                <w:b/>
                <w:lang w:bidi="en-US"/>
              </w:rPr>
              <w:t>在应答文件中的页码位置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5670" w:type="dxa"/>
          </w:tcPr>
          <w:p>
            <w:pPr>
              <w:pStyle w:val="137"/>
              <w:shd w:val="clear" w:color="auto" w:fill="FFFFFF"/>
              <w:spacing w:before="120" w:after="120" w:line="265" w:lineRule="atLeast"/>
              <w:ind w:left="1442" w:firstLine="422"/>
              <w:rPr>
                <w:rFonts w:eastAsia="Times New Roman"/>
                <w:b/>
              </w:rPr>
            </w:pPr>
          </w:p>
        </w:tc>
        <w:tc>
          <w:tcPr>
            <w:tcW w:w="3570" w:type="dxa"/>
          </w:tcPr>
          <w:p>
            <w:pPr>
              <w:rPr>
                <w:b/>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240" w:type="dxa"/>
            <w:gridSpan w:val="2"/>
          </w:tcPr>
          <w:p>
            <w:pPr>
              <w:pStyle w:val="137"/>
              <w:shd w:val="clear" w:color="auto" w:fill="FFFFFF"/>
              <w:spacing w:before="120" w:after="120" w:line="265" w:lineRule="atLeast"/>
              <w:ind w:left="1440" w:firstLine="420"/>
              <w:rPr>
                <w:rFonts w:eastAsia="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9240" w:type="dxa"/>
            <w:gridSpan w:val="2"/>
          </w:tcPr>
          <w:p>
            <w:pPr>
              <w:pStyle w:val="137"/>
              <w:shd w:val="clear" w:color="auto" w:fill="FFFFFF"/>
              <w:spacing w:before="120" w:after="120" w:line="265" w:lineRule="atLeast"/>
              <w:ind w:left="1440" w:firstLine="420"/>
              <w:rPr>
                <w:rFonts w:eastAsia="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9240" w:type="dxa"/>
            <w:gridSpan w:val="2"/>
          </w:tcPr>
          <w:p>
            <w:pPr>
              <w:pStyle w:val="137"/>
              <w:shd w:val="clear" w:color="auto" w:fill="FFFFFF"/>
              <w:spacing w:before="120" w:after="120" w:line="265" w:lineRule="atLeast"/>
              <w:ind w:left="1442" w:firstLine="422"/>
              <w:rPr>
                <w:rFonts w:eastAsia="Times New Roman"/>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pPr>
              <w:pStyle w:val="137"/>
              <w:shd w:val="clear" w:color="auto" w:fill="FFFFFF"/>
              <w:spacing w:before="120" w:after="120" w:line="265" w:lineRule="atLeast"/>
              <w:ind w:left="1442" w:firstLine="422"/>
              <w:rPr>
                <w:rFonts w:eastAsia="Times New Roman"/>
                <w:b/>
                <w:bCs/>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pPr>
              <w:pStyle w:val="137"/>
              <w:shd w:val="clear" w:color="auto" w:fill="FFFFFF"/>
              <w:spacing w:before="120" w:after="120" w:line="265" w:lineRule="atLeast"/>
              <w:ind w:left="1442" w:firstLine="422"/>
              <w:rPr>
                <w:rFonts w:eastAsia="Times New Roman"/>
                <w:b/>
                <w:bCs/>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9240" w:type="dxa"/>
            <w:gridSpan w:val="2"/>
          </w:tcPr>
          <w:p>
            <w:pPr>
              <w:pStyle w:val="137"/>
              <w:shd w:val="clear" w:color="auto" w:fill="FFFFFF"/>
              <w:spacing w:before="120" w:after="120" w:line="265" w:lineRule="atLeast"/>
              <w:ind w:left="1442" w:firstLine="422"/>
              <w:rPr>
                <w:rFonts w:eastAsia="Times New Roman"/>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5670" w:type="dxa"/>
          </w:tcPr>
          <w:p>
            <w:pPr>
              <w:pStyle w:val="137"/>
              <w:shd w:val="clear" w:color="auto" w:fill="FFFFFF"/>
              <w:spacing w:before="120" w:after="120" w:line="265" w:lineRule="atLeast"/>
              <w:ind w:left="1440" w:firstLine="420"/>
              <w:rPr>
                <w:rFonts w:eastAsia="Times New Roman"/>
                <w:szCs w:val="21"/>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5670" w:type="dxa"/>
            <w:tcBorders>
              <w:bottom w:val="single" w:color="auto" w:sz="4" w:space="0"/>
            </w:tcBorders>
          </w:tcPr>
          <w:p>
            <w:pPr>
              <w:pStyle w:val="137"/>
              <w:shd w:val="clear" w:color="auto" w:fill="FFFFFF"/>
              <w:spacing w:before="120" w:after="120" w:line="265" w:lineRule="atLeast"/>
              <w:ind w:left="1440" w:firstLine="420"/>
              <w:rPr>
                <w:rFonts w:eastAsia="Times New Roman"/>
              </w:rPr>
            </w:pPr>
          </w:p>
        </w:tc>
        <w:tc>
          <w:tcPr>
            <w:tcW w:w="3570" w:type="dxa"/>
            <w:tcBorders>
              <w:bottom w:val="single" w:color="auto" w:sz="4" w:space="0"/>
            </w:tcBorders>
          </w:tcPr>
          <w:p/>
        </w:tc>
      </w:tr>
    </w:tbl>
    <w:p/>
    <w:p>
      <w:pPr>
        <w:spacing w:line="440" w:lineRule="exact"/>
        <w:ind w:firstLine="480" w:firstLineChars="200"/>
      </w:pPr>
    </w:p>
    <w:p>
      <w:pPr>
        <w:spacing w:line="440" w:lineRule="exact"/>
        <w:ind w:firstLine="480" w:firstLineChars="200"/>
      </w:pPr>
    </w:p>
    <w:p>
      <w:pPr>
        <w:jc w:val="center"/>
        <w:outlineLvl w:val="0"/>
        <w:rPr>
          <w:b/>
          <w:bCs/>
          <w:sz w:val="32"/>
          <w:szCs w:val="32"/>
        </w:rPr>
      </w:pPr>
      <w:r>
        <w:rPr>
          <w:b/>
          <w:bCs/>
          <w:sz w:val="36"/>
        </w:rPr>
        <w:br w:type="page"/>
      </w:r>
      <w:bookmarkStart w:id="2" w:name="_Toc489655320"/>
      <w:r>
        <w:rPr>
          <w:rFonts w:hint="eastAsia"/>
          <w:b/>
          <w:bCs/>
          <w:sz w:val="32"/>
          <w:szCs w:val="32"/>
        </w:rPr>
        <w:t>应答文件主要目录</w:t>
      </w:r>
      <w:bookmarkEnd w:id="1"/>
      <w:bookmarkEnd w:id="2"/>
      <w:r>
        <w:rPr>
          <w:rFonts w:hint="eastAsia"/>
          <w:b/>
          <w:bCs/>
          <w:sz w:val="32"/>
          <w:szCs w:val="32"/>
        </w:rPr>
        <w:t>及相关证明材料格式、附件</w:t>
      </w:r>
    </w:p>
    <w:p>
      <w:pPr>
        <w:rPr>
          <w:sz w:val="28"/>
          <w:szCs w:val="28"/>
        </w:rPr>
      </w:pPr>
    </w:p>
    <w:p>
      <w:pPr>
        <w:widowControl w:val="0"/>
        <w:numPr>
          <w:ilvl w:val="0"/>
          <w:numId w:val="1"/>
        </w:numPr>
        <w:spacing w:line="360" w:lineRule="auto"/>
        <w:jc w:val="both"/>
        <w:rPr>
          <w:sz w:val="28"/>
          <w:szCs w:val="28"/>
        </w:rPr>
      </w:pPr>
      <w:r>
        <w:rPr>
          <w:rFonts w:hint="eastAsia"/>
          <w:sz w:val="28"/>
          <w:szCs w:val="28"/>
        </w:rPr>
        <w:t>应答申请及声明</w:t>
      </w:r>
    </w:p>
    <w:p>
      <w:pPr>
        <w:widowControl w:val="0"/>
        <w:numPr>
          <w:ilvl w:val="0"/>
          <w:numId w:val="1"/>
        </w:numPr>
        <w:spacing w:line="360" w:lineRule="auto"/>
        <w:jc w:val="both"/>
        <w:rPr>
          <w:sz w:val="28"/>
          <w:szCs w:val="28"/>
        </w:rPr>
      </w:pPr>
      <w:r>
        <w:rPr>
          <w:rFonts w:hint="eastAsia"/>
          <w:sz w:val="28"/>
          <w:szCs w:val="28"/>
        </w:rPr>
        <w:t>法定代表人授权书</w:t>
      </w:r>
    </w:p>
    <w:p>
      <w:pPr>
        <w:widowControl w:val="0"/>
        <w:numPr>
          <w:ilvl w:val="0"/>
          <w:numId w:val="1"/>
        </w:numPr>
        <w:spacing w:line="360" w:lineRule="auto"/>
        <w:jc w:val="both"/>
        <w:rPr>
          <w:sz w:val="28"/>
          <w:szCs w:val="28"/>
        </w:rPr>
      </w:pPr>
      <w:r>
        <w:rPr>
          <w:rFonts w:hint="eastAsia"/>
          <w:sz w:val="28"/>
          <w:szCs w:val="28"/>
        </w:rPr>
        <w:t>报价一览表</w:t>
      </w:r>
    </w:p>
    <w:p>
      <w:pPr>
        <w:widowControl w:val="0"/>
        <w:numPr>
          <w:ilvl w:val="0"/>
          <w:numId w:val="1"/>
        </w:numPr>
        <w:spacing w:line="360" w:lineRule="auto"/>
        <w:jc w:val="both"/>
        <w:rPr>
          <w:sz w:val="28"/>
          <w:szCs w:val="28"/>
        </w:rPr>
      </w:pPr>
      <w:r>
        <w:rPr>
          <w:rFonts w:hint="eastAsia"/>
          <w:sz w:val="28"/>
          <w:szCs w:val="28"/>
        </w:rPr>
        <w:t>资格证明文件</w:t>
      </w:r>
    </w:p>
    <w:p>
      <w:pPr>
        <w:widowControl w:val="0"/>
        <w:numPr>
          <w:ilvl w:val="0"/>
          <w:numId w:val="1"/>
        </w:numPr>
        <w:spacing w:line="360" w:lineRule="auto"/>
        <w:jc w:val="both"/>
        <w:rPr>
          <w:sz w:val="28"/>
          <w:szCs w:val="28"/>
        </w:rPr>
      </w:pPr>
      <w:r>
        <w:rPr>
          <w:rFonts w:hint="eastAsia"/>
          <w:sz w:val="28"/>
          <w:szCs w:val="28"/>
        </w:rPr>
        <w:t>分项报价表</w:t>
      </w:r>
    </w:p>
    <w:p>
      <w:pPr>
        <w:widowControl w:val="0"/>
        <w:numPr>
          <w:ilvl w:val="0"/>
          <w:numId w:val="1"/>
        </w:numPr>
        <w:spacing w:line="360" w:lineRule="auto"/>
        <w:jc w:val="both"/>
        <w:rPr>
          <w:sz w:val="28"/>
          <w:szCs w:val="28"/>
        </w:rPr>
      </w:pPr>
      <w:r>
        <w:rPr>
          <w:rFonts w:hint="eastAsia"/>
          <w:sz w:val="28"/>
          <w:szCs w:val="28"/>
        </w:rPr>
        <w:t>拟</w:t>
      </w:r>
      <w:r>
        <w:rPr>
          <w:sz w:val="28"/>
          <w:szCs w:val="28"/>
        </w:rPr>
        <w:t>投入本项目的</w:t>
      </w:r>
      <w:r>
        <w:rPr>
          <w:rFonts w:hint="eastAsia"/>
          <w:sz w:val="28"/>
          <w:szCs w:val="28"/>
        </w:rPr>
        <w:t>项目经理和项目工作人员一览表</w:t>
      </w:r>
    </w:p>
    <w:p>
      <w:pPr>
        <w:widowControl w:val="0"/>
        <w:numPr>
          <w:ilvl w:val="0"/>
          <w:numId w:val="1"/>
        </w:numPr>
        <w:spacing w:line="360" w:lineRule="auto"/>
        <w:jc w:val="both"/>
        <w:rPr>
          <w:sz w:val="28"/>
          <w:szCs w:val="28"/>
        </w:rPr>
      </w:pPr>
      <w:r>
        <w:rPr>
          <w:rFonts w:hint="eastAsia"/>
          <w:sz w:val="28"/>
          <w:szCs w:val="28"/>
        </w:rPr>
        <w:t>拟投入</w:t>
      </w:r>
      <w:r>
        <w:rPr>
          <w:sz w:val="28"/>
          <w:szCs w:val="28"/>
        </w:rPr>
        <w:t>本项目</w:t>
      </w:r>
      <w:r>
        <w:rPr>
          <w:rFonts w:hint="eastAsia"/>
          <w:sz w:val="28"/>
          <w:szCs w:val="28"/>
        </w:rPr>
        <w:t>的项目经理简历</w:t>
      </w:r>
    </w:p>
    <w:p>
      <w:pPr>
        <w:widowControl w:val="0"/>
        <w:numPr>
          <w:ilvl w:val="0"/>
          <w:numId w:val="1"/>
        </w:numPr>
        <w:spacing w:line="360" w:lineRule="auto"/>
        <w:jc w:val="both"/>
        <w:rPr>
          <w:sz w:val="28"/>
          <w:szCs w:val="28"/>
        </w:rPr>
      </w:pPr>
      <w:r>
        <w:rPr>
          <w:rFonts w:hint="eastAsia"/>
          <w:sz w:val="28"/>
          <w:szCs w:val="28"/>
        </w:rPr>
        <w:t>技术条款偏离表</w:t>
      </w:r>
    </w:p>
    <w:p>
      <w:pPr>
        <w:widowControl w:val="0"/>
        <w:numPr>
          <w:ilvl w:val="0"/>
          <w:numId w:val="1"/>
        </w:numPr>
        <w:spacing w:line="360" w:lineRule="auto"/>
        <w:jc w:val="both"/>
        <w:rPr>
          <w:sz w:val="28"/>
          <w:szCs w:val="28"/>
        </w:rPr>
      </w:pPr>
      <w:r>
        <w:rPr>
          <w:rFonts w:hint="eastAsia"/>
          <w:sz w:val="28"/>
          <w:szCs w:val="28"/>
        </w:rPr>
        <w:t>商务条款偏离表</w:t>
      </w:r>
    </w:p>
    <w:p>
      <w:pPr>
        <w:widowControl w:val="0"/>
        <w:numPr>
          <w:ilvl w:val="0"/>
          <w:numId w:val="1"/>
        </w:numPr>
        <w:spacing w:line="360" w:lineRule="auto"/>
        <w:jc w:val="both"/>
        <w:rPr>
          <w:sz w:val="28"/>
          <w:szCs w:val="28"/>
        </w:rPr>
      </w:pPr>
      <w:r>
        <w:rPr>
          <w:sz w:val="28"/>
          <w:szCs w:val="28"/>
        </w:rPr>
        <w:t>项目实施</w:t>
      </w:r>
      <w:r>
        <w:rPr>
          <w:rFonts w:hint="eastAsia"/>
          <w:sz w:val="28"/>
          <w:szCs w:val="28"/>
        </w:rPr>
        <w:t>、集成、实施方案</w:t>
      </w:r>
    </w:p>
    <w:p>
      <w:pPr>
        <w:widowControl w:val="0"/>
        <w:numPr>
          <w:ilvl w:val="0"/>
          <w:numId w:val="1"/>
        </w:numPr>
        <w:spacing w:line="360" w:lineRule="auto"/>
        <w:jc w:val="both"/>
        <w:rPr>
          <w:sz w:val="28"/>
          <w:szCs w:val="28"/>
        </w:rPr>
      </w:pPr>
      <w:r>
        <w:rPr>
          <w:rFonts w:hint="eastAsia"/>
          <w:sz w:val="28"/>
          <w:szCs w:val="28"/>
        </w:rPr>
        <w:t>近三年供应商</w:t>
      </w:r>
      <w:r>
        <w:rPr>
          <w:sz w:val="28"/>
          <w:szCs w:val="28"/>
        </w:rPr>
        <w:t>的主要业绩一览表</w:t>
      </w:r>
    </w:p>
    <w:p>
      <w:pPr>
        <w:widowControl w:val="0"/>
        <w:numPr>
          <w:ilvl w:val="0"/>
          <w:numId w:val="1"/>
        </w:numPr>
        <w:spacing w:line="360" w:lineRule="auto"/>
        <w:jc w:val="both"/>
        <w:rPr>
          <w:sz w:val="28"/>
          <w:szCs w:val="28"/>
        </w:rPr>
      </w:pPr>
      <w:r>
        <w:rPr>
          <w:sz w:val="28"/>
          <w:szCs w:val="28"/>
        </w:rPr>
        <w:t>服务与承诺</w:t>
      </w:r>
    </w:p>
    <w:p>
      <w:pPr>
        <w:widowControl w:val="0"/>
        <w:numPr>
          <w:ilvl w:val="0"/>
          <w:numId w:val="1"/>
        </w:numPr>
        <w:spacing w:line="360" w:lineRule="auto"/>
        <w:jc w:val="both"/>
        <w:rPr>
          <w:sz w:val="28"/>
          <w:szCs w:val="28"/>
        </w:rPr>
      </w:pPr>
      <w:r>
        <w:rPr>
          <w:rFonts w:hint="eastAsia"/>
          <w:sz w:val="28"/>
          <w:szCs w:val="28"/>
        </w:rPr>
        <w:t>应答需要的其他证明文件及材料（若有)</w:t>
      </w:r>
    </w:p>
    <w:p>
      <w:pPr>
        <w:spacing w:line="360" w:lineRule="auto"/>
        <w:rPr>
          <w:sz w:val="28"/>
          <w:szCs w:val="28"/>
        </w:rPr>
      </w:pPr>
      <w:r>
        <w:rPr>
          <w:rFonts w:hint="eastAsia"/>
          <w:sz w:val="28"/>
          <w:szCs w:val="28"/>
        </w:rPr>
        <w:t xml:space="preserve">            附件一、无重大违法记录声明格式</w:t>
      </w:r>
    </w:p>
    <w:p>
      <w:pPr>
        <w:spacing w:line="360" w:lineRule="auto"/>
        <w:rPr>
          <w:sz w:val="28"/>
          <w:szCs w:val="28"/>
        </w:rPr>
      </w:pPr>
      <w:r>
        <w:rPr>
          <w:rFonts w:hint="eastAsia"/>
          <w:sz w:val="28"/>
          <w:szCs w:val="28"/>
        </w:rPr>
        <w:t xml:space="preserve">            附件二、 具备履行合同所必需的设备和专业技术能力的声明格式及证明材料</w:t>
      </w:r>
    </w:p>
    <w:p>
      <w:pPr>
        <w:autoSpaceDE w:val="0"/>
        <w:autoSpaceDN w:val="0"/>
        <w:adjustRightInd w:val="0"/>
        <w:spacing w:line="240" w:lineRule="atLeast"/>
        <w:rPr>
          <w:b/>
          <w:color w:val="000000"/>
          <w:szCs w:val="21"/>
          <w:lang w:val="zh-CN"/>
        </w:rPr>
      </w:pPr>
    </w:p>
    <w:p>
      <w:pPr>
        <w:autoSpaceDE w:val="0"/>
        <w:autoSpaceDN w:val="0"/>
        <w:adjustRightInd w:val="0"/>
        <w:spacing w:line="240" w:lineRule="atLeast"/>
        <w:rPr>
          <w:b/>
          <w:color w:val="000000"/>
          <w:szCs w:val="21"/>
          <w:lang w:val="zh-CN"/>
        </w:rPr>
      </w:pPr>
    </w:p>
    <w:p>
      <w:pPr>
        <w:autoSpaceDE w:val="0"/>
        <w:autoSpaceDN w:val="0"/>
        <w:adjustRightInd w:val="0"/>
        <w:spacing w:line="240" w:lineRule="atLeast"/>
        <w:rPr>
          <w:b/>
          <w:color w:val="000000"/>
          <w:szCs w:val="21"/>
          <w:lang w:val="zh-CN"/>
        </w:rPr>
      </w:pPr>
    </w:p>
    <w:p>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t>目录一、应答申请及声明格式</w:t>
      </w:r>
    </w:p>
    <w:p>
      <w:pPr>
        <w:autoSpaceDE w:val="0"/>
        <w:autoSpaceDN w:val="0"/>
        <w:adjustRightInd w:val="0"/>
        <w:spacing w:line="360" w:lineRule="auto"/>
        <w:jc w:val="center"/>
        <w:outlineLvl w:val="0"/>
        <w:rPr>
          <w:rFonts w:ascii="黑体" w:eastAsia="黑体"/>
          <w:color w:val="000000"/>
          <w:sz w:val="36"/>
          <w:szCs w:val="36"/>
          <w:lang w:val="zh-CN"/>
        </w:rPr>
      </w:pPr>
      <w:r>
        <w:rPr>
          <w:rFonts w:hint="eastAsia" w:ascii="黑体" w:eastAsia="黑体"/>
          <w:color w:val="000000"/>
          <w:sz w:val="36"/>
          <w:szCs w:val="36"/>
          <w:lang w:val="zh-CN"/>
        </w:rPr>
        <w:t>应答申请及声明</w:t>
      </w:r>
    </w:p>
    <w:p>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致：南京市口腔医院采购中心</w:t>
      </w:r>
    </w:p>
    <w:p>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pPr>
        <w:autoSpaceDE w:val="0"/>
        <w:autoSpaceDN w:val="0"/>
        <w:adjustRightInd w:val="0"/>
        <w:spacing w:line="360" w:lineRule="auto"/>
        <w:ind w:firstLine="420"/>
        <w:rPr>
          <w:color w:val="000000"/>
          <w:szCs w:val="21"/>
          <w:u w:val="single"/>
          <w:lang w:val="zh-CN"/>
        </w:rPr>
      </w:pPr>
      <w:r>
        <w:rPr>
          <w:rFonts w:hint="eastAsia"/>
          <w:color w:val="000000"/>
          <w:szCs w:val="21"/>
          <w:lang w:val="zh-CN"/>
        </w:rPr>
        <w:t>供应商授权代表姓名（签字）：</w:t>
      </w:r>
      <w:r>
        <w:rPr>
          <w:color w:val="000000"/>
          <w:szCs w:val="21"/>
          <w:u w:val="single"/>
          <w:lang w:val="zh-CN"/>
        </w:rPr>
        <w:t xml:space="preserve">         </w:t>
      </w:r>
    </w:p>
    <w:p>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pPr>
        <w:adjustRightInd w:val="0"/>
        <w:spacing w:line="240" w:lineRule="atLeast"/>
        <w:ind w:firstLine="420"/>
        <w:rPr>
          <w:color w:val="000000"/>
          <w:szCs w:val="21"/>
          <w:lang w:val="zh-CN"/>
        </w:rPr>
      </w:pPr>
    </w:p>
    <w:p>
      <w:pPr>
        <w:adjustRightInd w:val="0"/>
        <w:spacing w:line="240" w:lineRule="atLeast"/>
        <w:ind w:firstLine="420"/>
        <w:rPr>
          <w:color w:val="000000"/>
          <w:szCs w:val="21"/>
          <w:lang w:val="zh-CN"/>
        </w:rPr>
      </w:pPr>
    </w:p>
    <w:p>
      <w:pPr>
        <w:adjustRightInd w:val="0"/>
        <w:spacing w:line="240" w:lineRule="atLeast"/>
        <w:ind w:firstLine="420"/>
        <w:rPr>
          <w:color w:val="000000"/>
          <w:szCs w:val="21"/>
          <w:lang w:val="zh-CN"/>
        </w:rPr>
      </w:pPr>
    </w:p>
    <w:p>
      <w:pPr>
        <w:adjustRightInd w:val="0"/>
        <w:spacing w:line="360" w:lineRule="auto"/>
        <w:rPr>
          <w:b/>
          <w:color w:val="000000"/>
          <w:szCs w:val="21"/>
          <w:lang w:val="zh-CN"/>
        </w:rPr>
      </w:pPr>
      <w:r>
        <w:rPr>
          <w:rFonts w:hint="eastAsia"/>
          <w:b/>
          <w:color w:val="000000"/>
          <w:szCs w:val="21"/>
          <w:lang w:val="zh-CN"/>
        </w:rPr>
        <w:t>目录二、法定代表人授权书格式</w:t>
      </w:r>
    </w:p>
    <w:p>
      <w:pPr>
        <w:adjustRightInd w:val="0"/>
        <w:spacing w:line="360" w:lineRule="auto"/>
        <w:ind w:firstLine="720"/>
        <w:jc w:val="center"/>
        <w:outlineLvl w:val="0"/>
        <w:rPr>
          <w:rFonts w:ascii="黑体" w:eastAsia="黑体"/>
          <w:color w:val="000000"/>
          <w:sz w:val="36"/>
          <w:szCs w:val="36"/>
          <w:lang w:val="zh-CN"/>
        </w:rPr>
      </w:pPr>
      <w:r>
        <w:rPr>
          <w:rFonts w:hint="eastAsia" w:ascii="黑体" w:eastAsia="黑体"/>
          <w:color w:val="000000"/>
          <w:sz w:val="36"/>
          <w:szCs w:val="36"/>
          <w:lang w:val="zh-CN"/>
        </w:rPr>
        <w:t>法定代表人授权委托书</w:t>
      </w:r>
    </w:p>
    <w:p>
      <w:pPr>
        <w:adjustRightInd w:val="0"/>
        <w:spacing w:line="360" w:lineRule="auto"/>
        <w:rPr>
          <w:color w:val="000000"/>
          <w:szCs w:val="21"/>
          <w:lang w:val="zh-CN"/>
        </w:rPr>
      </w:pPr>
      <w:r>
        <w:rPr>
          <w:rFonts w:hint="eastAsia"/>
          <w:color w:val="000000"/>
          <w:szCs w:val="21"/>
          <w:lang w:val="zh-CN"/>
        </w:rPr>
        <w:t>南京市口腔医院采购中心：</w:t>
      </w:r>
    </w:p>
    <w:p>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pPr>
        <w:adjustRightInd w:val="0"/>
        <w:spacing w:line="360" w:lineRule="auto"/>
        <w:ind w:firstLine="408"/>
        <w:rPr>
          <w:color w:val="000000"/>
          <w:szCs w:val="21"/>
          <w:lang w:val="zh-CN"/>
        </w:rPr>
      </w:pPr>
    </w:p>
    <w:p>
      <w:pPr>
        <w:adjustRightInd w:val="0"/>
        <w:spacing w:line="360" w:lineRule="auto"/>
        <w:ind w:firstLine="480" w:firstLineChars="200"/>
        <w:rPr>
          <w:szCs w:val="21"/>
          <w:lang w:val="zh-CN"/>
        </w:rPr>
      </w:pPr>
      <w:r>
        <w:rPr>
          <w:rFonts w:hint="eastAsia"/>
          <w:szCs w:val="21"/>
          <w:lang w:val="zh-CN"/>
        </w:rPr>
        <w:t>法定代表人签字：</w:t>
      </w:r>
    </w:p>
    <w:p>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pPr>
        <w:adjustRightInd w:val="0"/>
        <w:spacing w:line="360" w:lineRule="auto"/>
        <w:rPr>
          <w:b/>
          <w:color w:val="000000"/>
          <w:szCs w:val="21"/>
        </w:rPr>
      </w:pPr>
      <w:r>
        <w:rPr>
          <w:rFonts w:hint="eastAsia"/>
          <w:b/>
          <w:color w:val="000000"/>
          <w:szCs w:val="21"/>
          <w:lang w:val="zh-CN"/>
        </w:rPr>
        <w:t>法人身份证复印件</w:t>
      </w:r>
      <w:r>
        <w:rPr>
          <w:rFonts w:hint="eastAsia"/>
          <w:b/>
          <w:color w:val="000000"/>
          <w:szCs w:val="21"/>
        </w:rPr>
        <w:t xml:space="preserve">                             授权代表身份证复印件</w:t>
      </w:r>
    </w:p>
    <w:p>
      <w:pPr>
        <w:adjustRightInd w:val="0"/>
        <w:spacing w:line="360" w:lineRule="auto"/>
        <w:rPr>
          <w:b/>
          <w:color w:val="000000"/>
          <w:szCs w:val="21"/>
          <w:lang w:val="zh-CN"/>
        </w:rPr>
      </w:pPr>
    </w:p>
    <w:p>
      <w:pPr>
        <w:adjustRightInd w:val="0"/>
        <w:spacing w:line="360" w:lineRule="auto"/>
        <w:rPr>
          <w:b/>
          <w:color w:val="000000"/>
          <w:szCs w:val="21"/>
          <w:lang w:val="zh-CN"/>
        </w:rPr>
      </w:pPr>
    </w:p>
    <w:p>
      <w:pPr>
        <w:adjustRightInd w:val="0"/>
        <w:spacing w:line="360" w:lineRule="auto"/>
        <w:rPr>
          <w:b/>
          <w:color w:val="000000"/>
          <w:szCs w:val="21"/>
          <w:lang w:val="zh-CN"/>
        </w:rPr>
      </w:pPr>
    </w:p>
    <w:p>
      <w:pPr>
        <w:adjustRightInd w:val="0"/>
        <w:spacing w:line="360" w:lineRule="auto"/>
        <w:rPr>
          <w:b/>
          <w:color w:val="000000"/>
          <w:szCs w:val="21"/>
          <w:lang w:val="zh-CN"/>
        </w:rPr>
      </w:pPr>
    </w:p>
    <w:p>
      <w:pPr>
        <w:adjustRightInd w:val="0"/>
        <w:spacing w:line="360" w:lineRule="auto"/>
        <w:rPr>
          <w:b/>
          <w:color w:val="000000"/>
          <w:szCs w:val="21"/>
          <w:lang w:val="zh-CN"/>
        </w:rPr>
      </w:pPr>
      <w:r>
        <w:rPr>
          <w:rFonts w:hint="eastAsia"/>
          <w:b/>
          <w:color w:val="000000"/>
          <w:szCs w:val="21"/>
          <w:lang w:val="zh-CN"/>
        </w:rPr>
        <w:t>目录三、报价表</w:t>
      </w:r>
    </w:p>
    <w:p>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pPr>
        <w:widowControl w:val="0"/>
        <w:numPr>
          <w:ilvl w:val="0"/>
          <w:numId w:val="2"/>
        </w:numPr>
        <w:spacing w:line="329" w:lineRule="auto"/>
        <w:jc w:val="both"/>
      </w:pPr>
      <w:r>
        <w:t>法人或者其他组织的营业执照等证明文件；</w:t>
      </w:r>
    </w:p>
    <w:p>
      <w:pPr>
        <w:widowControl w:val="0"/>
        <w:numPr>
          <w:ilvl w:val="0"/>
          <w:numId w:val="2"/>
        </w:numPr>
        <w:spacing w:line="329" w:lineRule="auto"/>
        <w:jc w:val="both"/>
      </w:pPr>
      <w:r>
        <w:t>具备履行合同所必需的设备和专业技术能力的证明材料；</w:t>
      </w:r>
    </w:p>
    <w:p>
      <w:pPr>
        <w:widowControl w:val="0"/>
        <w:numPr>
          <w:ilvl w:val="0"/>
          <w:numId w:val="2"/>
        </w:numPr>
        <w:spacing w:line="329" w:lineRule="auto"/>
        <w:jc w:val="both"/>
      </w:pPr>
      <w:r>
        <w:t>参加政府采购活动前3年内在经营活动中没有重大违法记录的书面声明；</w:t>
      </w:r>
    </w:p>
    <w:p>
      <w:pPr>
        <w:widowControl w:val="0"/>
        <w:numPr>
          <w:ilvl w:val="0"/>
          <w:numId w:val="2"/>
        </w:numPr>
        <w:spacing w:line="329" w:lineRule="auto"/>
        <w:jc w:val="both"/>
      </w:pPr>
      <w:r>
        <w:t>投标人须提供法定代表人身份证(</w:t>
      </w:r>
      <w:r>
        <w:rPr>
          <w:rFonts w:hint="eastAsia"/>
        </w:rPr>
        <w:t>复印</w:t>
      </w:r>
      <w:r>
        <w:t>件)或法定代表人授权委托书（</w:t>
      </w:r>
      <w:r>
        <w:rPr>
          <w:rFonts w:hint="eastAsia"/>
        </w:rPr>
        <w:t>复印</w:t>
      </w:r>
      <w:r>
        <w:t>件）；</w:t>
      </w:r>
    </w:p>
    <w:p>
      <w:pPr>
        <w:spacing w:line="329" w:lineRule="auto"/>
        <w:ind w:left="420"/>
      </w:pPr>
    </w:p>
    <w:p>
      <w:pPr>
        <w:spacing w:line="329" w:lineRule="auto"/>
        <w:ind w:left="420"/>
      </w:pPr>
    </w:p>
    <w:p>
      <w:pPr>
        <w:adjustRightInd w:val="0"/>
        <w:spacing w:line="240" w:lineRule="atLeast"/>
        <w:rPr>
          <w:b/>
          <w:color w:val="000000"/>
        </w:rPr>
      </w:pPr>
      <w:r>
        <w:rPr>
          <w:rFonts w:hint="eastAsia"/>
          <w:b/>
          <w:color w:val="000000"/>
        </w:rPr>
        <w:t>附件一、无重大违法记录声明格式</w:t>
      </w:r>
    </w:p>
    <w:p>
      <w:pPr>
        <w:adjustRightInd w:val="0"/>
        <w:spacing w:line="240" w:lineRule="atLeast"/>
        <w:rPr>
          <w:b/>
          <w:color w:val="000000"/>
        </w:rPr>
      </w:pPr>
    </w:p>
    <w:p>
      <w:pPr>
        <w:jc w:val="center"/>
        <w:rPr>
          <w:rFonts w:ascii="黑体" w:eastAsia="黑体"/>
          <w:color w:val="000000"/>
          <w:sz w:val="36"/>
          <w:szCs w:val="36"/>
        </w:rPr>
      </w:pPr>
      <w:r>
        <w:rPr>
          <w:rFonts w:hint="eastAsia" w:ascii="黑体" w:eastAsia="黑体"/>
          <w:color w:val="000000"/>
          <w:sz w:val="36"/>
          <w:szCs w:val="36"/>
        </w:rPr>
        <w:t>无重大违法记录声明</w:t>
      </w:r>
    </w:p>
    <w:p>
      <w:pPr>
        <w:spacing w:line="360" w:lineRule="auto"/>
        <w:rPr>
          <w:color w:val="000000"/>
        </w:rPr>
      </w:pPr>
    </w:p>
    <w:p>
      <w:pPr>
        <w:spacing w:line="360" w:lineRule="auto"/>
        <w:rPr>
          <w:color w:val="000000"/>
        </w:rPr>
      </w:pPr>
      <w:r>
        <w:rPr>
          <w:rFonts w:hint="eastAsia"/>
          <w:color w:val="000000"/>
        </w:rPr>
        <w:t>南京市口腔医院采购中心：</w:t>
      </w:r>
    </w:p>
    <w:p>
      <w:pPr>
        <w:spacing w:line="360" w:lineRule="auto"/>
        <w:rPr>
          <w:color w:val="000000"/>
        </w:rPr>
      </w:pPr>
      <w:r>
        <w:rPr>
          <w:rFonts w:hint="eastAsia"/>
          <w:color w:val="000000"/>
        </w:rPr>
        <w:t xml:space="preserve">    我单位                                       （供应商名称）郑重声明：</w:t>
      </w:r>
    </w:p>
    <w:p>
      <w:pPr>
        <w:spacing w:line="360" w:lineRule="auto"/>
        <w:rPr>
          <w:color w:val="000000"/>
        </w:rPr>
      </w:pPr>
      <w:r>
        <w:rPr>
          <w:rFonts w:hint="eastAsia"/>
          <w:color w:val="000000"/>
        </w:rPr>
        <w:t xml:space="preserve">    参加政府采购活动前3年内在经营活动中        （在下划线上如实填写：有或没有）重大违法记录。</w:t>
      </w:r>
    </w:p>
    <w:p>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pPr>
        <w:spacing w:line="360" w:lineRule="auto"/>
        <w:rPr>
          <w:color w:val="000000"/>
        </w:rPr>
      </w:pPr>
      <w:r>
        <w:rPr>
          <w:rFonts w:hint="eastAsia"/>
          <w:color w:val="000000"/>
        </w:rPr>
        <w:t xml:space="preserve">                                    </w:t>
      </w:r>
    </w:p>
    <w:p>
      <w:pPr>
        <w:spacing w:line="360" w:lineRule="auto"/>
        <w:rPr>
          <w:sz w:val="30"/>
          <w:szCs w:val="30"/>
        </w:rPr>
      </w:pPr>
      <w:r>
        <w:rPr>
          <w:rFonts w:hint="eastAsia"/>
          <w:color w:val="000000"/>
        </w:rPr>
        <w:t xml:space="preserve">                                                      声明人：（公章）</w:t>
      </w:r>
    </w:p>
    <w:p>
      <w:pPr>
        <w:spacing w:line="360" w:lineRule="auto"/>
        <w:rPr>
          <w:color w:val="000000"/>
        </w:rPr>
      </w:pPr>
      <w:r>
        <w:rPr>
          <w:rFonts w:hint="eastAsia"/>
          <w:sz w:val="30"/>
          <w:szCs w:val="30"/>
        </w:rPr>
        <w:t xml:space="preserve">                                      </w:t>
      </w:r>
      <w:r>
        <w:rPr>
          <w:rFonts w:hint="eastAsia"/>
          <w:color w:val="000000"/>
        </w:rPr>
        <w:t>年     月    日</w:t>
      </w:r>
    </w:p>
    <w:p>
      <w:pPr>
        <w:spacing w:line="360" w:lineRule="auto"/>
        <w:rPr>
          <w:color w:val="000000"/>
        </w:rPr>
      </w:pPr>
    </w:p>
    <w:p>
      <w:pPr>
        <w:spacing w:line="360" w:lineRule="auto"/>
        <w:rPr>
          <w:color w:val="000000"/>
        </w:rPr>
      </w:pPr>
    </w:p>
    <w:p>
      <w:pPr>
        <w:spacing w:line="360" w:lineRule="auto"/>
        <w:rPr>
          <w:color w:val="000000"/>
        </w:rPr>
      </w:pPr>
    </w:p>
    <w:p>
      <w:pPr>
        <w:spacing w:line="360" w:lineRule="auto"/>
        <w:rPr>
          <w:color w:val="000000"/>
        </w:rPr>
      </w:pPr>
    </w:p>
    <w:p>
      <w:pPr>
        <w:spacing w:line="360" w:lineRule="auto"/>
        <w:rPr>
          <w:b/>
          <w:color w:val="000000"/>
        </w:rPr>
      </w:pPr>
      <w:r>
        <w:rPr>
          <w:rFonts w:hint="eastAsia"/>
          <w:b/>
          <w:color w:val="000000"/>
        </w:rPr>
        <w:t>附件二、具备履行合同所必需的设备和专业技术能力的声明格式及证明材料</w:t>
      </w:r>
    </w:p>
    <w:p>
      <w:pPr>
        <w:spacing w:line="360" w:lineRule="auto"/>
        <w:rPr>
          <w:rFonts w:ascii="黑体" w:eastAsia="黑体"/>
          <w:color w:val="000000"/>
          <w:sz w:val="36"/>
          <w:szCs w:val="36"/>
        </w:rPr>
      </w:pPr>
      <w:r>
        <w:rPr>
          <w:rFonts w:hint="eastAsia" w:ascii="黑体" w:eastAsia="黑体"/>
          <w:color w:val="000000"/>
          <w:sz w:val="36"/>
          <w:szCs w:val="36"/>
        </w:rPr>
        <w:t xml:space="preserve">  具备履行合同所必需的设备和专业技术能力的声明格式</w:t>
      </w:r>
    </w:p>
    <w:p>
      <w:pPr>
        <w:spacing w:line="360" w:lineRule="auto"/>
        <w:rPr>
          <w:color w:val="000000"/>
        </w:rPr>
      </w:pPr>
      <w:r>
        <w:rPr>
          <w:rFonts w:hint="eastAsia"/>
          <w:color w:val="000000"/>
        </w:rPr>
        <w:t>南京市口腔医院采购中心：</w:t>
      </w:r>
    </w:p>
    <w:p>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pPr>
        <w:spacing w:line="460" w:lineRule="exact"/>
        <w:ind w:firstLine="492"/>
        <w:rPr>
          <w:color w:val="000000"/>
        </w:rPr>
      </w:pPr>
      <w:r>
        <w:rPr>
          <w:rFonts w:hint="eastAsia"/>
          <w:color w:val="000000"/>
        </w:rPr>
        <w:t>主要设备有：                          。( 若有 )</w:t>
      </w:r>
    </w:p>
    <w:p>
      <w:pPr>
        <w:spacing w:line="460" w:lineRule="exact"/>
        <w:ind w:firstLine="492"/>
        <w:rPr>
          <w:color w:val="000000"/>
        </w:rPr>
      </w:pPr>
      <w:r>
        <w:rPr>
          <w:rFonts w:hint="eastAsia"/>
          <w:color w:val="000000"/>
        </w:rPr>
        <w:t>主要专业技术能力有：                  。( 若有 )</w:t>
      </w:r>
    </w:p>
    <w:p>
      <w:pPr>
        <w:spacing w:line="360" w:lineRule="auto"/>
        <w:rPr>
          <w:color w:val="000000"/>
        </w:rPr>
      </w:pPr>
      <w:r>
        <w:rPr>
          <w:rFonts w:hint="eastAsia"/>
          <w:color w:val="000000"/>
        </w:rPr>
        <w:t xml:space="preserve">                                      </w:t>
      </w:r>
    </w:p>
    <w:p>
      <w:pPr>
        <w:spacing w:line="360" w:lineRule="auto"/>
        <w:rPr>
          <w:color w:val="000000"/>
        </w:rPr>
      </w:pPr>
    </w:p>
    <w:p>
      <w:pPr>
        <w:spacing w:line="360" w:lineRule="auto"/>
        <w:rPr>
          <w:color w:val="000000"/>
        </w:rPr>
      </w:pPr>
      <w:r>
        <w:rPr>
          <w:rFonts w:hint="eastAsia"/>
          <w:color w:val="000000"/>
        </w:rPr>
        <w:t xml:space="preserve">                                           声明人：（公章）</w:t>
      </w:r>
    </w:p>
    <w:p>
      <w:pPr>
        <w:spacing w:line="460" w:lineRule="exact"/>
        <w:rPr>
          <w:color w:val="000000"/>
        </w:rPr>
      </w:pPr>
      <w:r>
        <w:rPr>
          <w:rFonts w:hint="eastAsia"/>
          <w:bCs/>
        </w:rPr>
        <w:t xml:space="preserve">                                     </w:t>
      </w:r>
      <w:r>
        <w:rPr>
          <w:rFonts w:hint="eastAsia"/>
          <w:color w:val="000000"/>
        </w:rPr>
        <w:t>日期：______年    月    日</w:t>
      </w:r>
    </w:p>
    <w:p>
      <w:pPr>
        <w:spacing w:line="360" w:lineRule="auto"/>
        <w:rPr>
          <w:color w:val="000000"/>
        </w:rPr>
      </w:pPr>
    </w:p>
    <w:p>
      <w:pPr>
        <w:spacing w:line="460" w:lineRule="exact"/>
        <w:ind w:firstLine="492"/>
        <w:rPr>
          <w:color w:val="000000"/>
        </w:rPr>
      </w:pPr>
      <w:r>
        <w:rPr>
          <w:rFonts w:hint="eastAsia"/>
          <w:color w:val="000000"/>
        </w:rPr>
        <w:t>其他证明材料及文件</w:t>
      </w:r>
    </w:p>
    <w:p>
      <w:pPr>
        <w:autoSpaceDE w:val="0"/>
        <w:autoSpaceDN w:val="0"/>
        <w:adjustRightInd w:val="0"/>
        <w:spacing w:line="240" w:lineRule="atLeast"/>
        <w:outlineLvl w:val="0"/>
      </w:pPr>
    </w:p>
    <w:sectPr>
      <w:pgSz w:w="12240" w:h="15840"/>
      <w:pgMar w:top="1440" w:right="1327" w:bottom="1440" w:left="1559" w:header="720" w:footer="720" w:gutter="0"/>
      <w:cols w:space="720" w:num="1"/>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Arial">
    <w:panose1 w:val="020B0604020202020204"/>
    <w:charset w:val="00"/>
    <w:family w:val="swiss"/>
    <w:pitch w:val="default"/>
    <w:sig w:usb0="E0002AFF" w:usb1="C0007843" w:usb2="00000009" w:usb3="00000000" w:csb0="400001FF" w:csb1="FFFF0000"/>
  </w:font>
  <w:font w:name="仿宋_GB2312">
    <w:altName w:val="仿宋"/>
    <w:panose1 w:val="00000000000000000000"/>
    <w:charset w:val="86"/>
    <w:family w:val="modern"/>
    <w:pitch w:val="default"/>
    <w:sig w:usb0="00000000" w:usb1="00000000" w:usb2="00000000" w:usb3="00000000" w:csb0="00040000" w:csb1="00000000"/>
  </w:font>
  <w:font w:name="Courier New">
    <w:panose1 w:val="02070309020205020404"/>
    <w:charset w:val="00"/>
    <w:family w:val="modern"/>
    <w:pitch w:val="default"/>
    <w:sig w:usb0="E0002AFF" w:usb1="C0007843" w:usb2="00000009" w:usb3="00000000" w:csb0="400001FF" w:csb1="FFFF0000"/>
  </w:font>
  <w:font w:name="Cambria">
    <w:panose1 w:val="02040503050406030204"/>
    <w:charset w:val="00"/>
    <w:family w:val="roman"/>
    <w:pitch w:val="default"/>
    <w:sig w:usb0="E00002FF" w:usb1="400004FF" w:usb2="00000000" w:usb3="00000000" w:csb0="2000019F" w:csb1="00000000"/>
  </w:font>
  <w:font w:name="??">
    <w:altName w:val="Times New Roman"/>
    <w:panose1 w:val="00000000000000000000"/>
    <w:charset w:val="00"/>
    <w:family w:val="roman"/>
    <w:pitch w:val="default"/>
    <w:sig w:usb0="00000000" w:usb1="00000000" w:usb2="00000000" w:usb3="00000000" w:csb0="00040001" w:csb1="00000000"/>
  </w:font>
  <w:font w:name="华文楷体">
    <w:panose1 w:val="02010600040101010101"/>
    <w:charset w:val="86"/>
    <w:family w:val="auto"/>
    <w:pitch w:val="default"/>
    <w:sig w:usb0="00000287" w:usb1="080F0000" w:usb2="00000000" w:usb3="00000000" w:csb0="0004009F" w:csb1="DFD70000"/>
  </w:font>
  <w:font w:name="Georgia">
    <w:panose1 w:val="02040502050405020303"/>
    <w:charset w:val="00"/>
    <w:family w:val="roman"/>
    <w:pitch w:val="default"/>
    <w:sig w:usb0="00000287" w:usb1="00000000" w:usb2="00000000" w:usb3="00000000" w:csb0="2000009F" w:csb1="00000000"/>
  </w:font>
  <w:font w:name="方正大黑简体">
    <w:altName w:val="黑体"/>
    <w:panose1 w:val="00000000000000000000"/>
    <w:charset w:val="86"/>
    <w:family w:val="script"/>
    <w:pitch w:val="default"/>
    <w:sig w:usb0="00000000" w:usb1="00000000" w:usb2="00000010" w:usb3="00000000" w:csb0="00040000" w:csb1="00000000"/>
  </w:font>
  <w:font w:name="微软雅黑">
    <w:panose1 w:val="020B0503020204020204"/>
    <w:charset w:val="86"/>
    <w:family w:val="swiss"/>
    <w:pitch w:val="default"/>
    <w:sig w:usb0="80000287" w:usb1="280F3C52" w:usb2="00000016" w:usb3="00000000" w:csb0="0004001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楷体_GB2312">
    <w:altName w:val="楷体"/>
    <w:panose1 w:val="00000000000000000000"/>
    <w:charset w:val="86"/>
    <w:family w:val="modern"/>
    <w:pitch w:val="default"/>
    <w:sig w:usb0="00000000" w:usb1="00000000" w:usb2="00000000" w:usb3="00000000" w:csb0="00040000" w:csb1="00000000"/>
  </w:font>
  <w:font w:name="HYDaHeiJ">
    <w:altName w:val="宋体"/>
    <w:panose1 w:val="00000000000000000000"/>
    <w:charset w:val="86"/>
    <w:family w:val="auto"/>
    <w:pitch w:val="default"/>
    <w:sig w:usb0="00000000" w:usb1="00000000" w:usb2="00000010" w:usb3="00000000" w:csb0="00040000" w:csb1="00000000"/>
  </w:font>
  <w:font w:name="Microsoft YaHei UI">
    <w:panose1 w:val="020B0503020204020204"/>
    <w:charset w:val="86"/>
    <w:family w:val="swiss"/>
    <w:pitch w:val="default"/>
    <w:sig w:usb0="80000287" w:usb1="28CF3C52" w:usb2="00000016" w:usb3="00000000" w:csb0="0004001F" w:csb1="00000000"/>
  </w:font>
  <w:font w:name="华文细黑">
    <w:panose1 w:val="02010600040101010101"/>
    <w:charset w:val="86"/>
    <w:family w:val="auto"/>
    <w:pitch w:val="default"/>
    <w:sig w:usb0="00000287" w:usb1="080F0000" w:usb2="00000000" w:usb3="00000000" w:csb0="0004009F" w:csb1="DFD70000"/>
  </w:font>
  <w:font w:name="Helvetica Neue">
    <w:altName w:val="Segoe Print"/>
    <w:panose1 w:val="00000000000000000000"/>
    <w:charset w:val="00"/>
    <w:family w:val="auto"/>
    <w:pitch w:val="default"/>
    <w:sig w:usb0="00000000" w:usb1="00000000" w:usb2="00000010" w:usb3="00000000" w:csb0="00000000" w:csb1="00000000"/>
  </w:font>
  <w:font w:name="Arial Unicode MS">
    <w:altName w:val="宋体"/>
    <w:panose1 w:val="020B0604020202020204"/>
    <w:charset w:val="86"/>
    <w:family w:val="swiss"/>
    <w:pitch w:val="default"/>
    <w:sig w:usb0="00000000" w:usb1="00000000" w:usb2="0000003F" w:usb3="00000000" w:csb0="603F01FF" w:csb1="FFFF0000"/>
  </w:font>
  <w:font w:name="方正小标宋_GBK">
    <w:altName w:val="微软雅黑"/>
    <w:panose1 w:val="00000000000000000000"/>
    <w:charset w:val="86"/>
    <w:family w:val="script"/>
    <w:pitch w:val="default"/>
    <w:sig w:usb0="00000000" w:usb1="00000000" w:usb2="0000001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3822BF"/>
    <w:multiLevelType w:val="multilevel"/>
    <w:tmpl w:val="003822BF"/>
    <w:lvl w:ilvl="0" w:tentative="0">
      <w:start w:val="1"/>
      <w:numFmt w:val="japaneseCounting"/>
      <w:lvlText w:val="%1、"/>
      <w:lvlJc w:val="left"/>
      <w:pPr>
        <w:tabs>
          <w:tab w:val="left" w:pos="2280"/>
        </w:tabs>
        <w:ind w:left="2280" w:hanging="720"/>
      </w:pPr>
      <w:rPr>
        <w:rFonts w:hint="eastAsia"/>
      </w:rPr>
    </w:lvl>
    <w:lvl w:ilvl="1" w:tentative="0">
      <w:start w:val="1"/>
      <w:numFmt w:val="lowerLetter"/>
      <w:lvlText w:val="%2)"/>
      <w:lvlJc w:val="left"/>
      <w:pPr>
        <w:tabs>
          <w:tab w:val="left" w:pos="2400"/>
        </w:tabs>
        <w:ind w:left="2400" w:hanging="420"/>
      </w:pPr>
    </w:lvl>
    <w:lvl w:ilvl="2" w:tentative="0">
      <w:start w:val="1"/>
      <w:numFmt w:val="lowerRoman"/>
      <w:lvlText w:val="%3."/>
      <w:lvlJc w:val="right"/>
      <w:pPr>
        <w:tabs>
          <w:tab w:val="left" w:pos="2820"/>
        </w:tabs>
        <w:ind w:left="2820" w:hanging="420"/>
      </w:pPr>
    </w:lvl>
    <w:lvl w:ilvl="3" w:tentative="0">
      <w:start w:val="1"/>
      <w:numFmt w:val="decimal"/>
      <w:lvlText w:val="%4."/>
      <w:lvlJc w:val="left"/>
      <w:pPr>
        <w:tabs>
          <w:tab w:val="left" w:pos="3240"/>
        </w:tabs>
        <w:ind w:left="3240" w:hanging="420"/>
      </w:pPr>
    </w:lvl>
    <w:lvl w:ilvl="4" w:tentative="0">
      <w:start w:val="1"/>
      <w:numFmt w:val="lowerLetter"/>
      <w:lvlText w:val="%5)"/>
      <w:lvlJc w:val="left"/>
      <w:pPr>
        <w:tabs>
          <w:tab w:val="left" w:pos="3660"/>
        </w:tabs>
        <w:ind w:left="3660" w:hanging="420"/>
      </w:pPr>
    </w:lvl>
    <w:lvl w:ilvl="5" w:tentative="0">
      <w:start w:val="1"/>
      <w:numFmt w:val="lowerRoman"/>
      <w:lvlText w:val="%6."/>
      <w:lvlJc w:val="right"/>
      <w:pPr>
        <w:tabs>
          <w:tab w:val="left" w:pos="4080"/>
        </w:tabs>
        <w:ind w:left="4080" w:hanging="420"/>
      </w:pPr>
    </w:lvl>
    <w:lvl w:ilvl="6" w:tentative="0">
      <w:start w:val="1"/>
      <w:numFmt w:val="decimal"/>
      <w:lvlText w:val="%7."/>
      <w:lvlJc w:val="left"/>
      <w:pPr>
        <w:tabs>
          <w:tab w:val="left" w:pos="4500"/>
        </w:tabs>
        <w:ind w:left="4500" w:hanging="420"/>
      </w:pPr>
    </w:lvl>
    <w:lvl w:ilvl="7" w:tentative="0">
      <w:start w:val="1"/>
      <w:numFmt w:val="lowerLetter"/>
      <w:lvlText w:val="%8)"/>
      <w:lvlJc w:val="left"/>
      <w:pPr>
        <w:tabs>
          <w:tab w:val="left" w:pos="4920"/>
        </w:tabs>
        <w:ind w:left="4920" w:hanging="420"/>
      </w:pPr>
    </w:lvl>
    <w:lvl w:ilvl="8" w:tentative="0">
      <w:start w:val="1"/>
      <w:numFmt w:val="lowerRoman"/>
      <w:lvlText w:val="%9."/>
      <w:lvlJc w:val="right"/>
      <w:pPr>
        <w:tabs>
          <w:tab w:val="left" w:pos="5340"/>
        </w:tabs>
        <w:ind w:left="5340" w:hanging="420"/>
      </w:pPr>
    </w:lvl>
  </w:abstractNum>
  <w:abstractNum w:abstractNumId="1">
    <w:nsid w:val="18291608"/>
    <w:multiLevelType w:val="multilevel"/>
    <w:tmpl w:val="18291608"/>
    <w:lvl w:ilvl="0" w:tentative="0">
      <w:start w:val="1"/>
      <w:numFmt w:val="decimal"/>
      <w:lvlText w:val="%1)"/>
      <w:lvlJc w:val="left"/>
      <w:pPr>
        <w:ind w:left="846" w:hanging="420"/>
      </w:p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720"/>
  <w:characterSpacingControl w:val="doNotCompress"/>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JkMzVmOTJkNmI1OWE4MzllZDdmMzQ4YWVhMGIzNzUifQ=="/>
  </w:docVars>
  <w:rsids>
    <w:rsidRoot w:val="002A6628"/>
    <w:rsid w:val="00000C5F"/>
    <w:rsid w:val="00001973"/>
    <w:rsid w:val="00003715"/>
    <w:rsid w:val="000045E6"/>
    <w:rsid w:val="0000758D"/>
    <w:rsid w:val="00011D85"/>
    <w:rsid w:val="00014073"/>
    <w:rsid w:val="00014D10"/>
    <w:rsid w:val="00015015"/>
    <w:rsid w:val="00017994"/>
    <w:rsid w:val="00020AED"/>
    <w:rsid w:val="00022ADB"/>
    <w:rsid w:val="00023A50"/>
    <w:rsid w:val="0003553D"/>
    <w:rsid w:val="00041411"/>
    <w:rsid w:val="00041552"/>
    <w:rsid w:val="00042F47"/>
    <w:rsid w:val="00046CD9"/>
    <w:rsid w:val="0005070B"/>
    <w:rsid w:val="00054A87"/>
    <w:rsid w:val="00056588"/>
    <w:rsid w:val="0006228C"/>
    <w:rsid w:val="00070F00"/>
    <w:rsid w:val="000758FC"/>
    <w:rsid w:val="00076EE5"/>
    <w:rsid w:val="0007782D"/>
    <w:rsid w:val="000832CE"/>
    <w:rsid w:val="00090A87"/>
    <w:rsid w:val="000941DE"/>
    <w:rsid w:val="000956F6"/>
    <w:rsid w:val="000A6812"/>
    <w:rsid w:val="000B1CA3"/>
    <w:rsid w:val="000C6631"/>
    <w:rsid w:val="000C6AFD"/>
    <w:rsid w:val="000E6A97"/>
    <w:rsid w:val="000F17C7"/>
    <w:rsid w:val="000F73E3"/>
    <w:rsid w:val="00102B25"/>
    <w:rsid w:val="00105A22"/>
    <w:rsid w:val="00113D34"/>
    <w:rsid w:val="00122CF6"/>
    <w:rsid w:val="00125EB1"/>
    <w:rsid w:val="00130B8F"/>
    <w:rsid w:val="00140F67"/>
    <w:rsid w:val="001475F8"/>
    <w:rsid w:val="001545C8"/>
    <w:rsid w:val="001549F2"/>
    <w:rsid w:val="00156D01"/>
    <w:rsid w:val="00161732"/>
    <w:rsid w:val="001672FC"/>
    <w:rsid w:val="0017033D"/>
    <w:rsid w:val="00170D5F"/>
    <w:rsid w:val="00172A07"/>
    <w:rsid w:val="00177A53"/>
    <w:rsid w:val="00183272"/>
    <w:rsid w:val="00183558"/>
    <w:rsid w:val="00183B7C"/>
    <w:rsid w:val="001860BC"/>
    <w:rsid w:val="001A0E44"/>
    <w:rsid w:val="001A1B9F"/>
    <w:rsid w:val="001A2D29"/>
    <w:rsid w:val="001B3E84"/>
    <w:rsid w:val="001B6711"/>
    <w:rsid w:val="001C0769"/>
    <w:rsid w:val="001C1658"/>
    <w:rsid w:val="001C3EFE"/>
    <w:rsid w:val="001D00CB"/>
    <w:rsid w:val="001D1F46"/>
    <w:rsid w:val="001D27BC"/>
    <w:rsid w:val="001D2B95"/>
    <w:rsid w:val="001D3D92"/>
    <w:rsid w:val="001D4262"/>
    <w:rsid w:val="001D67AF"/>
    <w:rsid w:val="001D7870"/>
    <w:rsid w:val="001E202C"/>
    <w:rsid w:val="001E4535"/>
    <w:rsid w:val="001F76FC"/>
    <w:rsid w:val="001F7C86"/>
    <w:rsid w:val="00204126"/>
    <w:rsid w:val="00222B63"/>
    <w:rsid w:val="00223CB9"/>
    <w:rsid w:val="00226CF1"/>
    <w:rsid w:val="00243615"/>
    <w:rsid w:val="00254B97"/>
    <w:rsid w:val="00265A7F"/>
    <w:rsid w:val="002665B0"/>
    <w:rsid w:val="0028440E"/>
    <w:rsid w:val="00285174"/>
    <w:rsid w:val="00285D91"/>
    <w:rsid w:val="00293EBC"/>
    <w:rsid w:val="00295913"/>
    <w:rsid w:val="002A6628"/>
    <w:rsid w:val="002A759F"/>
    <w:rsid w:val="002B0189"/>
    <w:rsid w:val="002B073A"/>
    <w:rsid w:val="002B3839"/>
    <w:rsid w:val="002B7667"/>
    <w:rsid w:val="002F0B82"/>
    <w:rsid w:val="002F2E39"/>
    <w:rsid w:val="002F54C3"/>
    <w:rsid w:val="00302A39"/>
    <w:rsid w:val="00302DEA"/>
    <w:rsid w:val="00310FD0"/>
    <w:rsid w:val="00312331"/>
    <w:rsid w:val="0031783B"/>
    <w:rsid w:val="0032499A"/>
    <w:rsid w:val="00324B12"/>
    <w:rsid w:val="00325412"/>
    <w:rsid w:val="00325946"/>
    <w:rsid w:val="0034299E"/>
    <w:rsid w:val="003576CF"/>
    <w:rsid w:val="003676B9"/>
    <w:rsid w:val="00372364"/>
    <w:rsid w:val="003774FD"/>
    <w:rsid w:val="003775FC"/>
    <w:rsid w:val="00380EAF"/>
    <w:rsid w:val="003830D6"/>
    <w:rsid w:val="00387325"/>
    <w:rsid w:val="0039317E"/>
    <w:rsid w:val="003975FA"/>
    <w:rsid w:val="003B694D"/>
    <w:rsid w:val="003B6F1B"/>
    <w:rsid w:val="003C139F"/>
    <w:rsid w:val="003C6301"/>
    <w:rsid w:val="003E6B93"/>
    <w:rsid w:val="003E79AD"/>
    <w:rsid w:val="003E7E1C"/>
    <w:rsid w:val="003F4C2D"/>
    <w:rsid w:val="003F5FCE"/>
    <w:rsid w:val="004125E2"/>
    <w:rsid w:val="00424554"/>
    <w:rsid w:val="00431246"/>
    <w:rsid w:val="00436556"/>
    <w:rsid w:val="00437306"/>
    <w:rsid w:val="00443E01"/>
    <w:rsid w:val="00444118"/>
    <w:rsid w:val="004457FF"/>
    <w:rsid w:val="00451540"/>
    <w:rsid w:val="004536F2"/>
    <w:rsid w:val="00462757"/>
    <w:rsid w:val="00463D66"/>
    <w:rsid w:val="004651E9"/>
    <w:rsid w:val="00465C0C"/>
    <w:rsid w:val="00471910"/>
    <w:rsid w:val="00477C8C"/>
    <w:rsid w:val="00486628"/>
    <w:rsid w:val="00492CF1"/>
    <w:rsid w:val="00496D5D"/>
    <w:rsid w:val="004A2779"/>
    <w:rsid w:val="004A7347"/>
    <w:rsid w:val="004B4F24"/>
    <w:rsid w:val="004D02C6"/>
    <w:rsid w:val="004D3B87"/>
    <w:rsid w:val="004E0852"/>
    <w:rsid w:val="004E4984"/>
    <w:rsid w:val="004F2A9D"/>
    <w:rsid w:val="004F62A0"/>
    <w:rsid w:val="004F6971"/>
    <w:rsid w:val="00503109"/>
    <w:rsid w:val="00505E2E"/>
    <w:rsid w:val="00511102"/>
    <w:rsid w:val="00516ACE"/>
    <w:rsid w:val="00517019"/>
    <w:rsid w:val="005202DE"/>
    <w:rsid w:val="005204E6"/>
    <w:rsid w:val="0052365D"/>
    <w:rsid w:val="0052405C"/>
    <w:rsid w:val="00526454"/>
    <w:rsid w:val="0052687C"/>
    <w:rsid w:val="0053439B"/>
    <w:rsid w:val="005612ED"/>
    <w:rsid w:val="005618C7"/>
    <w:rsid w:val="00562DD6"/>
    <w:rsid w:val="00571A23"/>
    <w:rsid w:val="00576B40"/>
    <w:rsid w:val="00581413"/>
    <w:rsid w:val="00581940"/>
    <w:rsid w:val="00584BC7"/>
    <w:rsid w:val="005912F7"/>
    <w:rsid w:val="0059251F"/>
    <w:rsid w:val="00592DBB"/>
    <w:rsid w:val="005B1D58"/>
    <w:rsid w:val="005B50CC"/>
    <w:rsid w:val="005C02B0"/>
    <w:rsid w:val="005D0FD6"/>
    <w:rsid w:val="005D48FD"/>
    <w:rsid w:val="005E58B2"/>
    <w:rsid w:val="005E60EE"/>
    <w:rsid w:val="005E6194"/>
    <w:rsid w:val="005E61B9"/>
    <w:rsid w:val="005F327D"/>
    <w:rsid w:val="00600AB1"/>
    <w:rsid w:val="00604E5E"/>
    <w:rsid w:val="006117AA"/>
    <w:rsid w:val="0061497F"/>
    <w:rsid w:val="006156DB"/>
    <w:rsid w:val="0061774B"/>
    <w:rsid w:val="00622149"/>
    <w:rsid w:val="006264A7"/>
    <w:rsid w:val="006502E9"/>
    <w:rsid w:val="00651279"/>
    <w:rsid w:val="00653040"/>
    <w:rsid w:val="00660304"/>
    <w:rsid w:val="006612CE"/>
    <w:rsid w:val="006640AB"/>
    <w:rsid w:val="00664103"/>
    <w:rsid w:val="00665313"/>
    <w:rsid w:val="0066588B"/>
    <w:rsid w:val="00670553"/>
    <w:rsid w:val="00671678"/>
    <w:rsid w:val="00672F20"/>
    <w:rsid w:val="006761AE"/>
    <w:rsid w:val="006770D9"/>
    <w:rsid w:val="0069037B"/>
    <w:rsid w:val="00692140"/>
    <w:rsid w:val="006A0D58"/>
    <w:rsid w:val="006A6F06"/>
    <w:rsid w:val="006B031D"/>
    <w:rsid w:val="006B0537"/>
    <w:rsid w:val="006C2FFF"/>
    <w:rsid w:val="006C4B44"/>
    <w:rsid w:val="006C635F"/>
    <w:rsid w:val="006D5E01"/>
    <w:rsid w:val="006D65AC"/>
    <w:rsid w:val="006E4BAF"/>
    <w:rsid w:val="006F2718"/>
    <w:rsid w:val="006F6380"/>
    <w:rsid w:val="00706DE7"/>
    <w:rsid w:val="00707801"/>
    <w:rsid w:val="00710708"/>
    <w:rsid w:val="007109D1"/>
    <w:rsid w:val="00714FF7"/>
    <w:rsid w:val="00720A05"/>
    <w:rsid w:val="007311B3"/>
    <w:rsid w:val="00736761"/>
    <w:rsid w:val="00742563"/>
    <w:rsid w:val="00743CC5"/>
    <w:rsid w:val="0074466D"/>
    <w:rsid w:val="00763204"/>
    <w:rsid w:val="00774B32"/>
    <w:rsid w:val="007842D0"/>
    <w:rsid w:val="00793720"/>
    <w:rsid w:val="00794A5E"/>
    <w:rsid w:val="007A0661"/>
    <w:rsid w:val="007A08D8"/>
    <w:rsid w:val="007A147B"/>
    <w:rsid w:val="007B1619"/>
    <w:rsid w:val="007B181A"/>
    <w:rsid w:val="007B3D79"/>
    <w:rsid w:val="007C16FE"/>
    <w:rsid w:val="007C6F84"/>
    <w:rsid w:val="007E3779"/>
    <w:rsid w:val="007E4142"/>
    <w:rsid w:val="007E624B"/>
    <w:rsid w:val="007F680D"/>
    <w:rsid w:val="008018A7"/>
    <w:rsid w:val="008048EE"/>
    <w:rsid w:val="008107D4"/>
    <w:rsid w:val="00812B40"/>
    <w:rsid w:val="0082132D"/>
    <w:rsid w:val="008218C6"/>
    <w:rsid w:val="0082484B"/>
    <w:rsid w:val="00832AE9"/>
    <w:rsid w:val="00850E1F"/>
    <w:rsid w:val="00852340"/>
    <w:rsid w:val="0085442E"/>
    <w:rsid w:val="00854EDD"/>
    <w:rsid w:val="008619DF"/>
    <w:rsid w:val="00863017"/>
    <w:rsid w:val="00864D9A"/>
    <w:rsid w:val="008657DD"/>
    <w:rsid w:val="0087121A"/>
    <w:rsid w:val="00871EA5"/>
    <w:rsid w:val="00873850"/>
    <w:rsid w:val="00875AA4"/>
    <w:rsid w:val="0088271C"/>
    <w:rsid w:val="008852C6"/>
    <w:rsid w:val="00887734"/>
    <w:rsid w:val="00891CD3"/>
    <w:rsid w:val="00892663"/>
    <w:rsid w:val="008A7315"/>
    <w:rsid w:val="008B122C"/>
    <w:rsid w:val="008B353E"/>
    <w:rsid w:val="008B717C"/>
    <w:rsid w:val="008D6CEA"/>
    <w:rsid w:val="008E2810"/>
    <w:rsid w:val="008E6E25"/>
    <w:rsid w:val="008F1335"/>
    <w:rsid w:val="0090070D"/>
    <w:rsid w:val="009036E5"/>
    <w:rsid w:val="009078A7"/>
    <w:rsid w:val="00915C84"/>
    <w:rsid w:val="00916E2C"/>
    <w:rsid w:val="00927822"/>
    <w:rsid w:val="00930196"/>
    <w:rsid w:val="00931DAC"/>
    <w:rsid w:val="00936BF9"/>
    <w:rsid w:val="009448FD"/>
    <w:rsid w:val="009456A0"/>
    <w:rsid w:val="00946DF9"/>
    <w:rsid w:val="00962CA3"/>
    <w:rsid w:val="00967020"/>
    <w:rsid w:val="00974F1A"/>
    <w:rsid w:val="00975FB3"/>
    <w:rsid w:val="009771F3"/>
    <w:rsid w:val="00977723"/>
    <w:rsid w:val="00983FF9"/>
    <w:rsid w:val="00992095"/>
    <w:rsid w:val="009A0AE4"/>
    <w:rsid w:val="009A3A87"/>
    <w:rsid w:val="009B5C09"/>
    <w:rsid w:val="009C5D62"/>
    <w:rsid w:val="009D1796"/>
    <w:rsid w:val="009D2AD3"/>
    <w:rsid w:val="009D40E8"/>
    <w:rsid w:val="009D4107"/>
    <w:rsid w:val="009D566E"/>
    <w:rsid w:val="009E0F8D"/>
    <w:rsid w:val="009E3BD0"/>
    <w:rsid w:val="009E691C"/>
    <w:rsid w:val="009F3FF7"/>
    <w:rsid w:val="009F6239"/>
    <w:rsid w:val="00A01350"/>
    <w:rsid w:val="00A0427B"/>
    <w:rsid w:val="00A07ECA"/>
    <w:rsid w:val="00A101E8"/>
    <w:rsid w:val="00A10681"/>
    <w:rsid w:val="00A155DF"/>
    <w:rsid w:val="00A15C89"/>
    <w:rsid w:val="00A210C7"/>
    <w:rsid w:val="00A22805"/>
    <w:rsid w:val="00A23BC6"/>
    <w:rsid w:val="00A3208D"/>
    <w:rsid w:val="00A341A1"/>
    <w:rsid w:val="00A349F8"/>
    <w:rsid w:val="00A37452"/>
    <w:rsid w:val="00A5684A"/>
    <w:rsid w:val="00A63D91"/>
    <w:rsid w:val="00A64429"/>
    <w:rsid w:val="00A73046"/>
    <w:rsid w:val="00A80CEE"/>
    <w:rsid w:val="00A85D1E"/>
    <w:rsid w:val="00A92E77"/>
    <w:rsid w:val="00A97834"/>
    <w:rsid w:val="00AA0695"/>
    <w:rsid w:val="00AA16ED"/>
    <w:rsid w:val="00AB09E3"/>
    <w:rsid w:val="00AB1C25"/>
    <w:rsid w:val="00AB20F3"/>
    <w:rsid w:val="00AB3906"/>
    <w:rsid w:val="00AB7DFC"/>
    <w:rsid w:val="00AC745D"/>
    <w:rsid w:val="00AD1B47"/>
    <w:rsid w:val="00AD2480"/>
    <w:rsid w:val="00AD6556"/>
    <w:rsid w:val="00AD6584"/>
    <w:rsid w:val="00AD7649"/>
    <w:rsid w:val="00AE3AC2"/>
    <w:rsid w:val="00AE6B83"/>
    <w:rsid w:val="00AF0A09"/>
    <w:rsid w:val="00AF2A4E"/>
    <w:rsid w:val="00AF44BC"/>
    <w:rsid w:val="00B03861"/>
    <w:rsid w:val="00B045BB"/>
    <w:rsid w:val="00B05B0C"/>
    <w:rsid w:val="00B243D5"/>
    <w:rsid w:val="00B26569"/>
    <w:rsid w:val="00B26E5C"/>
    <w:rsid w:val="00B30F47"/>
    <w:rsid w:val="00B33AFB"/>
    <w:rsid w:val="00B360C1"/>
    <w:rsid w:val="00B36D00"/>
    <w:rsid w:val="00B408BC"/>
    <w:rsid w:val="00B4468D"/>
    <w:rsid w:val="00B52F10"/>
    <w:rsid w:val="00B55B30"/>
    <w:rsid w:val="00B57213"/>
    <w:rsid w:val="00B6048C"/>
    <w:rsid w:val="00B609BC"/>
    <w:rsid w:val="00B653FC"/>
    <w:rsid w:val="00B6721F"/>
    <w:rsid w:val="00B71280"/>
    <w:rsid w:val="00B74C58"/>
    <w:rsid w:val="00B911B1"/>
    <w:rsid w:val="00BA0850"/>
    <w:rsid w:val="00BA4957"/>
    <w:rsid w:val="00BA6707"/>
    <w:rsid w:val="00BA77F7"/>
    <w:rsid w:val="00BB0659"/>
    <w:rsid w:val="00BB0F7A"/>
    <w:rsid w:val="00BB3BB2"/>
    <w:rsid w:val="00BC4792"/>
    <w:rsid w:val="00BC5DEF"/>
    <w:rsid w:val="00BC6F0B"/>
    <w:rsid w:val="00BD1DEC"/>
    <w:rsid w:val="00BD420C"/>
    <w:rsid w:val="00BD6A0A"/>
    <w:rsid w:val="00BF2C75"/>
    <w:rsid w:val="00BF74AA"/>
    <w:rsid w:val="00C02B2B"/>
    <w:rsid w:val="00C075D2"/>
    <w:rsid w:val="00C215B3"/>
    <w:rsid w:val="00C23955"/>
    <w:rsid w:val="00C259F3"/>
    <w:rsid w:val="00C26103"/>
    <w:rsid w:val="00C31D79"/>
    <w:rsid w:val="00C32DD6"/>
    <w:rsid w:val="00C37111"/>
    <w:rsid w:val="00C3729F"/>
    <w:rsid w:val="00C402B4"/>
    <w:rsid w:val="00C40768"/>
    <w:rsid w:val="00C4257F"/>
    <w:rsid w:val="00C43EAE"/>
    <w:rsid w:val="00C460BF"/>
    <w:rsid w:val="00C50241"/>
    <w:rsid w:val="00C53451"/>
    <w:rsid w:val="00C5737C"/>
    <w:rsid w:val="00C74418"/>
    <w:rsid w:val="00C777EE"/>
    <w:rsid w:val="00C801CD"/>
    <w:rsid w:val="00C81646"/>
    <w:rsid w:val="00C86302"/>
    <w:rsid w:val="00C91EAC"/>
    <w:rsid w:val="00C941B4"/>
    <w:rsid w:val="00C9463E"/>
    <w:rsid w:val="00C957F4"/>
    <w:rsid w:val="00CA3FED"/>
    <w:rsid w:val="00CA4B72"/>
    <w:rsid w:val="00CA5843"/>
    <w:rsid w:val="00CA5B97"/>
    <w:rsid w:val="00CA5F84"/>
    <w:rsid w:val="00CA6822"/>
    <w:rsid w:val="00CA685C"/>
    <w:rsid w:val="00CA738C"/>
    <w:rsid w:val="00CA7B88"/>
    <w:rsid w:val="00CB4A02"/>
    <w:rsid w:val="00CC2033"/>
    <w:rsid w:val="00CE7C10"/>
    <w:rsid w:val="00CF1A31"/>
    <w:rsid w:val="00CF3216"/>
    <w:rsid w:val="00CF4EA8"/>
    <w:rsid w:val="00D03675"/>
    <w:rsid w:val="00D12F1D"/>
    <w:rsid w:val="00D13F81"/>
    <w:rsid w:val="00D1787B"/>
    <w:rsid w:val="00D36C8A"/>
    <w:rsid w:val="00D43636"/>
    <w:rsid w:val="00D4638B"/>
    <w:rsid w:val="00D607E1"/>
    <w:rsid w:val="00D616B5"/>
    <w:rsid w:val="00D649A9"/>
    <w:rsid w:val="00D76914"/>
    <w:rsid w:val="00D8569A"/>
    <w:rsid w:val="00D900E5"/>
    <w:rsid w:val="00D90989"/>
    <w:rsid w:val="00D93D97"/>
    <w:rsid w:val="00D95832"/>
    <w:rsid w:val="00D95887"/>
    <w:rsid w:val="00DA0B83"/>
    <w:rsid w:val="00DB1503"/>
    <w:rsid w:val="00DC7590"/>
    <w:rsid w:val="00DE38A1"/>
    <w:rsid w:val="00DE4072"/>
    <w:rsid w:val="00DE65F1"/>
    <w:rsid w:val="00DE68D4"/>
    <w:rsid w:val="00DF0D11"/>
    <w:rsid w:val="00DF2C4A"/>
    <w:rsid w:val="00DF5E60"/>
    <w:rsid w:val="00DF744A"/>
    <w:rsid w:val="00E00FB5"/>
    <w:rsid w:val="00E03EAE"/>
    <w:rsid w:val="00E04560"/>
    <w:rsid w:val="00E10B6E"/>
    <w:rsid w:val="00E110DD"/>
    <w:rsid w:val="00E143B3"/>
    <w:rsid w:val="00E160A4"/>
    <w:rsid w:val="00E317D0"/>
    <w:rsid w:val="00E36F14"/>
    <w:rsid w:val="00E40B23"/>
    <w:rsid w:val="00E4185D"/>
    <w:rsid w:val="00E42E39"/>
    <w:rsid w:val="00E46F6E"/>
    <w:rsid w:val="00E51AFB"/>
    <w:rsid w:val="00E53BAD"/>
    <w:rsid w:val="00E54508"/>
    <w:rsid w:val="00E549FD"/>
    <w:rsid w:val="00E6195F"/>
    <w:rsid w:val="00E771E5"/>
    <w:rsid w:val="00E8240E"/>
    <w:rsid w:val="00E85E39"/>
    <w:rsid w:val="00E90D32"/>
    <w:rsid w:val="00E92B80"/>
    <w:rsid w:val="00E97CF2"/>
    <w:rsid w:val="00EA0CF2"/>
    <w:rsid w:val="00EA1E7B"/>
    <w:rsid w:val="00EA721F"/>
    <w:rsid w:val="00ED033C"/>
    <w:rsid w:val="00ED35CE"/>
    <w:rsid w:val="00ED5122"/>
    <w:rsid w:val="00ED6FAF"/>
    <w:rsid w:val="00EE1244"/>
    <w:rsid w:val="00EE2483"/>
    <w:rsid w:val="00EF0314"/>
    <w:rsid w:val="00EF56BE"/>
    <w:rsid w:val="00F00ADE"/>
    <w:rsid w:val="00F033BD"/>
    <w:rsid w:val="00F04072"/>
    <w:rsid w:val="00F06C34"/>
    <w:rsid w:val="00F12947"/>
    <w:rsid w:val="00F147F6"/>
    <w:rsid w:val="00F14FE1"/>
    <w:rsid w:val="00F17E79"/>
    <w:rsid w:val="00F23F29"/>
    <w:rsid w:val="00F24E3E"/>
    <w:rsid w:val="00F30FFA"/>
    <w:rsid w:val="00F41C98"/>
    <w:rsid w:val="00F421F7"/>
    <w:rsid w:val="00F47509"/>
    <w:rsid w:val="00F52647"/>
    <w:rsid w:val="00F53612"/>
    <w:rsid w:val="00F54DC9"/>
    <w:rsid w:val="00F55BD4"/>
    <w:rsid w:val="00F569B9"/>
    <w:rsid w:val="00F62EBB"/>
    <w:rsid w:val="00F665EB"/>
    <w:rsid w:val="00F80514"/>
    <w:rsid w:val="00F83630"/>
    <w:rsid w:val="00F938CF"/>
    <w:rsid w:val="00F943A4"/>
    <w:rsid w:val="00F94AF9"/>
    <w:rsid w:val="00F96EF8"/>
    <w:rsid w:val="00F96F2E"/>
    <w:rsid w:val="00FA4E69"/>
    <w:rsid w:val="00FB107F"/>
    <w:rsid w:val="00FB2F98"/>
    <w:rsid w:val="00FB6BD1"/>
    <w:rsid w:val="00FB7BDA"/>
    <w:rsid w:val="00FC090C"/>
    <w:rsid w:val="00FC3258"/>
    <w:rsid w:val="00FC3DBD"/>
    <w:rsid w:val="00FD1576"/>
    <w:rsid w:val="00FD1A0F"/>
    <w:rsid w:val="00FE14FA"/>
    <w:rsid w:val="00FF2237"/>
    <w:rsid w:val="00FF3815"/>
    <w:rsid w:val="00FF42B1"/>
    <w:rsid w:val="00FF6AE5"/>
    <w:rsid w:val="129077C7"/>
    <w:rsid w:val="391949F7"/>
    <w:rsid w:val="3F286EA6"/>
    <w:rsid w:val="4A3E4575"/>
    <w:rsid w:val="51210335"/>
    <w:rsid w:val="55923B3F"/>
    <w:rsid w:val="56AB0FBE"/>
    <w:rsid w:val="5FD417DF"/>
    <w:rsid w:val="66172249"/>
    <w:rsid w:val="699A7177"/>
    <w:rsid w:val="6CC354FC"/>
    <w:rsid w:val="71074C75"/>
    <w:rsid w:val="729427A2"/>
    <w:rsid w:val="766E17DB"/>
    <w:rsid w:val="7BC04EA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宋体" w:hAnsi="宋体"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nhideWhenUsed="0" w:uiPriority="99" w:name="index 1"/>
    <w:lsdException w:qFormat="1" w:unhideWhenUsed="0" w:uiPriority="99" w:name="index 2"/>
    <w:lsdException w:qFormat="1" w:unhideWhenUsed="0" w:uiPriority="99"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name="toc 1"/>
    <w:lsdException w:qFormat="1" w:unhideWhenUsed="0" w:uiPriority="39" w:name="toc 2"/>
    <w:lsdException w:qFormat="1" w:unhideWhenUsed="0" w:uiPriority="39" w:name="toc 3"/>
    <w:lsdException w:qFormat="1" w:unhideWhenUsed="0" w:uiPriority="39" w:name="toc 4"/>
    <w:lsdException w:qFormat="1" w:unhideWhenUsed="0" w:uiPriority="39" w:name="toc 5"/>
    <w:lsdException w:qFormat="1" w:unhideWhenUsed="0" w:uiPriority="39" w:name="toc 6"/>
    <w:lsdException w:qFormat="1" w:unhideWhenUsed="0" w:uiPriority="39" w:name="toc 7"/>
    <w:lsdException w:qFormat="1" w:unhideWhenUsed="0" w:uiPriority="39" w:name="toc 8"/>
    <w:lsdException w:qFormat="1" w:unhideWhenUsed="0" w:uiPriority="39" w:name="toc 9"/>
    <w:lsdException w:qFormat="1" w:unhideWhenUsed="0" w:uiPriority="99" w:semiHidden="0" w:name="Normal Indent"/>
    <w:lsdException w:qFormat="1" w:unhideWhenUsed="0" w:uiPriority="99" w:name="footnote text"/>
    <w:lsdException w:qFormat="1" w:unhideWhenUsed="0" w:uiPriority="99" w:semiHidden="0" w:name="annotation text"/>
    <w:lsdException w:qFormat="1" w:uiPriority="99" w:semiHidden="0" w:name="header"/>
    <w:lsdException w:qFormat="1" w:uiPriority="99" w:semiHidden="0" w:name="footer"/>
    <w:lsdException w:qFormat="1" w:unhideWhenUsed="0" w:uiPriority="99" w:name="index heading"/>
    <w:lsdException w:qFormat="1" w:uiPriority="35" w:name="caption"/>
    <w:lsdException w:qFormat="1" w:unhideWhenUsed="0" w:uiPriority="99" w:name="table of figures"/>
    <w:lsdException w:uiPriority="0" w:name="envelope address"/>
    <w:lsdException w:uiPriority="0" w:name="envelope return"/>
    <w:lsdException w:qFormat="1" w:unhideWhenUsed="0" w:uiPriority="99" w:name="footnote reference"/>
    <w:lsdException w:qFormat="1" w:unhideWhenUsed="0" w:uiPriority="0" w:semiHidden="0" w:name="annotation reference"/>
    <w:lsdException w:qFormat="1" w:unhideWhenUsed="0" w:uiPriority="99" w:semiHidden="0" w:name="line number"/>
    <w:lsdException w:qFormat="1" w:unhideWhenUsed="0" w:uiPriority="99" w:semiHidden="0" w:name="page number"/>
    <w:lsdException w:qFormat="1" w:unhideWhenUsed="0" w:uiPriority="99" w:name="endnote reference"/>
    <w:lsdException w:qFormat="1" w:unhideWhenUsed="0" w:uiPriority="99" w:name="endnote text"/>
    <w:lsdException w:uiPriority="0" w:name="table of authorities"/>
    <w:lsdException w:uiPriority="0" w:name="macro"/>
    <w:lsdException w:uiPriority="0" w:name="toa heading"/>
    <w:lsdException w:qFormat="1" w:unhideWhenUsed="0" w:uiPriority="99" w:semiHidden="0" w:name="List"/>
    <w:lsdException w:uiPriority="0" w:name="List Bullet"/>
    <w:lsdException w:qFormat="1" w:unhideWhenUsed="0" w:uiPriority="99" w:semiHidden="0" w:name="List Number"/>
    <w:lsdException w:qFormat="1" w:unhideWhenUsed="0" w:uiPriority="99" w:semiHidden="0" w:name="List 2"/>
    <w:lsdException w:unhideWhenUsed="0" w:uiPriority="99" w:semiHidden="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qFormat="1" w:unhideWhenUsed="0" w:uiPriority="99" w:semiHidden="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qFormat="1" w:unhideWhenUsed="0" w:uiPriority="99" w:semiHidden="0" w:name="Signature"/>
    <w:lsdException w:qFormat="1" w:uiPriority="1" w:name="Default Paragraph Font"/>
    <w:lsdException w:qFormat="1" w:uiPriority="99" w:semiHidden="0" w:name="Body Text"/>
    <w:lsdException w:qFormat="1" w:unhideWhenUsed="0" w:uiPriority="99"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qFormat="1" w:unhideWhenUsed="0" w:uiPriority="99" w:semiHidden="0" w:name="Salutation"/>
    <w:lsdException w:qFormat="1" w:unhideWhenUsed="0" w:uiPriority="99" w:semiHidden="0" w:name="Date"/>
    <w:lsdException w:qFormat="1" w:unhideWhenUsed="0" w:uiPriority="99" w:semiHidden="0" w:name="Body Text First Indent"/>
    <w:lsdException w:qFormat="1" w:unhideWhenUsed="0" w:uiPriority="99" w:semiHidden="0" w:name="Body Text First Indent 2"/>
    <w:lsdException w:uiPriority="0" w:name="Note Heading"/>
    <w:lsdException w:qFormat="1" w:unhideWhenUsed="0" w:uiPriority="99" w:semiHidden="0" w:name="Body Text 2"/>
    <w:lsdException w:qFormat="1" w:unhideWhenUsed="0" w:uiPriority="99" w:semiHidden="0" w:name="Body Text 3"/>
    <w:lsdException w:qFormat="1" w:unhideWhenUsed="0" w:uiPriority="99" w:semiHidden="0" w:name="Body Text Indent 2"/>
    <w:lsdException w:qFormat="1" w:unhideWhenUsed="0" w:uiPriority="99" w:semiHidden="0" w:name="Body Text Indent 3"/>
    <w:lsdException w:uiPriority="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20" w:semiHidden="0" w:name="Emphasis"/>
    <w:lsdException w:qFormat="1" w:unhideWhenUsed="0" w:uiPriority="99"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99" w:semiHidden="0" w:name="HTML Preformatted"/>
    <w:lsdException w:qFormat="1" w:unhideWhenUsed="0" w:uiPriority="99" w:semiHidden="0" w:name="HTML Sample"/>
    <w:lsdException w:qFormat="1" w:unhideWhenUsed="0" w:uiPriority="99" w:semiHidden="0" w:name="HTML Typewriter"/>
    <w:lsdException w:uiPriority="0" w:name="HTML Variable"/>
    <w:lsdException w:uiPriority="99" w:name="Normal Table"/>
    <w:lsdException w:qFormat="1" w:unhideWhenUsed="0" w:uiPriority="99"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71"/>
    <w:autoRedefine/>
    <w:qFormat/>
    <w:uiPriority w:val="0"/>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3">
    <w:name w:val="heading 2"/>
    <w:basedOn w:val="1"/>
    <w:next w:val="1"/>
    <w:link w:val="72"/>
    <w:autoRedefine/>
    <w:qFormat/>
    <w:uiPriority w:val="9"/>
    <w:pPr>
      <w:keepNext/>
      <w:keepLines/>
      <w:widowControl w:val="0"/>
      <w:spacing w:before="260" w:after="260" w:line="413" w:lineRule="auto"/>
      <w:jc w:val="both"/>
      <w:outlineLvl w:val="1"/>
    </w:pPr>
    <w:rPr>
      <w:rFonts w:ascii="Arial" w:hAnsi="Arial" w:eastAsia="黑体" w:cs="Times New Roman"/>
      <w:b/>
      <w:bCs/>
      <w:sz w:val="32"/>
      <w:szCs w:val="32"/>
    </w:rPr>
  </w:style>
  <w:style w:type="paragraph" w:styleId="4">
    <w:name w:val="heading 3"/>
    <w:basedOn w:val="1"/>
    <w:next w:val="1"/>
    <w:link w:val="73"/>
    <w:autoRedefine/>
    <w:qFormat/>
    <w:uiPriority w:val="9"/>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5">
    <w:name w:val="heading 4"/>
    <w:basedOn w:val="1"/>
    <w:next w:val="6"/>
    <w:link w:val="74"/>
    <w:autoRedefine/>
    <w:qFormat/>
    <w:uiPriority w:val="9"/>
    <w:pPr>
      <w:keepNext/>
      <w:keepLines/>
      <w:widowControl w:val="0"/>
      <w:spacing w:before="120" w:after="120"/>
      <w:jc w:val="both"/>
      <w:outlineLvl w:val="3"/>
    </w:pPr>
    <w:rPr>
      <w:rFonts w:ascii="Arial" w:hAnsi="Arial" w:eastAsia="黑体" w:cs="Times New Roman"/>
      <w:b/>
      <w:sz w:val="20"/>
      <w:szCs w:val="20"/>
    </w:rPr>
  </w:style>
  <w:style w:type="paragraph" w:styleId="7">
    <w:name w:val="heading 5"/>
    <w:basedOn w:val="1"/>
    <w:next w:val="1"/>
    <w:link w:val="75"/>
    <w:autoRedefine/>
    <w:qFormat/>
    <w:uiPriority w:val="9"/>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8">
    <w:name w:val="heading 6"/>
    <w:basedOn w:val="1"/>
    <w:next w:val="1"/>
    <w:link w:val="76"/>
    <w:autoRedefine/>
    <w:qFormat/>
    <w:uiPriority w:val="9"/>
    <w:pPr>
      <w:keepNext/>
      <w:keepLines/>
      <w:widowControl w:val="0"/>
      <w:tabs>
        <w:tab w:val="left" w:pos="1152"/>
      </w:tabs>
      <w:spacing w:before="240" w:after="64" w:line="317" w:lineRule="auto"/>
      <w:ind w:left="1152" w:hanging="1152"/>
      <w:jc w:val="both"/>
      <w:outlineLvl w:val="5"/>
    </w:pPr>
    <w:rPr>
      <w:rFonts w:ascii="Arial" w:hAnsi="Arial" w:eastAsia="黑体" w:cs="Times New Roman"/>
      <w:b/>
      <w:bCs/>
    </w:rPr>
  </w:style>
  <w:style w:type="paragraph" w:styleId="9">
    <w:name w:val="heading 7"/>
    <w:basedOn w:val="1"/>
    <w:next w:val="1"/>
    <w:link w:val="77"/>
    <w:autoRedefine/>
    <w:qFormat/>
    <w:uiPriority w:val="9"/>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10">
    <w:name w:val="heading 8"/>
    <w:basedOn w:val="1"/>
    <w:next w:val="1"/>
    <w:link w:val="78"/>
    <w:autoRedefine/>
    <w:qFormat/>
    <w:uiPriority w:val="9"/>
    <w:pPr>
      <w:keepNext/>
      <w:keepLines/>
      <w:widowControl w:val="0"/>
      <w:tabs>
        <w:tab w:val="left" w:pos="1440"/>
      </w:tabs>
      <w:spacing w:before="240" w:after="64" w:line="317" w:lineRule="auto"/>
      <w:ind w:left="1440" w:hanging="1440"/>
      <w:jc w:val="both"/>
      <w:outlineLvl w:val="7"/>
    </w:pPr>
    <w:rPr>
      <w:rFonts w:ascii="Arial" w:hAnsi="Arial" w:eastAsia="黑体" w:cs="Times New Roman"/>
    </w:rPr>
  </w:style>
  <w:style w:type="paragraph" w:styleId="11">
    <w:name w:val="heading 9"/>
    <w:basedOn w:val="1"/>
    <w:next w:val="1"/>
    <w:link w:val="79"/>
    <w:autoRedefine/>
    <w:qFormat/>
    <w:uiPriority w:val="9"/>
    <w:pPr>
      <w:keepNext/>
      <w:keepLines/>
      <w:widowControl w:val="0"/>
      <w:tabs>
        <w:tab w:val="left" w:pos="1584"/>
      </w:tabs>
      <w:spacing w:before="240" w:after="64" w:line="317" w:lineRule="auto"/>
      <w:ind w:left="1584" w:hanging="1584"/>
      <w:jc w:val="both"/>
      <w:outlineLvl w:val="8"/>
    </w:pPr>
    <w:rPr>
      <w:rFonts w:ascii="Arial" w:hAnsi="Arial" w:eastAsia="黑体" w:cs="Times New Roman"/>
      <w:sz w:val="21"/>
      <w:szCs w:val="21"/>
    </w:rPr>
  </w:style>
  <w:style w:type="character" w:default="1" w:styleId="57">
    <w:name w:val="Default Paragraph Font"/>
    <w:autoRedefine/>
    <w:semiHidden/>
    <w:unhideWhenUsed/>
    <w:qFormat/>
    <w:uiPriority w:val="1"/>
  </w:style>
  <w:style w:type="table" w:default="1" w:styleId="55">
    <w:name w:val="Normal Table"/>
    <w:semiHidden/>
    <w:unhideWhenUsed/>
    <w:uiPriority w:val="99"/>
    <w:tblPr>
      <w:tblCellMar>
        <w:top w:w="0" w:type="dxa"/>
        <w:left w:w="108" w:type="dxa"/>
        <w:bottom w:w="0" w:type="dxa"/>
        <w:right w:w="108" w:type="dxa"/>
      </w:tblCellMar>
    </w:tblPr>
  </w:style>
  <w:style w:type="paragraph" w:styleId="6">
    <w:name w:val="Normal Indent"/>
    <w:basedOn w:val="1"/>
    <w:qFormat/>
    <w:uiPriority w:val="99"/>
    <w:pPr>
      <w:widowControl w:val="0"/>
      <w:ind w:firstLine="420"/>
      <w:jc w:val="both"/>
    </w:pPr>
    <w:rPr>
      <w:rFonts w:ascii="Times New Roman" w:hAnsi="Times New Roman" w:cs="Times New Roman"/>
      <w:kern w:val="2"/>
      <w:sz w:val="21"/>
      <w:szCs w:val="20"/>
    </w:rPr>
  </w:style>
  <w:style w:type="paragraph" w:styleId="12">
    <w:name w:val="List 3"/>
    <w:basedOn w:val="1"/>
    <w:autoRedefine/>
    <w:uiPriority w:val="99"/>
    <w:pPr>
      <w:widowControl w:val="0"/>
      <w:ind w:left="1260" w:hanging="420"/>
      <w:jc w:val="both"/>
    </w:pPr>
    <w:rPr>
      <w:rFonts w:ascii="Times New Roman" w:hAnsi="Times New Roman" w:cs="Times New Roman"/>
      <w:kern w:val="2"/>
      <w:sz w:val="21"/>
      <w:szCs w:val="20"/>
    </w:rPr>
  </w:style>
  <w:style w:type="paragraph" w:styleId="13">
    <w:name w:val="toc 7"/>
    <w:basedOn w:val="1"/>
    <w:next w:val="1"/>
    <w:autoRedefine/>
    <w:semiHidden/>
    <w:qFormat/>
    <w:uiPriority w:val="39"/>
    <w:pPr>
      <w:widowControl w:val="0"/>
      <w:ind w:left="1260"/>
    </w:pPr>
    <w:rPr>
      <w:rFonts w:ascii="Times New Roman" w:hAnsi="Times New Roman" w:cs="Times New Roman"/>
      <w:kern w:val="2"/>
      <w:sz w:val="21"/>
      <w:szCs w:val="21"/>
    </w:rPr>
  </w:style>
  <w:style w:type="paragraph" w:styleId="14">
    <w:name w:val="List Number 2"/>
    <w:basedOn w:val="1"/>
    <w:autoRedefine/>
    <w:qFormat/>
    <w:uiPriority w:val="99"/>
    <w:pPr>
      <w:widowControl w:val="0"/>
      <w:tabs>
        <w:tab w:val="left" w:pos="1440"/>
      </w:tabs>
      <w:spacing w:line="360" w:lineRule="auto"/>
      <w:ind w:left="1440" w:hanging="1440"/>
      <w:jc w:val="both"/>
    </w:pPr>
    <w:rPr>
      <w:rFonts w:ascii="Times New Roman" w:hAnsi="Times New Roman" w:cs="Times New Roman"/>
      <w:kern w:val="2"/>
    </w:rPr>
  </w:style>
  <w:style w:type="paragraph" w:styleId="15">
    <w:name w:val="List Number"/>
    <w:basedOn w:val="1"/>
    <w:qFormat/>
    <w:uiPriority w:val="99"/>
    <w:pPr>
      <w:widowControl w:val="0"/>
      <w:tabs>
        <w:tab w:val="left" w:pos="2952"/>
      </w:tabs>
      <w:ind w:left="2952" w:hanging="432"/>
      <w:jc w:val="both"/>
    </w:pPr>
    <w:rPr>
      <w:rFonts w:ascii="Times New Roman" w:hAnsi="Times New Roman" w:cs="Times New Roman"/>
      <w:kern w:val="2"/>
      <w:sz w:val="21"/>
    </w:rPr>
  </w:style>
  <w:style w:type="paragraph" w:styleId="16">
    <w:name w:val="Document Map"/>
    <w:basedOn w:val="1"/>
    <w:link w:val="110"/>
    <w:autoRedefine/>
    <w:semiHidden/>
    <w:qFormat/>
    <w:uiPriority w:val="99"/>
    <w:pPr>
      <w:widowControl w:val="0"/>
      <w:shd w:val="clear" w:color="auto" w:fill="000080"/>
      <w:jc w:val="both"/>
    </w:pPr>
    <w:rPr>
      <w:rFonts w:ascii="Times New Roman" w:hAnsi="Times New Roman" w:cs="Times New Roman"/>
    </w:rPr>
  </w:style>
  <w:style w:type="paragraph" w:styleId="17">
    <w:name w:val="annotation text"/>
    <w:basedOn w:val="1"/>
    <w:link w:val="86"/>
    <w:autoRedefine/>
    <w:qFormat/>
    <w:uiPriority w:val="99"/>
    <w:pPr>
      <w:widowControl w:val="0"/>
    </w:pPr>
    <w:rPr>
      <w:rFonts w:ascii="Times New Roman" w:hAnsi="Times New Roman" w:cs="Times New Roman"/>
      <w:sz w:val="20"/>
      <w:szCs w:val="20"/>
    </w:rPr>
  </w:style>
  <w:style w:type="paragraph" w:styleId="18">
    <w:name w:val="Salutation"/>
    <w:basedOn w:val="1"/>
    <w:next w:val="1"/>
    <w:link w:val="177"/>
    <w:autoRedefine/>
    <w:qFormat/>
    <w:uiPriority w:val="99"/>
    <w:pPr>
      <w:widowControl w:val="0"/>
      <w:jc w:val="both"/>
    </w:pPr>
    <w:rPr>
      <w:rFonts w:ascii="仿宋_GB2312" w:hAnsi="Times New Roman" w:eastAsia="仿宋_GB2312" w:cs="Times New Roman"/>
      <w:sz w:val="20"/>
      <w:szCs w:val="20"/>
    </w:rPr>
  </w:style>
  <w:style w:type="paragraph" w:styleId="19">
    <w:name w:val="Body Text 3"/>
    <w:basedOn w:val="1"/>
    <w:link w:val="153"/>
    <w:autoRedefine/>
    <w:qFormat/>
    <w:uiPriority w:val="99"/>
    <w:pPr>
      <w:widowControl w:val="0"/>
      <w:spacing w:after="120"/>
      <w:jc w:val="both"/>
    </w:pPr>
    <w:rPr>
      <w:rFonts w:ascii="Times New Roman" w:hAnsi="Times New Roman" w:cs="Times New Roman"/>
      <w:sz w:val="16"/>
      <w:szCs w:val="16"/>
    </w:rPr>
  </w:style>
  <w:style w:type="paragraph" w:styleId="20">
    <w:name w:val="Body Text"/>
    <w:basedOn w:val="1"/>
    <w:link w:val="227"/>
    <w:autoRedefine/>
    <w:unhideWhenUsed/>
    <w:qFormat/>
    <w:uiPriority w:val="99"/>
    <w:pPr>
      <w:spacing w:after="120"/>
    </w:pPr>
  </w:style>
  <w:style w:type="paragraph" w:styleId="21">
    <w:name w:val="Body Text Indent"/>
    <w:basedOn w:val="1"/>
    <w:link w:val="113"/>
    <w:autoRedefine/>
    <w:qFormat/>
    <w:uiPriority w:val="99"/>
    <w:pPr>
      <w:widowControl w:val="0"/>
      <w:spacing w:after="120"/>
      <w:ind w:left="420" w:leftChars="200"/>
      <w:jc w:val="both"/>
    </w:pPr>
    <w:rPr>
      <w:rFonts w:ascii="Times New Roman" w:hAnsi="Times New Roman" w:cs="Times New Roman"/>
    </w:rPr>
  </w:style>
  <w:style w:type="paragraph" w:styleId="22">
    <w:name w:val="List 2"/>
    <w:basedOn w:val="1"/>
    <w:autoRedefine/>
    <w:qFormat/>
    <w:uiPriority w:val="99"/>
    <w:pPr>
      <w:widowControl w:val="0"/>
      <w:ind w:left="100" w:leftChars="200" w:hanging="200" w:hangingChars="200"/>
      <w:jc w:val="both"/>
    </w:pPr>
    <w:rPr>
      <w:rFonts w:ascii="Times New Roman" w:hAnsi="Times New Roman" w:cs="Times New Roman"/>
      <w:kern w:val="2"/>
      <w:sz w:val="21"/>
      <w:szCs w:val="21"/>
    </w:rPr>
  </w:style>
  <w:style w:type="paragraph" w:styleId="23">
    <w:name w:val="toc 5"/>
    <w:basedOn w:val="1"/>
    <w:next w:val="1"/>
    <w:autoRedefine/>
    <w:semiHidden/>
    <w:qFormat/>
    <w:uiPriority w:val="39"/>
    <w:pPr>
      <w:widowControl w:val="0"/>
      <w:ind w:left="840"/>
    </w:pPr>
    <w:rPr>
      <w:rFonts w:ascii="Times New Roman" w:hAnsi="Times New Roman" w:cs="Times New Roman"/>
      <w:kern w:val="2"/>
      <w:sz w:val="21"/>
      <w:szCs w:val="21"/>
    </w:rPr>
  </w:style>
  <w:style w:type="paragraph" w:styleId="24">
    <w:name w:val="toc 3"/>
    <w:basedOn w:val="1"/>
    <w:next w:val="1"/>
    <w:autoRedefine/>
    <w:semiHidden/>
    <w:qFormat/>
    <w:uiPriority w:val="39"/>
    <w:pPr>
      <w:widowControl w:val="0"/>
      <w:ind w:left="840" w:leftChars="400"/>
      <w:jc w:val="both"/>
    </w:pPr>
    <w:rPr>
      <w:rFonts w:ascii="Times New Roman" w:hAnsi="Times New Roman" w:cs="Times New Roman"/>
      <w:kern w:val="2"/>
      <w:sz w:val="21"/>
    </w:rPr>
  </w:style>
  <w:style w:type="paragraph" w:styleId="25">
    <w:name w:val="Plain Text"/>
    <w:basedOn w:val="1"/>
    <w:link w:val="131"/>
    <w:autoRedefine/>
    <w:qFormat/>
    <w:uiPriority w:val="0"/>
    <w:pPr>
      <w:widowControl w:val="0"/>
      <w:jc w:val="both"/>
    </w:pPr>
    <w:rPr>
      <w:rFonts w:hAnsi="Courier New" w:cs="Times New Roman"/>
      <w:sz w:val="21"/>
      <w:szCs w:val="21"/>
    </w:rPr>
  </w:style>
  <w:style w:type="paragraph" w:styleId="26">
    <w:name w:val="toc 8"/>
    <w:basedOn w:val="1"/>
    <w:next w:val="1"/>
    <w:autoRedefine/>
    <w:semiHidden/>
    <w:qFormat/>
    <w:uiPriority w:val="39"/>
    <w:pPr>
      <w:widowControl w:val="0"/>
      <w:ind w:left="1470"/>
    </w:pPr>
    <w:rPr>
      <w:rFonts w:ascii="Times New Roman" w:hAnsi="Times New Roman" w:cs="Times New Roman"/>
      <w:kern w:val="2"/>
      <w:sz w:val="21"/>
      <w:szCs w:val="21"/>
    </w:rPr>
  </w:style>
  <w:style w:type="paragraph" w:styleId="27">
    <w:name w:val="index 3"/>
    <w:basedOn w:val="1"/>
    <w:next w:val="1"/>
    <w:autoRedefine/>
    <w:semiHidden/>
    <w:qFormat/>
    <w:uiPriority w:val="99"/>
    <w:pPr>
      <w:widowControl w:val="0"/>
      <w:ind w:left="840"/>
      <w:jc w:val="both"/>
    </w:pPr>
    <w:rPr>
      <w:rFonts w:ascii="Times New Roman" w:hAnsi="Times New Roman" w:cs="Times New Roman"/>
      <w:kern w:val="2"/>
      <w:sz w:val="21"/>
      <w:szCs w:val="20"/>
    </w:rPr>
  </w:style>
  <w:style w:type="paragraph" w:styleId="28">
    <w:name w:val="Date"/>
    <w:basedOn w:val="1"/>
    <w:next w:val="1"/>
    <w:link w:val="151"/>
    <w:autoRedefine/>
    <w:qFormat/>
    <w:uiPriority w:val="99"/>
    <w:pPr>
      <w:widowControl w:val="0"/>
      <w:ind w:left="100" w:leftChars="2500"/>
      <w:jc w:val="both"/>
    </w:pPr>
    <w:rPr>
      <w:rFonts w:ascii="Times New Roman" w:hAnsi="Times New Roman" w:cs="Times New Roman"/>
      <w:sz w:val="20"/>
      <w:szCs w:val="20"/>
    </w:rPr>
  </w:style>
  <w:style w:type="paragraph" w:styleId="29">
    <w:name w:val="Body Text Indent 2"/>
    <w:basedOn w:val="1"/>
    <w:link w:val="198"/>
    <w:autoRedefine/>
    <w:qFormat/>
    <w:uiPriority w:val="99"/>
    <w:pPr>
      <w:widowControl w:val="0"/>
      <w:spacing w:line="400" w:lineRule="exact"/>
      <w:ind w:firstLine="480"/>
      <w:jc w:val="both"/>
    </w:pPr>
    <w:rPr>
      <w:rFonts w:cs="Times New Roman"/>
    </w:rPr>
  </w:style>
  <w:style w:type="paragraph" w:styleId="30">
    <w:name w:val="endnote text"/>
    <w:basedOn w:val="1"/>
    <w:link w:val="81"/>
    <w:autoRedefine/>
    <w:semiHidden/>
    <w:qFormat/>
    <w:uiPriority w:val="99"/>
    <w:pPr>
      <w:widowControl w:val="0"/>
      <w:snapToGrid w:val="0"/>
    </w:pPr>
    <w:rPr>
      <w:rFonts w:ascii="Times New Roman" w:hAnsi="Times New Roman" w:cs="Times New Roman"/>
    </w:rPr>
  </w:style>
  <w:style w:type="paragraph" w:styleId="31">
    <w:name w:val="Balloon Text"/>
    <w:basedOn w:val="1"/>
    <w:link w:val="105"/>
    <w:autoRedefine/>
    <w:semiHidden/>
    <w:qFormat/>
    <w:uiPriority w:val="99"/>
    <w:pPr>
      <w:widowControl w:val="0"/>
      <w:jc w:val="both"/>
    </w:pPr>
    <w:rPr>
      <w:rFonts w:ascii="Times New Roman" w:hAnsi="Times New Roman" w:cs="Times New Roman"/>
      <w:sz w:val="18"/>
      <w:szCs w:val="18"/>
    </w:rPr>
  </w:style>
  <w:style w:type="paragraph" w:styleId="32">
    <w:name w:val="footer"/>
    <w:basedOn w:val="1"/>
    <w:link w:val="70"/>
    <w:autoRedefine/>
    <w:unhideWhenUsed/>
    <w:qFormat/>
    <w:uiPriority w:val="99"/>
    <w:pPr>
      <w:tabs>
        <w:tab w:val="center" w:pos="4153"/>
        <w:tab w:val="right" w:pos="8306"/>
      </w:tabs>
      <w:snapToGrid w:val="0"/>
    </w:pPr>
    <w:rPr>
      <w:sz w:val="18"/>
      <w:szCs w:val="18"/>
    </w:rPr>
  </w:style>
  <w:style w:type="paragraph" w:styleId="33">
    <w:name w:val="header"/>
    <w:basedOn w:val="1"/>
    <w:link w:val="69"/>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34">
    <w:name w:val="Signature"/>
    <w:basedOn w:val="1"/>
    <w:link w:val="106"/>
    <w:autoRedefine/>
    <w:qFormat/>
    <w:uiPriority w:val="99"/>
    <w:pPr>
      <w:widowControl w:val="0"/>
      <w:adjustRightInd w:val="0"/>
      <w:spacing w:after="600" w:line="312" w:lineRule="atLeast"/>
      <w:jc w:val="center"/>
      <w:textAlignment w:val="baseline"/>
    </w:pPr>
    <w:rPr>
      <w:rFonts w:ascii="Times New Roman" w:hAnsi="Times New Roman" w:eastAsia="仿宋_GB2312" w:cs="Times New Roman"/>
      <w:sz w:val="20"/>
      <w:szCs w:val="20"/>
    </w:rPr>
  </w:style>
  <w:style w:type="paragraph" w:styleId="35">
    <w:name w:val="toc 1"/>
    <w:basedOn w:val="1"/>
    <w:next w:val="1"/>
    <w:autoRedefine/>
    <w:semiHidden/>
    <w:qFormat/>
    <w:uiPriority w:val="39"/>
    <w:pPr>
      <w:widowControl w:val="0"/>
      <w:jc w:val="both"/>
    </w:pPr>
    <w:rPr>
      <w:rFonts w:ascii="Times New Roman" w:hAnsi="Times New Roman" w:cs="Times New Roman"/>
      <w:kern w:val="2"/>
      <w:sz w:val="21"/>
    </w:rPr>
  </w:style>
  <w:style w:type="paragraph" w:styleId="36">
    <w:name w:val="toc 4"/>
    <w:basedOn w:val="1"/>
    <w:next w:val="1"/>
    <w:autoRedefine/>
    <w:semiHidden/>
    <w:qFormat/>
    <w:uiPriority w:val="39"/>
    <w:pPr>
      <w:widowControl w:val="0"/>
      <w:ind w:left="630"/>
    </w:pPr>
    <w:rPr>
      <w:rFonts w:ascii="Times New Roman" w:hAnsi="Times New Roman" w:cs="Times New Roman"/>
      <w:kern w:val="2"/>
      <w:sz w:val="21"/>
      <w:szCs w:val="21"/>
    </w:rPr>
  </w:style>
  <w:style w:type="paragraph" w:styleId="37">
    <w:name w:val="index heading"/>
    <w:basedOn w:val="1"/>
    <w:next w:val="38"/>
    <w:autoRedefine/>
    <w:semiHidden/>
    <w:qFormat/>
    <w:uiPriority w:val="99"/>
    <w:pPr>
      <w:widowControl w:val="0"/>
      <w:jc w:val="both"/>
    </w:pPr>
    <w:rPr>
      <w:rFonts w:ascii="Times New Roman" w:hAnsi="Times New Roman" w:cs="Times New Roman"/>
      <w:kern w:val="2"/>
      <w:sz w:val="21"/>
      <w:szCs w:val="20"/>
    </w:rPr>
  </w:style>
  <w:style w:type="paragraph" w:styleId="38">
    <w:name w:val="index 1"/>
    <w:basedOn w:val="1"/>
    <w:next w:val="1"/>
    <w:autoRedefine/>
    <w:semiHidden/>
    <w:qFormat/>
    <w:uiPriority w:val="99"/>
    <w:pPr>
      <w:widowControl w:val="0"/>
      <w:tabs>
        <w:tab w:val="left" w:pos="1260"/>
      </w:tabs>
      <w:jc w:val="center"/>
    </w:pPr>
    <w:rPr>
      <w:rFonts w:ascii="仿宋_GB2312" w:eastAsia="仿宋_GB2312" w:cs="Times New Roman"/>
      <w:kern w:val="2"/>
      <w:sz w:val="30"/>
      <w:szCs w:val="20"/>
    </w:rPr>
  </w:style>
  <w:style w:type="paragraph" w:styleId="39">
    <w:name w:val="Subtitle"/>
    <w:basedOn w:val="1"/>
    <w:next w:val="1"/>
    <w:link w:val="139"/>
    <w:autoRedefine/>
    <w:qFormat/>
    <w:uiPriority w:val="11"/>
    <w:pPr>
      <w:spacing w:after="600" w:line="276" w:lineRule="auto"/>
    </w:pPr>
    <w:rPr>
      <w:rFonts w:ascii="Cambria" w:hAnsi="Cambria" w:cs="Times New Roman"/>
      <w:i/>
      <w:iCs/>
      <w:spacing w:val="13"/>
      <w:lang w:eastAsia="en-US"/>
    </w:rPr>
  </w:style>
  <w:style w:type="paragraph" w:styleId="40">
    <w:name w:val="List"/>
    <w:basedOn w:val="1"/>
    <w:autoRedefine/>
    <w:qFormat/>
    <w:uiPriority w:val="99"/>
    <w:pPr>
      <w:widowControl w:val="0"/>
      <w:ind w:left="200" w:hanging="200" w:hangingChars="200"/>
      <w:jc w:val="both"/>
    </w:pPr>
    <w:rPr>
      <w:rFonts w:ascii="Times New Roman" w:hAnsi="Times New Roman" w:cs="Times New Roman"/>
      <w:kern w:val="2"/>
      <w:sz w:val="21"/>
      <w:szCs w:val="21"/>
    </w:rPr>
  </w:style>
  <w:style w:type="paragraph" w:styleId="41">
    <w:name w:val="footnote text"/>
    <w:basedOn w:val="1"/>
    <w:link w:val="102"/>
    <w:autoRedefine/>
    <w:semiHidden/>
    <w:qFormat/>
    <w:uiPriority w:val="99"/>
    <w:pPr>
      <w:widowControl w:val="0"/>
      <w:snapToGrid w:val="0"/>
    </w:pPr>
    <w:rPr>
      <w:rFonts w:ascii="Times New Roman" w:hAnsi="Times New Roman" w:cs="Times New Roman"/>
      <w:sz w:val="18"/>
      <w:szCs w:val="18"/>
    </w:rPr>
  </w:style>
  <w:style w:type="paragraph" w:styleId="42">
    <w:name w:val="toc 6"/>
    <w:basedOn w:val="1"/>
    <w:next w:val="1"/>
    <w:autoRedefine/>
    <w:semiHidden/>
    <w:qFormat/>
    <w:uiPriority w:val="39"/>
    <w:pPr>
      <w:widowControl w:val="0"/>
      <w:ind w:left="1050"/>
    </w:pPr>
    <w:rPr>
      <w:rFonts w:ascii="Times New Roman" w:hAnsi="Times New Roman" w:cs="Times New Roman"/>
      <w:kern w:val="2"/>
      <w:sz w:val="21"/>
      <w:szCs w:val="21"/>
    </w:rPr>
  </w:style>
  <w:style w:type="paragraph" w:styleId="43">
    <w:name w:val="Body Text Indent 3"/>
    <w:basedOn w:val="1"/>
    <w:link w:val="90"/>
    <w:autoRedefine/>
    <w:qFormat/>
    <w:uiPriority w:val="99"/>
    <w:pPr>
      <w:widowControl w:val="0"/>
      <w:spacing w:before="120" w:after="120" w:line="264" w:lineRule="auto"/>
      <w:ind w:left="480"/>
      <w:jc w:val="both"/>
    </w:pPr>
    <w:rPr>
      <w:rFonts w:ascii="Times New Roman" w:hAnsi="Times New Roman" w:cs="Times New Roman"/>
      <w:b/>
      <w:bCs/>
      <w:sz w:val="20"/>
      <w:szCs w:val="20"/>
    </w:rPr>
  </w:style>
  <w:style w:type="paragraph" w:styleId="44">
    <w:name w:val="table of figures"/>
    <w:basedOn w:val="1"/>
    <w:next w:val="1"/>
    <w:autoRedefine/>
    <w:semiHidden/>
    <w:qFormat/>
    <w:uiPriority w:val="99"/>
    <w:pPr>
      <w:widowControl w:val="0"/>
      <w:ind w:left="840" w:hanging="420"/>
      <w:jc w:val="both"/>
    </w:pPr>
    <w:rPr>
      <w:rFonts w:ascii="Times New Roman" w:hAnsi="Times New Roman" w:cs="Times New Roman"/>
      <w:kern w:val="2"/>
      <w:sz w:val="21"/>
      <w:szCs w:val="21"/>
    </w:rPr>
  </w:style>
  <w:style w:type="paragraph" w:styleId="45">
    <w:name w:val="toc 2"/>
    <w:basedOn w:val="1"/>
    <w:next w:val="1"/>
    <w:autoRedefine/>
    <w:semiHidden/>
    <w:qFormat/>
    <w:uiPriority w:val="39"/>
    <w:pPr>
      <w:widowControl w:val="0"/>
      <w:ind w:left="420" w:leftChars="200"/>
      <w:jc w:val="both"/>
    </w:pPr>
    <w:rPr>
      <w:rFonts w:ascii="Times New Roman" w:hAnsi="Times New Roman" w:cs="Times New Roman"/>
      <w:kern w:val="2"/>
      <w:sz w:val="21"/>
    </w:rPr>
  </w:style>
  <w:style w:type="paragraph" w:styleId="46">
    <w:name w:val="toc 9"/>
    <w:basedOn w:val="1"/>
    <w:next w:val="1"/>
    <w:autoRedefine/>
    <w:semiHidden/>
    <w:qFormat/>
    <w:uiPriority w:val="39"/>
    <w:pPr>
      <w:widowControl w:val="0"/>
      <w:ind w:left="1680"/>
    </w:pPr>
    <w:rPr>
      <w:rFonts w:ascii="Times New Roman" w:hAnsi="Times New Roman" w:cs="Times New Roman"/>
      <w:kern w:val="2"/>
      <w:sz w:val="21"/>
      <w:szCs w:val="21"/>
    </w:rPr>
  </w:style>
  <w:style w:type="paragraph" w:styleId="47">
    <w:name w:val="Body Text 2"/>
    <w:basedOn w:val="1"/>
    <w:link w:val="109"/>
    <w:autoRedefine/>
    <w:qFormat/>
    <w:uiPriority w:val="99"/>
    <w:pPr>
      <w:widowControl w:val="0"/>
      <w:jc w:val="center"/>
    </w:pPr>
    <w:rPr>
      <w:rFonts w:ascii="Times New Roman" w:hAnsi="Times New Roman" w:cs="Times New Roman"/>
      <w:b/>
      <w:bCs/>
      <w:sz w:val="20"/>
      <w:szCs w:val="20"/>
    </w:rPr>
  </w:style>
  <w:style w:type="paragraph" w:styleId="48">
    <w:name w:val="HTML Preformatted"/>
    <w:basedOn w:val="1"/>
    <w:link w:val="140"/>
    <w:autoRedefine/>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49">
    <w:name w:val="Normal (Web)"/>
    <w:basedOn w:val="1"/>
    <w:autoRedefine/>
    <w:qFormat/>
    <w:uiPriority w:val="99"/>
    <w:pPr>
      <w:spacing w:before="100" w:beforeAutospacing="1" w:after="100" w:afterAutospacing="1"/>
    </w:pPr>
  </w:style>
  <w:style w:type="paragraph" w:styleId="50">
    <w:name w:val="index 2"/>
    <w:basedOn w:val="1"/>
    <w:next w:val="1"/>
    <w:autoRedefine/>
    <w:semiHidden/>
    <w:qFormat/>
    <w:uiPriority w:val="99"/>
    <w:pPr>
      <w:widowControl w:val="0"/>
      <w:spacing w:afterLines="50"/>
      <w:ind w:left="420"/>
      <w:jc w:val="center"/>
    </w:pPr>
    <w:rPr>
      <w:rFonts w:cs="Times New Roman"/>
      <w:b/>
      <w:kern w:val="2"/>
      <w:sz w:val="32"/>
      <w:szCs w:val="20"/>
    </w:rPr>
  </w:style>
  <w:style w:type="paragraph" w:styleId="51">
    <w:name w:val="Title"/>
    <w:basedOn w:val="1"/>
    <w:link w:val="152"/>
    <w:autoRedefine/>
    <w:qFormat/>
    <w:uiPriority w:val="10"/>
    <w:pPr>
      <w:overflowPunct w:val="0"/>
      <w:autoSpaceDE w:val="0"/>
      <w:autoSpaceDN w:val="0"/>
      <w:adjustRightInd w:val="0"/>
      <w:spacing w:line="420" w:lineRule="exact"/>
      <w:jc w:val="center"/>
      <w:textAlignment w:val="baseline"/>
    </w:pPr>
    <w:rPr>
      <w:rFonts w:ascii="Times New Roman" w:hAnsi="Times New Roman" w:eastAsia="黑体" w:cs="Times New Roman"/>
      <w:b/>
      <w:sz w:val="20"/>
      <w:szCs w:val="20"/>
      <w:lang w:val="en-GB"/>
    </w:rPr>
  </w:style>
  <w:style w:type="paragraph" w:styleId="52">
    <w:name w:val="annotation subject"/>
    <w:basedOn w:val="17"/>
    <w:next w:val="17"/>
    <w:link w:val="111"/>
    <w:autoRedefine/>
    <w:semiHidden/>
    <w:qFormat/>
    <w:uiPriority w:val="99"/>
    <w:rPr>
      <w:b/>
      <w:bCs/>
      <w:sz w:val="24"/>
      <w:szCs w:val="24"/>
    </w:rPr>
  </w:style>
  <w:style w:type="paragraph" w:styleId="53">
    <w:name w:val="Body Text First Indent"/>
    <w:basedOn w:val="20"/>
    <w:link w:val="207"/>
    <w:autoRedefine/>
    <w:qFormat/>
    <w:uiPriority w:val="99"/>
    <w:pPr>
      <w:widowControl w:val="0"/>
      <w:ind w:firstLine="420" w:firstLineChars="100"/>
      <w:jc w:val="both"/>
    </w:pPr>
    <w:rPr>
      <w:rFonts w:ascii="Times New Roman" w:hAnsi="Times New Roman" w:cs="Times New Roman"/>
    </w:rPr>
  </w:style>
  <w:style w:type="paragraph" w:styleId="54">
    <w:name w:val="Body Text First Indent 2"/>
    <w:basedOn w:val="21"/>
    <w:link w:val="104"/>
    <w:autoRedefine/>
    <w:qFormat/>
    <w:uiPriority w:val="99"/>
    <w:pPr>
      <w:spacing w:after="0" w:line="360" w:lineRule="auto"/>
      <w:ind w:left="0" w:leftChars="0" w:firstLine="420" w:firstLineChars="200"/>
    </w:pPr>
    <w:rPr>
      <w:rFonts w:ascii="宋体" w:hAnsi="宋体"/>
      <w:sz w:val="20"/>
      <w:szCs w:val="20"/>
    </w:rPr>
  </w:style>
  <w:style w:type="table" w:styleId="56">
    <w:name w:val="Table Grid"/>
    <w:basedOn w:val="55"/>
    <w:autoRedefine/>
    <w:qFormat/>
    <w:uiPriority w:val="39"/>
    <w:rPr>
      <w:rFonts w:ascii="Times New Roman" w:hAnsi="Times New Roman"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58">
    <w:name w:val="Strong"/>
    <w:autoRedefine/>
    <w:qFormat/>
    <w:uiPriority w:val="0"/>
    <w:rPr>
      <w:b/>
    </w:rPr>
  </w:style>
  <w:style w:type="character" w:styleId="59">
    <w:name w:val="endnote reference"/>
    <w:autoRedefine/>
    <w:semiHidden/>
    <w:qFormat/>
    <w:uiPriority w:val="99"/>
    <w:rPr>
      <w:vertAlign w:val="superscript"/>
    </w:rPr>
  </w:style>
  <w:style w:type="character" w:styleId="60">
    <w:name w:val="page number"/>
    <w:autoRedefine/>
    <w:qFormat/>
    <w:uiPriority w:val="99"/>
    <w:rPr>
      <w:rFonts w:cs="Times New Roman"/>
    </w:rPr>
  </w:style>
  <w:style w:type="character" w:styleId="61">
    <w:name w:val="FollowedHyperlink"/>
    <w:autoRedefine/>
    <w:qFormat/>
    <w:uiPriority w:val="99"/>
    <w:rPr>
      <w:color w:val="000000"/>
      <w:u w:val="none"/>
    </w:rPr>
  </w:style>
  <w:style w:type="character" w:styleId="62">
    <w:name w:val="Emphasis"/>
    <w:autoRedefine/>
    <w:qFormat/>
    <w:uiPriority w:val="20"/>
    <w:rPr>
      <w:b/>
      <w:i/>
      <w:spacing w:val="10"/>
      <w:shd w:val="clear" w:color="auto" w:fill="auto"/>
    </w:rPr>
  </w:style>
  <w:style w:type="character" w:styleId="63">
    <w:name w:val="line number"/>
    <w:autoRedefine/>
    <w:qFormat/>
    <w:uiPriority w:val="99"/>
    <w:rPr>
      <w:rFonts w:cs="Times New Roman"/>
    </w:rPr>
  </w:style>
  <w:style w:type="character" w:styleId="64">
    <w:name w:val="HTML Typewriter"/>
    <w:autoRedefine/>
    <w:qFormat/>
    <w:uiPriority w:val="99"/>
    <w:rPr>
      <w:rFonts w:ascii="宋体" w:hAnsi="宋体" w:eastAsia="宋体"/>
      <w:sz w:val="24"/>
    </w:rPr>
  </w:style>
  <w:style w:type="character" w:styleId="65">
    <w:name w:val="Hyperlink"/>
    <w:autoRedefine/>
    <w:qFormat/>
    <w:uiPriority w:val="99"/>
    <w:rPr>
      <w:color w:val="000000"/>
      <w:u w:val="none"/>
    </w:rPr>
  </w:style>
  <w:style w:type="character" w:styleId="66">
    <w:name w:val="annotation reference"/>
    <w:autoRedefine/>
    <w:qFormat/>
    <w:uiPriority w:val="0"/>
    <w:rPr>
      <w:sz w:val="21"/>
    </w:rPr>
  </w:style>
  <w:style w:type="character" w:styleId="67">
    <w:name w:val="footnote reference"/>
    <w:autoRedefine/>
    <w:semiHidden/>
    <w:qFormat/>
    <w:uiPriority w:val="99"/>
    <w:rPr>
      <w:vertAlign w:val="superscript"/>
    </w:rPr>
  </w:style>
  <w:style w:type="character" w:styleId="68">
    <w:name w:val="HTML Sample"/>
    <w:autoRedefine/>
    <w:qFormat/>
    <w:uiPriority w:val="99"/>
    <w:rPr>
      <w:rFonts w:ascii="Courier New" w:hAnsi="宋体" w:eastAsia="宋体"/>
    </w:rPr>
  </w:style>
  <w:style w:type="character" w:customStyle="1" w:styleId="69">
    <w:name w:val="页眉 字符"/>
    <w:link w:val="33"/>
    <w:autoRedefine/>
    <w:qFormat/>
    <w:uiPriority w:val="99"/>
    <w:rPr>
      <w:sz w:val="18"/>
      <w:szCs w:val="18"/>
    </w:rPr>
  </w:style>
  <w:style w:type="character" w:customStyle="1" w:styleId="70">
    <w:name w:val="页脚 字符"/>
    <w:link w:val="32"/>
    <w:autoRedefine/>
    <w:qFormat/>
    <w:uiPriority w:val="99"/>
    <w:rPr>
      <w:sz w:val="18"/>
      <w:szCs w:val="18"/>
    </w:rPr>
  </w:style>
  <w:style w:type="character" w:customStyle="1" w:styleId="71">
    <w:name w:val="标题 1 字符"/>
    <w:basedOn w:val="57"/>
    <w:link w:val="2"/>
    <w:autoRedefine/>
    <w:qFormat/>
    <w:uiPriority w:val="9"/>
    <w:rPr>
      <w:rFonts w:ascii="Times New Roman" w:hAnsi="Times New Roman" w:cs="Times New Roman"/>
      <w:b/>
      <w:bCs/>
      <w:kern w:val="44"/>
      <w:sz w:val="44"/>
      <w:szCs w:val="44"/>
    </w:rPr>
  </w:style>
  <w:style w:type="character" w:customStyle="1" w:styleId="72">
    <w:name w:val="标题 2 字符"/>
    <w:basedOn w:val="57"/>
    <w:link w:val="3"/>
    <w:autoRedefine/>
    <w:qFormat/>
    <w:uiPriority w:val="9"/>
    <w:rPr>
      <w:rFonts w:ascii="Arial" w:hAnsi="Arial" w:eastAsia="黑体" w:cs="Times New Roman"/>
      <w:b/>
      <w:bCs/>
      <w:sz w:val="32"/>
      <w:szCs w:val="32"/>
    </w:rPr>
  </w:style>
  <w:style w:type="character" w:customStyle="1" w:styleId="73">
    <w:name w:val="标题 3 字符"/>
    <w:basedOn w:val="57"/>
    <w:link w:val="4"/>
    <w:autoRedefine/>
    <w:qFormat/>
    <w:uiPriority w:val="9"/>
    <w:rPr>
      <w:rFonts w:ascii="Times New Roman" w:hAnsi="Times New Roman" w:cs="Times New Roman"/>
      <w:b/>
      <w:bCs/>
      <w:sz w:val="32"/>
      <w:szCs w:val="32"/>
    </w:rPr>
  </w:style>
  <w:style w:type="character" w:customStyle="1" w:styleId="74">
    <w:name w:val="标题 4 字符"/>
    <w:basedOn w:val="57"/>
    <w:link w:val="5"/>
    <w:autoRedefine/>
    <w:qFormat/>
    <w:uiPriority w:val="9"/>
    <w:rPr>
      <w:rFonts w:ascii="Arial" w:hAnsi="Arial" w:eastAsia="黑体" w:cs="Times New Roman"/>
      <w:b/>
    </w:rPr>
  </w:style>
  <w:style w:type="character" w:customStyle="1" w:styleId="75">
    <w:name w:val="标题 5 字符"/>
    <w:basedOn w:val="57"/>
    <w:link w:val="7"/>
    <w:autoRedefine/>
    <w:qFormat/>
    <w:uiPriority w:val="9"/>
    <w:rPr>
      <w:rFonts w:ascii="Times New Roman" w:hAnsi="Times New Roman" w:cs="Times New Roman"/>
      <w:b/>
      <w:bCs/>
      <w:sz w:val="28"/>
      <w:szCs w:val="28"/>
    </w:rPr>
  </w:style>
  <w:style w:type="character" w:customStyle="1" w:styleId="76">
    <w:name w:val="标题 6 字符"/>
    <w:basedOn w:val="57"/>
    <w:link w:val="8"/>
    <w:autoRedefine/>
    <w:qFormat/>
    <w:uiPriority w:val="9"/>
    <w:rPr>
      <w:rFonts w:ascii="Arial" w:hAnsi="Arial" w:eastAsia="黑体" w:cs="Times New Roman"/>
      <w:b/>
      <w:bCs/>
      <w:sz w:val="24"/>
      <w:szCs w:val="24"/>
    </w:rPr>
  </w:style>
  <w:style w:type="character" w:customStyle="1" w:styleId="77">
    <w:name w:val="标题 7 字符"/>
    <w:basedOn w:val="57"/>
    <w:link w:val="9"/>
    <w:autoRedefine/>
    <w:qFormat/>
    <w:uiPriority w:val="9"/>
    <w:rPr>
      <w:rFonts w:ascii="Times New Roman" w:hAnsi="Times New Roman" w:cs="Times New Roman"/>
      <w:b/>
      <w:bCs/>
      <w:sz w:val="24"/>
      <w:szCs w:val="24"/>
    </w:rPr>
  </w:style>
  <w:style w:type="character" w:customStyle="1" w:styleId="78">
    <w:name w:val="标题 8 字符"/>
    <w:basedOn w:val="57"/>
    <w:link w:val="10"/>
    <w:autoRedefine/>
    <w:qFormat/>
    <w:uiPriority w:val="9"/>
    <w:rPr>
      <w:rFonts w:ascii="Arial" w:hAnsi="Arial" w:eastAsia="黑体" w:cs="Times New Roman"/>
      <w:sz w:val="24"/>
      <w:szCs w:val="24"/>
    </w:rPr>
  </w:style>
  <w:style w:type="character" w:customStyle="1" w:styleId="79">
    <w:name w:val="标题 9 字符"/>
    <w:basedOn w:val="57"/>
    <w:link w:val="11"/>
    <w:autoRedefine/>
    <w:qFormat/>
    <w:uiPriority w:val="9"/>
    <w:rPr>
      <w:rFonts w:ascii="Arial" w:hAnsi="Arial" w:eastAsia="黑体" w:cs="Times New Roman"/>
      <w:sz w:val="21"/>
      <w:szCs w:val="21"/>
    </w:rPr>
  </w:style>
  <w:style w:type="character" w:customStyle="1" w:styleId="80">
    <w:name w:val="已访问的超链接1"/>
    <w:autoRedefine/>
    <w:qFormat/>
    <w:uiPriority w:val="0"/>
    <w:rPr>
      <w:color w:val="auto"/>
      <w:u w:val="none"/>
    </w:rPr>
  </w:style>
  <w:style w:type="character" w:customStyle="1" w:styleId="81">
    <w:name w:val="尾注文本 字符"/>
    <w:link w:val="30"/>
    <w:autoRedefine/>
    <w:semiHidden/>
    <w:qFormat/>
    <w:locked/>
    <w:uiPriority w:val="99"/>
    <w:rPr>
      <w:rFonts w:ascii="Times New Roman" w:hAnsi="Times New Roman" w:cs="Times New Roman"/>
      <w:sz w:val="24"/>
      <w:szCs w:val="24"/>
    </w:rPr>
  </w:style>
  <w:style w:type="character" w:customStyle="1" w:styleId="82">
    <w:name w:val="h Char Char"/>
    <w:autoRedefine/>
    <w:qFormat/>
    <w:uiPriority w:val="0"/>
    <w:rPr>
      <w:rFonts w:eastAsia="宋体"/>
      <w:kern w:val="2"/>
      <w:sz w:val="18"/>
      <w:lang w:val="en-US" w:eastAsia="zh-CN"/>
    </w:rPr>
  </w:style>
  <w:style w:type="character" w:customStyle="1" w:styleId="83">
    <w:name w:val="小四 段落 宋体 Char Char Char Char Char Char"/>
    <w:autoRedefine/>
    <w:qFormat/>
    <w:uiPriority w:val="0"/>
    <w:rPr>
      <w:rFonts w:eastAsia="宋体"/>
      <w:kern w:val="2"/>
      <w:sz w:val="24"/>
      <w:lang w:val="en-US" w:eastAsia="zh-CN"/>
    </w:rPr>
  </w:style>
  <w:style w:type="character" w:customStyle="1" w:styleId="84">
    <w:name w:val="明显强调1"/>
    <w:autoRedefine/>
    <w:qFormat/>
    <w:uiPriority w:val="21"/>
    <w:rPr>
      <w:b/>
    </w:rPr>
  </w:style>
  <w:style w:type="character" w:customStyle="1" w:styleId="85">
    <w:name w:val="content_lineheight1"/>
    <w:autoRedefine/>
    <w:qFormat/>
    <w:uiPriority w:val="0"/>
    <w:rPr>
      <w:rFonts w:cs="Times New Roman"/>
    </w:rPr>
  </w:style>
  <w:style w:type="character" w:customStyle="1" w:styleId="86">
    <w:name w:val="批注文字 字符"/>
    <w:link w:val="17"/>
    <w:autoRedefine/>
    <w:qFormat/>
    <w:locked/>
    <w:uiPriority w:val="99"/>
    <w:rPr>
      <w:rFonts w:ascii="Times New Roman" w:hAnsi="Times New Roman" w:cs="Times New Roman"/>
    </w:rPr>
  </w:style>
  <w:style w:type="character" w:customStyle="1" w:styleId="87">
    <w:name w:val="Char Char32"/>
    <w:autoRedefine/>
    <w:qFormat/>
    <w:uiPriority w:val="0"/>
    <w:rPr>
      <w:rFonts w:eastAsia="宋体"/>
      <w:b/>
      <w:kern w:val="2"/>
      <w:sz w:val="32"/>
      <w:lang w:val="en-US" w:eastAsia="zh-CN"/>
    </w:rPr>
  </w:style>
  <w:style w:type="character" w:customStyle="1" w:styleId="88">
    <w:name w:val="不明显强调1"/>
    <w:autoRedefine/>
    <w:qFormat/>
    <w:uiPriority w:val="19"/>
    <w:rPr>
      <w:i/>
    </w:rPr>
  </w:style>
  <w:style w:type="character" w:customStyle="1" w:styleId="89">
    <w:name w:val="方案文档 Char Char"/>
    <w:autoRedefine/>
    <w:qFormat/>
    <w:locked/>
    <w:uiPriority w:val="0"/>
    <w:rPr>
      <w:rFonts w:ascii="宋体" w:hAnsi="宋体" w:eastAsia="宋体"/>
      <w:sz w:val="24"/>
      <w:lang w:val="zh-CN" w:eastAsia="zh-CN"/>
    </w:rPr>
  </w:style>
  <w:style w:type="character" w:customStyle="1" w:styleId="90">
    <w:name w:val="正文文本缩进 3 字符"/>
    <w:link w:val="43"/>
    <w:autoRedefine/>
    <w:qFormat/>
    <w:locked/>
    <w:uiPriority w:val="99"/>
    <w:rPr>
      <w:rFonts w:ascii="Times New Roman" w:hAnsi="Times New Roman" w:cs="Times New Roman"/>
      <w:b/>
      <w:bCs/>
    </w:rPr>
  </w:style>
  <w:style w:type="character" w:customStyle="1" w:styleId="91">
    <w:name w:val="华宇段落1 Char Char"/>
    <w:autoRedefine/>
    <w:qFormat/>
    <w:uiPriority w:val="0"/>
    <w:rPr>
      <w:rFonts w:eastAsia="宋体"/>
      <w:kern w:val="2"/>
      <w:sz w:val="24"/>
      <w:lang w:val="en-US" w:eastAsia="zh-CN"/>
    </w:rPr>
  </w:style>
  <w:style w:type="character" w:customStyle="1" w:styleId="92">
    <w:name w:val="Char Char6"/>
    <w:autoRedefine/>
    <w:qFormat/>
    <w:uiPriority w:val="0"/>
    <w:rPr>
      <w:rFonts w:eastAsia="宋体"/>
      <w:kern w:val="2"/>
      <w:sz w:val="24"/>
      <w:lang w:val="en-US" w:eastAsia="zh-CN"/>
    </w:rPr>
  </w:style>
  <w:style w:type="character" w:customStyle="1" w:styleId="93">
    <w:name w:val="listbenefit"/>
    <w:autoRedefine/>
    <w:qFormat/>
    <w:uiPriority w:val="0"/>
  </w:style>
  <w:style w:type="character" w:customStyle="1" w:styleId="94">
    <w:name w:val="ih151"/>
    <w:autoRedefine/>
    <w:qFormat/>
    <w:uiPriority w:val="0"/>
    <w:rPr>
      <w:color w:val="666666"/>
      <w:sz w:val="18"/>
      <w:u w:val="none"/>
    </w:rPr>
  </w:style>
  <w:style w:type="character" w:customStyle="1" w:styleId="95">
    <w:name w:val="小四 段落 宋体 Char Char Char1"/>
    <w:autoRedefine/>
    <w:qFormat/>
    <w:uiPriority w:val="0"/>
    <w:rPr>
      <w:rFonts w:ascii="宋体" w:hAnsi="宋体" w:eastAsia="宋体"/>
      <w:kern w:val="2"/>
      <w:sz w:val="24"/>
      <w:lang w:val="en-US" w:eastAsia="zh-CN"/>
    </w:rPr>
  </w:style>
  <w:style w:type="character" w:customStyle="1" w:styleId="96">
    <w:name w:val="标准文本 Char Char Char"/>
    <w:autoRedefine/>
    <w:qFormat/>
    <w:uiPriority w:val="0"/>
    <w:rPr>
      <w:rFonts w:eastAsia="宋体"/>
      <w:kern w:val="2"/>
      <w:sz w:val="24"/>
      <w:lang w:val="en-US" w:eastAsia="zh-CN"/>
    </w:rPr>
  </w:style>
  <w:style w:type="character" w:customStyle="1" w:styleId="97">
    <w:name w:val="Quote Char"/>
    <w:link w:val="98"/>
    <w:autoRedefine/>
    <w:qFormat/>
    <w:locked/>
    <w:uiPriority w:val="29"/>
    <w:rPr>
      <w:rFonts w:ascii="Calibri" w:hAnsi="Calibri" w:cs="Times New Roman"/>
      <w:i/>
      <w:iCs/>
      <w:sz w:val="22"/>
      <w:lang w:eastAsia="en-US"/>
    </w:rPr>
  </w:style>
  <w:style w:type="paragraph" w:customStyle="1" w:styleId="98">
    <w:name w:val="引用1"/>
    <w:basedOn w:val="1"/>
    <w:next w:val="1"/>
    <w:link w:val="97"/>
    <w:autoRedefine/>
    <w:qFormat/>
    <w:uiPriority w:val="29"/>
    <w:pPr>
      <w:spacing w:before="200" w:line="276" w:lineRule="auto"/>
      <w:ind w:left="360" w:right="360"/>
    </w:pPr>
    <w:rPr>
      <w:rFonts w:ascii="Calibri" w:hAnsi="Calibri" w:cs="Times New Roman"/>
      <w:i/>
      <w:iCs/>
      <w:sz w:val="22"/>
      <w:szCs w:val="20"/>
      <w:lang w:eastAsia="en-US"/>
    </w:rPr>
  </w:style>
  <w:style w:type="character" w:customStyle="1" w:styleId="99">
    <w:name w:val="正文 + 宋体 Char"/>
    <w:autoRedefine/>
    <w:qFormat/>
    <w:uiPriority w:val="0"/>
    <w:rPr>
      <w:rFonts w:eastAsia="宋体"/>
      <w:kern w:val="2"/>
      <w:sz w:val="24"/>
      <w:lang w:val="en-US" w:eastAsia="zh-CN"/>
    </w:rPr>
  </w:style>
  <w:style w:type="character" w:customStyle="1" w:styleId="100">
    <w:name w:val="Char Char31"/>
    <w:autoRedefine/>
    <w:qFormat/>
    <w:uiPriority w:val="0"/>
    <w:rPr>
      <w:rFonts w:ascii="Arial" w:hAnsi="Arial" w:eastAsia="黑体"/>
      <w:b/>
      <w:kern w:val="2"/>
      <w:sz w:val="28"/>
      <w:lang w:val="en-US" w:eastAsia="zh-CN"/>
    </w:rPr>
  </w:style>
  <w:style w:type="character" w:customStyle="1" w:styleId="101">
    <w:name w:val="title_emph1"/>
    <w:autoRedefine/>
    <w:qFormat/>
    <w:uiPriority w:val="0"/>
    <w:rPr>
      <w:rFonts w:ascii="Arial"/>
      <w:b/>
      <w:sz w:val="18"/>
    </w:rPr>
  </w:style>
  <w:style w:type="character" w:customStyle="1" w:styleId="102">
    <w:name w:val="脚注文本 字符"/>
    <w:link w:val="41"/>
    <w:autoRedefine/>
    <w:semiHidden/>
    <w:qFormat/>
    <w:locked/>
    <w:uiPriority w:val="99"/>
    <w:rPr>
      <w:rFonts w:ascii="Times New Roman" w:hAnsi="Times New Roman" w:cs="Times New Roman"/>
      <w:sz w:val="18"/>
      <w:szCs w:val="18"/>
    </w:rPr>
  </w:style>
  <w:style w:type="character" w:customStyle="1" w:styleId="103">
    <w:name w:val="normalfont1"/>
    <w:autoRedefine/>
    <w:qFormat/>
    <w:uiPriority w:val="0"/>
    <w:rPr>
      <w:rFonts w:ascii="??" w:hAnsi="??"/>
      <w:sz w:val="18"/>
      <w:u w:val="none"/>
    </w:rPr>
  </w:style>
  <w:style w:type="character" w:customStyle="1" w:styleId="104">
    <w:name w:val="正文首行缩进 2 字符"/>
    <w:link w:val="54"/>
    <w:autoRedefine/>
    <w:qFormat/>
    <w:locked/>
    <w:uiPriority w:val="99"/>
    <w:rPr>
      <w:rFonts w:cs="Times New Roman"/>
    </w:rPr>
  </w:style>
  <w:style w:type="character" w:customStyle="1" w:styleId="105">
    <w:name w:val="批注框文本 字符"/>
    <w:link w:val="31"/>
    <w:autoRedefine/>
    <w:semiHidden/>
    <w:qFormat/>
    <w:locked/>
    <w:uiPriority w:val="99"/>
    <w:rPr>
      <w:rFonts w:ascii="Times New Roman" w:hAnsi="Times New Roman" w:cs="Times New Roman"/>
      <w:sz w:val="18"/>
      <w:szCs w:val="18"/>
    </w:rPr>
  </w:style>
  <w:style w:type="character" w:customStyle="1" w:styleId="106">
    <w:name w:val="签名 字符"/>
    <w:link w:val="34"/>
    <w:autoRedefine/>
    <w:qFormat/>
    <w:locked/>
    <w:uiPriority w:val="99"/>
    <w:rPr>
      <w:rFonts w:ascii="Times New Roman" w:hAnsi="Times New Roman" w:eastAsia="仿宋_GB2312" w:cs="Times New Roman"/>
    </w:rPr>
  </w:style>
  <w:style w:type="character" w:customStyle="1" w:styleId="107">
    <w:name w:val="Char Char21"/>
    <w:autoRedefine/>
    <w:qFormat/>
    <w:uiPriority w:val="0"/>
    <w:rPr>
      <w:rFonts w:ascii="Arial" w:hAnsi="Arial" w:eastAsia="黑体"/>
      <w:kern w:val="2"/>
      <w:sz w:val="24"/>
    </w:rPr>
  </w:style>
  <w:style w:type="character" w:customStyle="1" w:styleId="108">
    <w:name w:val="Char Char14"/>
    <w:autoRedefine/>
    <w:qFormat/>
    <w:uiPriority w:val="0"/>
    <w:rPr>
      <w:rFonts w:eastAsia="黑体"/>
      <w:b/>
      <w:sz w:val="28"/>
      <w:lang w:val="en-GB" w:eastAsia="zh-CN"/>
    </w:rPr>
  </w:style>
  <w:style w:type="character" w:customStyle="1" w:styleId="109">
    <w:name w:val="正文文本 2 字符"/>
    <w:link w:val="47"/>
    <w:autoRedefine/>
    <w:qFormat/>
    <w:locked/>
    <w:uiPriority w:val="99"/>
    <w:rPr>
      <w:rFonts w:ascii="Times New Roman" w:hAnsi="Times New Roman" w:cs="Times New Roman"/>
      <w:b/>
      <w:bCs/>
    </w:rPr>
  </w:style>
  <w:style w:type="character" w:customStyle="1" w:styleId="110">
    <w:name w:val="文档结构图 字符"/>
    <w:link w:val="16"/>
    <w:autoRedefine/>
    <w:semiHidden/>
    <w:qFormat/>
    <w:locked/>
    <w:uiPriority w:val="99"/>
    <w:rPr>
      <w:rFonts w:ascii="Times New Roman" w:hAnsi="Times New Roman" w:cs="Times New Roman"/>
      <w:sz w:val="24"/>
      <w:szCs w:val="24"/>
      <w:shd w:val="clear" w:color="auto" w:fill="000080"/>
    </w:rPr>
  </w:style>
  <w:style w:type="character" w:customStyle="1" w:styleId="111">
    <w:name w:val="批注主题 字符"/>
    <w:link w:val="52"/>
    <w:autoRedefine/>
    <w:semiHidden/>
    <w:qFormat/>
    <w:locked/>
    <w:uiPriority w:val="99"/>
    <w:rPr>
      <w:rFonts w:ascii="Times New Roman" w:hAnsi="Times New Roman" w:cs="Times New Roman"/>
      <w:b/>
      <w:bCs/>
      <w:sz w:val="24"/>
      <w:szCs w:val="24"/>
    </w:rPr>
  </w:style>
  <w:style w:type="character" w:customStyle="1" w:styleId="112">
    <w:name w:val="Char Char20"/>
    <w:autoRedefine/>
    <w:qFormat/>
    <w:uiPriority w:val="0"/>
    <w:rPr>
      <w:rFonts w:ascii="Arial" w:hAnsi="Arial" w:eastAsia="黑体"/>
      <w:kern w:val="2"/>
      <w:sz w:val="21"/>
    </w:rPr>
  </w:style>
  <w:style w:type="character" w:customStyle="1" w:styleId="113">
    <w:name w:val="正文文本缩进 字符"/>
    <w:link w:val="21"/>
    <w:autoRedefine/>
    <w:qFormat/>
    <w:locked/>
    <w:uiPriority w:val="99"/>
    <w:rPr>
      <w:rFonts w:ascii="Times New Roman" w:hAnsi="Times New Roman" w:cs="Times New Roman"/>
      <w:sz w:val="24"/>
      <w:szCs w:val="24"/>
    </w:rPr>
  </w:style>
  <w:style w:type="character" w:customStyle="1" w:styleId="114">
    <w:name w:val="Char Char15"/>
    <w:autoRedefine/>
    <w:qFormat/>
    <w:uiPriority w:val="0"/>
    <w:rPr>
      <w:rFonts w:ascii="Arial" w:hAnsi="Arial" w:eastAsia="黑体"/>
      <w:kern w:val="2"/>
      <w:sz w:val="21"/>
      <w:lang w:val="en-US" w:eastAsia="zh-CN"/>
    </w:rPr>
  </w:style>
  <w:style w:type="character" w:customStyle="1" w:styleId="115">
    <w:name w:val="明显参考1"/>
    <w:autoRedefine/>
    <w:qFormat/>
    <w:uiPriority w:val="32"/>
    <w:rPr>
      <w:smallCaps/>
      <w:spacing w:val="5"/>
      <w:u w:val="single"/>
    </w:rPr>
  </w:style>
  <w:style w:type="character" w:customStyle="1" w:styleId="116">
    <w:name w:val="font61"/>
    <w:autoRedefine/>
    <w:qFormat/>
    <w:uiPriority w:val="0"/>
    <w:rPr>
      <w:rFonts w:hint="eastAsia" w:ascii="华文楷体" w:hAnsi="华文楷体" w:eastAsia="华文楷体" w:cs="华文楷体"/>
      <w:color w:val="FF0000"/>
      <w:sz w:val="24"/>
      <w:szCs w:val="24"/>
      <w:u w:val="none"/>
    </w:rPr>
  </w:style>
  <w:style w:type="character" w:customStyle="1" w:styleId="117">
    <w:name w:val="正文文本 字符"/>
    <w:autoRedefine/>
    <w:semiHidden/>
    <w:qFormat/>
    <w:locked/>
    <w:uiPriority w:val="99"/>
    <w:rPr>
      <w:rFonts w:ascii="Times New Roman" w:hAnsi="Times New Roman" w:eastAsia="宋体" w:cs="Times New Roman"/>
      <w:sz w:val="24"/>
      <w:szCs w:val="24"/>
    </w:rPr>
  </w:style>
  <w:style w:type="character" w:customStyle="1" w:styleId="118">
    <w:name w:val="标题 3 Char Char Char Char Char Char Char Char Char Char Char Char Char Char Char Char Char Char Char Char Char Char Char Char Char Char Char Char Char Char Char Char Char Char Char Char Char Char Char Char Char Char Char Char Char Char Char Char Cha Cha"/>
    <w:autoRedefine/>
    <w:qFormat/>
    <w:uiPriority w:val="0"/>
    <w:rPr>
      <w:rFonts w:eastAsia="宋体"/>
      <w:b/>
      <w:kern w:val="2"/>
      <w:sz w:val="32"/>
      <w:lang w:val="en-US" w:eastAsia="zh-CN"/>
    </w:rPr>
  </w:style>
  <w:style w:type="character" w:customStyle="1" w:styleId="119">
    <w:name w:val="纯文本 Char Char Char1"/>
    <w:autoRedefine/>
    <w:qFormat/>
    <w:uiPriority w:val="0"/>
    <w:rPr>
      <w:rFonts w:ascii="宋体" w:hAnsi="Courier New" w:eastAsia="宋体"/>
      <w:kern w:val="2"/>
      <w:sz w:val="21"/>
      <w:lang w:val="en-US" w:eastAsia="zh-CN"/>
    </w:rPr>
  </w:style>
  <w:style w:type="character" w:customStyle="1" w:styleId="120">
    <w:name w:val="font5 Char Char"/>
    <w:autoRedefine/>
    <w:qFormat/>
    <w:uiPriority w:val="0"/>
    <w:rPr>
      <w:rFonts w:ascii="宋体" w:hAnsi="宋体" w:eastAsia="宋体"/>
      <w:sz w:val="28"/>
      <w:lang w:val="en-US" w:eastAsia="zh-CN"/>
    </w:rPr>
  </w:style>
  <w:style w:type="character" w:customStyle="1" w:styleId="121">
    <w:name w:val="普通文字1 Char"/>
    <w:autoRedefine/>
    <w:qFormat/>
    <w:uiPriority w:val="0"/>
    <w:rPr>
      <w:rFonts w:ascii="宋体" w:eastAsia="宋体"/>
      <w:kern w:val="2"/>
      <w:sz w:val="21"/>
      <w:lang w:val="en-US" w:eastAsia="zh-CN"/>
    </w:rPr>
  </w:style>
  <w:style w:type="character" w:customStyle="1" w:styleId="122">
    <w:name w:val="样式 宋体 小四"/>
    <w:autoRedefine/>
    <w:qFormat/>
    <w:uiPriority w:val="0"/>
    <w:rPr>
      <w:rFonts w:ascii="宋体" w:eastAsia="宋体"/>
      <w:sz w:val="24"/>
    </w:rPr>
  </w:style>
  <w:style w:type="character" w:customStyle="1" w:styleId="123">
    <w:name w:val="Char Char23"/>
    <w:autoRedefine/>
    <w:qFormat/>
    <w:uiPriority w:val="0"/>
    <w:rPr>
      <w:rFonts w:ascii="Arial" w:hAnsi="Arial" w:eastAsia="黑体"/>
      <w:b/>
      <w:kern w:val="2"/>
      <w:sz w:val="24"/>
    </w:rPr>
  </w:style>
  <w:style w:type="character" w:customStyle="1" w:styleId="124">
    <w:name w:val="正文缩进 Char1"/>
    <w:autoRedefine/>
    <w:qFormat/>
    <w:uiPriority w:val="0"/>
    <w:rPr>
      <w:rFonts w:eastAsia="宋体"/>
    </w:rPr>
  </w:style>
  <w:style w:type="character" w:customStyle="1" w:styleId="125">
    <w:name w:val="不明显参考1"/>
    <w:autoRedefine/>
    <w:qFormat/>
    <w:uiPriority w:val="31"/>
    <w:rPr>
      <w:smallCaps/>
    </w:rPr>
  </w:style>
  <w:style w:type="character" w:customStyle="1" w:styleId="126">
    <w:name w:val="样式 非加粗"/>
    <w:autoRedefine/>
    <w:qFormat/>
    <w:uiPriority w:val="0"/>
    <w:rPr>
      <w:rFonts w:eastAsia="宋体"/>
      <w:sz w:val="28"/>
    </w:rPr>
  </w:style>
  <w:style w:type="character" w:customStyle="1" w:styleId="127">
    <w:name w:val="标题 3 Char Char"/>
    <w:autoRedefine/>
    <w:qFormat/>
    <w:uiPriority w:val="0"/>
    <w:rPr>
      <w:rFonts w:eastAsia="仿宋_GB2312"/>
      <w:b/>
      <w:kern w:val="2"/>
      <w:sz w:val="32"/>
      <w:lang w:val="en-US" w:eastAsia="zh-CN"/>
    </w:rPr>
  </w:style>
  <w:style w:type="character" w:customStyle="1" w:styleId="128">
    <w:name w:val="小四 段落 宋体 Char Char Char Char Char Char Char"/>
    <w:autoRedefine/>
    <w:qFormat/>
    <w:uiPriority w:val="0"/>
    <w:rPr>
      <w:rFonts w:eastAsia="宋体"/>
      <w:kern w:val="2"/>
      <w:sz w:val="24"/>
      <w:lang w:val="en-US" w:eastAsia="zh-CN"/>
    </w:rPr>
  </w:style>
  <w:style w:type="character" w:customStyle="1" w:styleId="129">
    <w:name w:val="纯文本 Char1"/>
    <w:autoRedefine/>
    <w:qFormat/>
    <w:uiPriority w:val="0"/>
    <w:rPr>
      <w:rFonts w:ascii="宋体" w:hAnsi="Courier New"/>
      <w:kern w:val="2"/>
      <w:sz w:val="21"/>
    </w:rPr>
  </w:style>
  <w:style w:type="character" w:customStyle="1" w:styleId="130">
    <w:name w:val="medium_text1"/>
    <w:autoRedefine/>
    <w:qFormat/>
    <w:uiPriority w:val="0"/>
    <w:rPr>
      <w:sz w:val="24"/>
    </w:rPr>
  </w:style>
  <w:style w:type="character" w:customStyle="1" w:styleId="131">
    <w:name w:val="纯文本 字符"/>
    <w:link w:val="25"/>
    <w:autoRedefine/>
    <w:qFormat/>
    <w:locked/>
    <w:uiPriority w:val="0"/>
    <w:rPr>
      <w:rFonts w:hAnsi="Courier New" w:cs="Times New Roman"/>
      <w:sz w:val="21"/>
      <w:szCs w:val="21"/>
    </w:rPr>
  </w:style>
  <w:style w:type="character" w:customStyle="1" w:styleId="132">
    <w:name w:val="textcontents"/>
    <w:autoRedefine/>
    <w:qFormat/>
    <w:uiPriority w:val="0"/>
    <w:rPr>
      <w:rFonts w:cs="Times New Roman"/>
    </w:rPr>
  </w:style>
  <w:style w:type="character" w:customStyle="1" w:styleId="133">
    <w:name w:val="111111 Char Char"/>
    <w:autoRedefine/>
    <w:qFormat/>
    <w:uiPriority w:val="0"/>
    <w:rPr>
      <w:rFonts w:ascii="宋体" w:hAnsi="宋体" w:eastAsia="黑体"/>
      <w:b/>
      <w:kern w:val="2"/>
      <w:sz w:val="21"/>
      <w:lang w:val="en-US" w:eastAsia="zh-CN"/>
    </w:rPr>
  </w:style>
  <w:style w:type="character" w:customStyle="1" w:styleId="134">
    <w:name w:val="Intense Quote Char"/>
    <w:link w:val="135"/>
    <w:autoRedefine/>
    <w:qFormat/>
    <w:locked/>
    <w:uiPriority w:val="30"/>
    <w:rPr>
      <w:rFonts w:ascii="Calibri" w:hAnsi="Calibri" w:cs="Times New Roman"/>
      <w:b/>
      <w:bCs/>
      <w:i/>
      <w:iCs/>
      <w:sz w:val="22"/>
      <w:lang w:eastAsia="en-US"/>
    </w:rPr>
  </w:style>
  <w:style w:type="paragraph" w:customStyle="1" w:styleId="135">
    <w:name w:val="明显引用1"/>
    <w:basedOn w:val="1"/>
    <w:next w:val="1"/>
    <w:link w:val="134"/>
    <w:autoRedefine/>
    <w:qFormat/>
    <w:uiPriority w:val="30"/>
    <w:pPr>
      <w:pBdr>
        <w:bottom w:val="single" w:color="auto" w:sz="4" w:space="1"/>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136">
    <w:name w:val="列出段落 Char"/>
    <w:link w:val="137"/>
    <w:autoRedefine/>
    <w:qFormat/>
    <w:locked/>
    <w:uiPriority w:val="0"/>
    <w:rPr>
      <w:kern w:val="2"/>
      <w:sz w:val="21"/>
      <w:szCs w:val="22"/>
    </w:rPr>
  </w:style>
  <w:style w:type="paragraph" w:customStyle="1" w:styleId="137">
    <w:name w:val="列出段落1"/>
    <w:basedOn w:val="1"/>
    <w:link w:val="136"/>
    <w:autoRedefine/>
    <w:qFormat/>
    <w:uiPriority w:val="0"/>
    <w:pPr>
      <w:widowControl w:val="0"/>
      <w:spacing w:beforeLines="50" w:afterLines="50"/>
      <w:ind w:firstLine="200" w:firstLineChars="200"/>
      <w:jc w:val="both"/>
    </w:pPr>
    <w:rPr>
      <w:kern w:val="2"/>
      <w:sz w:val="21"/>
      <w:szCs w:val="22"/>
    </w:rPr>
  </w:style>
  <w:style w:type="character" w:customStyle="1" w:styleId="138">
    <w:name w:val="小四 段落 宋体 Char Char Char Char1"/>
    <w:autoRedefine/>
    <w:qFormat/>
    <w:uiPriority w:val="0"/>
    <w:rPr>
      <w:rFonts w:eastAsia="宋体"/>
      <w:kern w:val="2"/>
      <w:sz w:val="24"/>
      <w:lang w:val="en-US" w:eastAsia="zh-CN"/>
    </w:rPr>
  </w:style>
  <w:style w:type="character" w:customStyle="1" w:styleId="139">
    <w:name w:val="副标题 字符"/>
    <w:link w:val="39"/>
    <w:autoRedefine/>
    <w:qFormat/>
    <w:locked/>
    <w:uiPriority w:val="11"/>
    <w:rPr>
      <w:rFonts w:ascii="Cambria" w:hAnsi="Cambria" w:cs="Times New Roman"/>
      <w:i/>
      <w:iCs/>
      <w:spacing w:val="13"/>
      <w:sz w:val="24"/>
      <w:szCs w:val="24"/>
      <w:lang w:eastAsia="en-US"/>
    </w:rPr>
  </w:style>
  <w:style w:type="character" w:customStyle="1" w:styleId="140">
    <w:name w:val="HTML 预设格式 字符"/>
    <w:link w:val="48"/>
    <w:autoRedefine/>
    <w:qFormat/>
    <w:locked/>
    <w:uiPriority w:val="99"/>
    <w:rPr>
      <w:sz w:val="24"/>
      <w:szCs w:val="24"/>
    </w:rPr>
  </w:style>
  <w:style w:type="character" w:customStyle="1" w:styleId="141">
    <w:name w:val="Char Char27"/>
    <w:autoRedefine/>
    <w:qFormat/>
    <w:uiPriority w:val="0"/>
    <w:rPr>
      <w:b/>
      <w:kern w:val="44"/>
      <w:sz w:val="44"/>
    </w:rPr>
  </w:style>
  <w:style w:type="character" w:customStyle="1" w:styleId="142">
    <w:name w:val="标准小四 Char Char Char"/>
    <w:autoRedefine/>
    <w:qFormat/>
    <w:uiPriority w:val="0"/>
    <w:rPr>
      <w:rFonts w:ascii="Arial" w:hAnsi="Arial" w:eastAsia="宋体"/>
      <w:kern w:val="2"/>
      <w:sz w:val="21"/>
      <w:lang w:val="en-US" w:eastAsia="zh-CN"/>
    </w:rPr>
  </w:style>
  <w:style w:type="character" w:customStyle="1" w:styleId="143">
    <w:name w:val="特点 Char1"/>
    <w:autoRedefine/>
    <w:qFormat/>
    <w:uiPriority w:val="0"/>
    <w:rPr>
      <w:rFonts w:eastAsia="宋体"/>
      <w:kern w:val="2"/>
      <w:sz w:val="21"/>
      <w:lang w:val="en-US" w:eastAsia="zh-CN"/>
    </w:rPr>
  </w:style>
  <w:style w:type="character" w:customStyle="1" w:styleId="144">
    <w:name w:val="Char Char11"/>
    <w:autoRedefine/>
    <w:qFormat/>
    <w:uiPriority w:val="0"/>
    <w:rPr>
      <w:rFonts w:ascii="宋体" w:hAnsi="宋体" w:eastAsia="宋体"/>
      <w:sz w:val="24"/>
      <w:lang w:val="en-US" w:eastAsia="zh-CN"/>
    </w:rPr>
  </w:style>
  <w:style w:type="character" w:customStyle="1" w:styleId="145">
    <w:name w:val="2nd level Char"/>
    <w:autoRedefine/>
    <w:qFormat/>
    <w:uiPriority w:val="0"/>
    <w:rPr>
      <w:rFonts w:ascii="Arial" w:hAnsi="Arial" w:eastAsia="黑体"/>
      <w:b/>
      <w:kern w:val="2"/>
      <w:sz w:val="32"/>
      <w:lang w:val="en-US" w:eastAsia="zh-CN"/>
    </w:rPr>
  </w:style>
  <w:style w:type="character" w:customStyle="1" w:styleId="146">
    <w:name w:val="小四 段落 宋体 Char Char Char Char Char Char Char Char"/>
    <w:autoRedefine/>
    <w:qFormat/>
    <w:uiPriority w:val="0"/>
    <w:rPr>
      <w:rFonts w:eastAsia="宋体"/>
      <w:kern w:val="2"/>
      <w:sz w:val="24"/>
      <w:lang w:val="en-US" w:eastAsia="zh-CN"/>
    </w:rPr>
  </w:style>
  <w:style w:type="character" w:customStyle="1" w:styleId="147">
    <w:name w:val="引用 Char"/>
    <w:autoRedefine/>
    <w:qFormat/>
    <w:uiPriority w:val="0"/>
    <w:rPr>
      <w:rFonts w:ascii="Calibri" w:hAnsi="Calibri" w:eastAsia="宋体"/>
      <w:i/>
      <w:sz w:val="22"/>
      <w:lang w:val="en-US" w:eastAsia="en-US"/>
    </w:rPr>
  </w:style>
  <w:style w:type="character" w:customStyle="1" w:styleId="148">
    <w:name w:val="纯文本 Char Char"/>
    <w:autoRedefine/>
    <w:qFormat/>
    <w:uiPriority w:val="0"/>
    <w:rPr>
      <w:rFonts w:ascii="宋体" w:hAnsi="Courier New" w:eastAsia="宋体"/>
      <w:kern w:val="2"/>
      <w:sz w:val="21"/>
      <w:lang w:val="en-US" w:eastAsia="zh-CN"/>
    </w:rPr>
  </w:style>
  <w:style w:type="character" w:customStyle="1" w:styleId="149">
    <w:name w:val="样式 首行缩进:  2 字符 Char Char"/>
    <w:autoRedefine/>
    <w:qFormat/>
    <w:uiPriority w:val="0"/>
    <w:rPr>
      <w:rFonts w:eastAsia="宋体"/>
      <w:kern w:val="2"/>
      <w:sz w:val="24"/>
      <w:lang w:val="en-US" w:eastAsia="zh-CN"/>
    </w:rPr>
  </w:style>
  <w:style w:type="character" w:customStyle="1" w:styleId="150">
    <w:name w:val="Char Char34"/>
    <w:autoRedefine/>
    <w:qFormat/>
    <w:uiPriority w:val="0"/>
    <w:rPr>
      <w:rFonts w:eastAsia="宋体"/>
      <w:b/>
      <w:kern w:val="44"/>
      <w:sz w:val="44"/>
      <w:lang w:val="en-US" w:eastAsia="zh-CN"/>
    </w:rPr>
  </w:style>
  <w:style w:type="character" w:customStyle="1" w:styleId="151">
    <w:name w:val="日期 字符"/>
    <w:link w:val="28"/>
    <w:autoRedefine/>
    <w:qFormat/>
    <w:locked/>
    <w:uiPriority w:val="99"/>
    <w:rPr>
      <w:rFonts w:ascii="Times New Roman" w:hAnsi="Times New Roman" w:cs="Times New Roman"/>
    </w:rPr>
  </w:style>
  <w:style w:type="character" w:customStyle="1" w:styleId="152">
    <w:name w:val="标题 字符"/>
    <w:link w:val="51"/>
    <w:autoRedefine/>
    <w:qFormat/>
    <w:locked/>
    <w:uiPriority w:val="10"/>
    <w:rPr>
      <w:rFonts w:ascii="Times New Roman" w:hAnsi="Times New Roman" w:eastAsia="黑体" w:cs="Times New Roman"/>
      <w:b/>
      <w:lang w:val="en-GB"/>
    </w:rPr>
  </w:style>
  <w:style w:type="character" w:customStyle="1" w:styleId="153">
    <w:name w:val="正文文本 3 字符"/>
    <w:link w:val="19"/>
    <w:autoRedefine/>
    <w:qFormat/>
    <w:locked/>
    <w:uiPriority w:val="99"/>
    <w:rPr>
      <w:rFonts w:ascii="Times New Roman" w:hAnsi="Times New Roman" w:cs="Times New Roman"/>
      <w:sz w:val="16"/>
      <w:szCs w:val="16"/>
    </w:rPr>
  </w:style>
  <w:style w:type="character" w:customStyle="1" w:styleId="154">
    <w:name w:val="Char Char24"/>
    <w:autoRedefine/>
    <w:qFormat/>
    <w:uiPriority w:val="0"/>
    <w:rPr>
      <w:b/>
      <w:kern w:val="2"/>
      <w:sz w:val="28"/>
    </w:rPr>
  </w:style>
  <w:style w:type="character" w:customStyle="1" w:styleId="155">
    <w:name w:val="标准文本 Char Char"/>
    <w:autoRedefine/>
    <w:qFormat/>
    <w:uiPriority w:val="0"/>
    <w:rPr>
      <w:rFonts w:eastAsia="宋体"/>
      <w:kern w:val="2"/>
      <w:sz w:val="24"/>
      <w:lang w:val="en-US" w:eastAsia="zh-CN"/>
    </w:rPr>
  </w:style>
  <w:style w:type="character" w:customStyle="1" w:styleId="156">
    <w:name w:val="Char Char22"/>
    <w:autoRedefine/>
    <w:qFormat/>
    <w:uiPriority w:val="0"/>
    <w:rPr>
      <w:b/>
      <w:kern w:val="2"/>
      <w:sz w:val="24"/>
    </w:rPr>
  </w:style>
  <w:style w:type="character" w:customStyle="1" w:styleId="157">
    <w:name w:val="标题 Char1"/>
    <w:autoRedefine/>
    <w:qFormat/>
    <w:uiPriority w:val="0"/>
    <w:rPr>
      <w:rFonts w:ascii="Cambria" w:eastAsia="宋体"/>
      <w:b/>
      <w:sz w:val="32"/>
    </w:rPr>
  </w:style>
  <w:style w:type="character" w:customStyle="1" w:styleId="158">
    <w:name w:val="Char Char19"/>
    <w:autoRedefine/>
    <w:qFormat/>
    <w:uiPriority w:val="0"/>
    <w:rPr>
      <w:rFonts w:ascii="Arial" w:hAnsi="Arial" w:eastAsia="黑体"/>
      <w:b/>
      <w:kern w:val="2"/>
      <w:sz w:val="24"/>
      <w:lang w:val="en-US" w:eastAsia="zh-CN"/>
    </w:rPr>
  </w:style>
  <w:style w:type="character" w:customStyle="1" w:styleId="159">
    <w:name w:val="apple-style-span"/>
    <w:autoRedefine/>
    <w:qFormat/>
    <w:uiPriority w:val="0"/>
    <w:rPr>
      <w:rFonts w:cs="Times New Roman"/>
    </w:rPr>
  </w:style>
  <w:style w:type="character" w:customStyle="1" w:styleId="160">
    <w:name w:val="concon"/>
    <w:autoRedefine/>
    <w:qFormat/>
    <w:uiPriority w:val="0"/>
  </w:style>
  <w:style w:type="character" w:customStyle="1" w:styleId="161">
    <w:name w:val="case31"/>
    <w:autoRedefine/>
    <w:qFormat/>
    <w:uiPriority w:val="0"/>
    <w:rPr>
      <w:sz w:val="21"/>
    </w:rPr>
  </w:style>
  <w:style w:type="character" w:customStyle="1" w:styleId="162">
    <w:name w:val="小四 段落 宋体 Char1"/>
    <w:autoRedefine/>
    <w:qFormat/>
    <w:uiPriority w:val="0"/>
    <w:rPr>
      <w:rFonts w:eastAsia="宋体"/>
      <w:kern w:val="2"/>
      <w:sz w:val="24"/>
      <w:lang w:val="en-US" w:eastAsia="zh-CN"/>
    </w:rPr>
  </w:style>
  <w:style w:type="character" w:customStyle="1" w:styleId="163">
    <w:name w:val="普通文字 Char Char3"/>
    <w:autoRedefine/>
    <w:qFormat/>
    <w:uiPriority w:val="0"/>
    <w:rPr>
      <w:rFonts w:ascii="宋体" w:hAnsi="Courier New" w:eastAsia="宋体"/>
      <w:kern w:val="2"/>
      <w:sz w:val="21"/>
      <w:lang w:val="en-US" w:eastAsia="zh-CN"/>
    </w:rPr>
  </w:style>
  <w:style w:type="character" w:customStyle="1" w:styleId="164">
    <w:name w:val="t1"/>
    <w:autoRedefine/>
    <w:qFormat/>
    <w:uiPriority w:val="0"/>
  </w:style>
  <w:style w:type="character" w:customStyle="1" w:styleId="165">
    <w:name w:val="apple-converted-space"/>
    <w:autoRedefine/>
    <w:qFormat/>
    <w:uiPriority w:val="0"/>
    <w:rPr>
      <w:rFonts w:cs="Times New Roman"/>
    </w:rPr>
  </w:style>
  <w:style w:type="character" w:customStyle="1" w:styleId="166">
    <w:name w:val="标准小四 Char Char"/>
    <w:autoRedefine/>
    <w:qFormat/>
    <w:uiPriority w:val="0"/>
    <w:rPr>
      <w:rFonts w:ascii="Arial" w:hAnsi="Arial" w:eastAsia="宋体"/>
      <w:kern w:val="2"/>
      <w:sz w:val="21"/>
      <w:lang w:val="en-US" w:eastAsia="zh-CN"/>
    </w:rPr>
  </w:style>
  <w:style w:type="character" w:customStyle="1" w:styleId="167">
    <w:name w:val="华宇段落1 Char Char Char"/>
    <w:autoRedefine/>
    <w:qFormat/>
    <w:uiPriority w:val="0"/>
    <w:rPr>
      <w:rFonts w:eastAsia="宋体"/>
      <w:kern w:val="2"/>
      <w:sz w:val="24"/>
      <w:lang w:val="en-US" w:eastAsia="zh-CN"/>
    </w:rPr>
  </w:style>
  <w:style w:type="character" w:customStyle="1" w:styleId="168">
    <w:name w:val="样式 首行缩进:  2 字符 Char"/>
    <w:autoRedefine/>
    <w:qFormat/>
    <w:uiPriority w:val="0"/>
    <w:rPr>
      <w:rFonts w:eastAsia="宋体"/>
      <w:kern w:val="2"/>
      <w:sz w:val="24"/>
      <w:lang w:val="en-US" w:eastAsia="zh-CN"/>
    </w:rPr>
  </w:style>
  <w:style w:type="character" w:customStyle="1" w:styleId="169">
    <w:name w:val="A2"/>
    <w:autoRedefine/>
    <w:qFormat/>
    <w:uiPriority w:val="0"/>
    <w:rPr>
      <w:color w:val="000000"/>
      <w:sz w:val="18"/>
    </w:rPr>
  </w:style>
  <w:style w:type="character" w:customStyle="1" w:styleId="170">
    <w:name w:val="Char Char33"/>
    <w:autoRedefine/>
    <w:qFormat/>
    <w:uiPriority w:val="0"/>
    <w:rPr>
      <w:rFonts w:ascii="Arial" w:hAnsi="Arial" w:eastAsia="黑体"/>
      <w:b/>
      <w:kern w:val="2"/>
      <w:sz w:val="32"/>
      <w:lang w:val="en-US" w:eastAsia="zh-CN"/>
    </w:rPr>
  </w:style>
  <w:style w:type="character" w:customStyle="1" w:styleId="171">
    <w:name w:val="标准小四 Char"/>
    <w:autoRedefine/>
    <w:qFormat/>
    <w:uiPriority w:val="0"/>
    <w:rPr>
      <w:rFonts w:ascii="Arial" w:hAnsi="Arial" w:eastAsia="宋体"/>
      <w:kern w:val="2"/>
      <w:sz w:val="21"/>
      <w:lang w:val="en-US" w:eastAsia="zh-CN"/>
    </w:rPr>
  </w:style>
  <w:style w:type="character" w:customStyle="1" w:styleId="172">
    <w:name w:val="Char Char18"/>
    <w:autoRedefine/>
    <w:qFormat/>
    <w:uiPriority w:val="0"/>
    <w:rPr>
      <w:rFonts w:eastAsia="宋体"/>
      <w:b/>
      <w:kern w:val="2"/>
      <w:sz w:val="24"/>
      <w:lang w:val="en-US" w:eastAsia="zh-CN"/>
    </w:rPr>
  </w:style>
  <w:style w:type="character" w:customStyle="1" w:styleId="173">
    <w:name w:val="华宇段落1 Char Char Char Char"/>
    <w:autoRedefine/>
    <w:qFormat/>
    <w:uiPriority w:val="0"/>
    <w:rPr>
      <w:rFonts w:eastAsia="宋体"/>
      <w:kern w:val="2"/>
      <w:sz w:val="24"/>
      <w:lang w:val="en-US" w:eastAsia="zh-CN"/>
    </w:rPr>
  </w:style>
  <w:style w:type="character" w:customStyle="1" w:styleId="174">
    <w:name w:val="Char Char8"/>
    <w:autoRedefine/>
    <w:qFormat/>
    <w:uiPriority w:val="0"/>
    <w:rPr>
      <w:rFonts w:eastAsia="宋体"/>
      <w:kern w:val="2"/>
      <w:sz w:val="18"/>
      <w:lang w:val="en-US" w:eastAsia="zh-CN"/>
    </w:rPr>
  </w:style>
  <w:style w:type="character" w:customStyle="1" w:styleId="175">
    <w:name w:val="标题 3 Char1"/>
    <w:autoRedefine/>
    <w:qFormat/>
    <w:uiPriority w:val="0"/>
    <w:rPr>
      <w:rFonts w:eastAsia="宋体"/>
      <w:b/>
      <w:kern w:val="2"/>
      <w:sz w:val="32"/>
      <w:lang w:val="en-US" w:eastAsia="zh-CN"/>
    </w:rPr>
  </w:style>
  <w:style w:type="character" w:customStyle="1" w:styleId="176">
    <w:name w:val="font51"/>
    <w:autoRedefine/>
    <w:qFormat/>
    <w:uiPriority w:val="0"/>
    <w:rPr>
      <w:rFonts w:hint="eastAsia" w:ascii="华文楷体" w:hAnsi="华文楷体" w:eastAsia="华文楷体" w:cs="华文楷体"/>
      <w:b/>
      <w:color w:val="FF0000"/>
      <w:sz w:val="28"/>
      <w:szCs w:val="28"/>
      <w:u w:val="none"/>
    </w:rPr>
  </w:style>
  <w:style w:type="character" w:customStyle="1" w:styleId="177">
    <w:name w:val="称呼 字符"/>
    <w:link w:val="18"/>
    <w:autoRedefine/>
    <w:qFormat/>
    <w:locked/>
    <w:uiPriority w:val="99"/>
    <w:rPr>
      <w:rFonts w:ascii="仿宋_GB2312" w:hAnsi="Times New Roman" w:eastAsia="仿宋_GB2312" w:cs="Times New Roman"/>
    </w:rPr>
  </w:style>
  <w:style w:type="character" w:customStyle="1" w:styleId="178">
    <w:name w:val="Char Char16"/>
    <w:autoRedefine/>
    <w:qFormat/>
    <w:uiPriority w:val="0"/>
    <w:rPr>
      <w:rFonts w:ascii="Arial" w:hAnsi="Arial" w:eastAsia="黑体"/>
      <w:kern w:val="2"/>
      <w:sz w:val="24"/>
      <w:lang w:val="en-US" w:eastAsia="zh-CN"/>
    </w:rPr>
  </w:style>
  <w:style w:type="character" w:customStyle="1" w:styleId="179">
    <w:name w:val="样式 首行缩进:  2 字符 Char Char Char"/>
    <w:autoRedefine/>
    <w:qFormat/>
    <w:uiPriority w:val="0"/>
    <w:rPr>
      <w:rFonts w:eastAsia="宋体"/>
      <w:kern w:val="2"/>
      <w:sz w:val="24"/>
      <w:lang w:val="en-US" w:eastAsia="zh-CN"/>
    </w:rPr>
  </w:style>
  <w:style w:type="character" w:customStyle="1" w:styleId="180">
    <w:name w:val="书籍标题1"/>
    <w:autoRedefine/>
    <w:qFormat/>
    <w:uiPriority w:val="33"/>
    <w:rPr>
      <w:i/>
      <w:smallCaps/>
      <w:spacing w:val="5"/>
    </w:rPr>
  </w:style>
  <w:style w:type="character" w:customStyle="1" w:styleId="181">
    <w:name w:val="Char Char12"/>
    <w:autoRedefine/>
    <w:qFormat/>
    <w:locked/>
    <w:uiPriority w:val="0"/>
    <w:rPr>
      <w:rFonts w:ascii="Arial" w:hAnsi="Arial" w:eastAsia="黑体"/>
      <w:kern w:val="2"/>
      <w:sz w:val="21"/>
      <w:lang w:val="en-US" w:eastAsia="zh-CN"/>
    </w:rPr>
  </w:style>
  <w:style w:type="character" w:customStyle="1" w:styleId="182">
    <w:name w:val="content"/>
    <w:autoRedefine/>
    <w:qFormat/>
    <w:uiPriority w:val="0"/>
    <w:rPr>
      <w:rFonts w:cs="Times New Roman"/>
    </w:rPr>
  </w:style>
  <w:style w:type="character" w:customStyle="1" w:styleId="183">
    <w:name w:val="font112"/>
    <w:autoRedefine/>
    <w:qFormat/>
    <w:uiPriority w:val="0"/>
    <w:rPr>
      <w:rFonts w:hint="eastAsia" w:ascii="华文楷体" w:hAnsi="华文楷体" w:eastAsia="华文楷体" w:cs="华文楷体"/>
      <w:color w:val="FF0000"/>
      <w:sz w:val="28"/>
      <w:szCs w:val="28"/>
      <w:u w:val="none"/>
    </w:rPr>
  </w:style>
  <w:style w:type="character" w:customStyle="1" w:styleId="184">
    <w:name w:val="Char Char7"/>
    <w:autoRedefine/>
    <w:qFormat/>
    <w:uiPriority w:val="0"/>
    <w:rPr>
      <w:rFonts w:eastAsia="宋体"/>
      <w:b/>
      <w:kern w:val="2"/>
      <w:sz w:val="24"/>
      <w:lang w:val="en-US" w:eastAsia="zh-CN"/>
    </w:rPr>
  </w:style>
  <w:style w:type="character" w:customStyle="1" w:styleId="185">
    <w:name w:val="标准文本 Char"/>
    <w:autoRedefine/>
    <w:qFormat/>
    <w:uiPriority w:val="0"/>
    <w:rPr>
      <w:rFonts w:eastAsia="宋体"/>
      <w:kern w:val="2"/>
      <w:sz w:val="24"/>
      <w:lang w:val="en-US" w:eastAsia="zh-CN"/>
    </w:rPr>
  </w:style>
  <w:style w:type="character" w:customStyle="1" w:styleId="186">
    <w:name w:val="font31"/>
    <w:autoRedefine/>
    <w:qFormat/>
    <w:uiPriority w:val="0"/>
    <w:rPr>
      <w:rFonts w:hint="eastAsia" w:ascii="华文楷体" w:hAnsi="华文楷体" w:eastAsia="华文楷体" w:cs="华文楷体"/>
      <w:color w:val="000000"/>
      <w:sz w:val="24"/>
      <w:szCs w:val="24"/>
      <w:u w:val="none"/>
    </w:rPr>
  </w:style>
  <w:style w:type="character" w:customStyle="1" w:styleId="187">
    <w:name w:val="subtitle1"/>
    <w:autoRedefine/>
    <w:qFormat/>
    <w:uiPriority w:val="0"/>
    <w:rPr>
      <w:rFonts w:ascii="Georgia" w:hAnsi="Georgia"/>
      <w:b/>
      <w:color w:val="666666"/>
      <w:sz w:val="18"/>
    </w:rPr>
  </w:style>
  <w:style w:type="character" w:customStyle="1" w:styleId="188">
    <w:name w:val="font91"/>
    <w:autoRedefine/>
    <w:qFormat/>
    <w:uiPriority w:val="0"/>
    <w:rPr>
      <w:rFonts w:hint="eastAsia" w:ascii="华文楷体" w:hAnsi="华文楷体" w:eastAsia="华文楷体" w:cs="华文楷体"/>
      <w:color w:val="000000"/>
      <w:sz w:val="28"/>
      <w:szCs w:val="28"/>
      <w:u w:val="none"/>
    </w:rPr>
  </w:style>
  <w:style w:type="character" w:customStyle="1" w:styleId="189">
    <w:name w:val="Char Char29"/>
    <w:autoRedefine/>
    <w:qFormat/>
    <w:uiPriority w:val="0"/>
    <w:rPr>
      <w:rFonts w:ascii="Times New Roman" w:hAnsi="Times New Roman" w:eastAsia="宋体"/>
      <w:b/>
      <w:kern w:val="44"/>
      <w:sz w:val="44"/>
    </w:rPr>
  </w:style>
  <w:style w:type="character" w:customStyle="1" w:styleId="190">
    <w:name w:val="Char Char3"/>
    <w:autoRedefine/>
    <w:qFormat/>
    <w:locked/>
    <w:uiPriority w:val="0"/>
    <w:rPr>
      <w:rFonts w:eastAsia="宋体"/>
      <w:kern w:val="2"/>
      <w:sz w:val="18"/>
      <w:lang w:val="en-US" w:eastAsia="zh-CN"/>
    </w:rPr>
  </w:style>
  <w:style w:type="character" w:customStyle="1" w:styleId="191">
    <w:name w:val="Char Char17"/>
    <w:autoRedefine/>
    <w:qFormat/>
    <w:uiPriority w:val="0"/>
    <w:rPr>
      <w:rFonts w:ascii="宋体" w:hAnsi="Courier New"/>
      <w:kern w:val="2"/>
      <w:sz w:val="21"/>
    </w:rPr>
  </w:style>
  <w:style w:type="character" w:customStyle="1" w:styleId="192">
    <w:name w:val="Char Char30"/>
    <w:autoRedefine/>
    <w:qFormat/>
    <w:uiPriority w:val="0"/>
    <w:rPr>
      <w:rFonts w:eastAsia="宋体"/>
      <w:b/>
      <w:kern w:val="2"/>
      <w:sz w:val="28"/>
      <w:lang w:val="en-US" w:eastAsia="zh-CN"/>
    </w:rPr>
  </w:style>
  <w:style w:type="character" w:customStyle="1" w:styleId="193">
    <w:name w:val="style131"/>
    <w:autoRedefine/>
    <w:qFormat/>
    <w:uiPriority w:val="0"/>
    <w:rPr>
      <w:sz w:val="18"/>
    </w:rPr>
  </w:style>
  <w:style w:type="character" w:customStyle="1" w:styleId="194">
    <w:name w:val="Char Char9"/>
    <w:autoRedefine/>
    <w:qFormat/>
    <w:uiPriority w:val="0"/>
    <w:rPr>
      <w:rFonts w:eastAsia="宋体"/>
      <w:kern w:val="2"/>
      <w:sz w:val="21"/>
      <w:lang w:val="en-US" w:eastAsia="zh-CN"/>
    </w:rPr>
  </w:style>
  <w:style w:type="character" w:customStyle="1" w:styleId="195">
    <w:name w:val="Char Char4"/>
    <w:autoRedefine/>
    <w:qFormat/>
    <w:locked/>
    <w:uiPriority w:val="0"/>
    <w:rPr>
      <w:rFonts w:ascii="方正大黑简体" w:eastAsia="方正大黑简体"/>
      <w:kern w:val="44"/>
      <w:position w:val="6"/>
      <w:sz w:val="30"/>
      <w:lang w:val="en-US" w:eastAsia="zh-CN"/>
    </w:rPr>
  </w:style>
  <w:style w:type="character" w:customStyle="1" w:styleId="196">
    <w:name w:val="Char Char28"/>
    <w:autoRedefine/>
    <w:qFormat/>
    <w:uiPriority w:val="0"/>
    <w:rPr>
      <w:rFonts w:ascii="Arial" w:hAnsi="Arial" w:eastAsia="黑体"/>
      <w:b/>
      <w:sz w:val="32"/>
    </w:rPr>
  </w:style>
  <w:style w:type="character" w:customStyle="1" w:styleId="197">
    <w:name w:val="3zw"/>
    <w:autoRedefine/>
    <w:qFormat/>
    <w:uiPriority w:val="0"/>
    <w:rPr>
      <w:rFonts w:cs="Times New Roman"/>
    </w:rPr>
  </w:style>
  <w:style w:type="character" w:customStyle="1" w:styleId="198">
    <w:name w:val="正文文本缩进 2 字符"/>
    <w:link w:val="29"/>
    <w:autoRedefine/>
    <w:qFormat/>
    <w:locked/>
    <w:uiPriority w:val="99"/>
    <w:rPr>
      <w:rFonts w:cs="Times New Roman"/>
      <w:sz w:val="24"/>
      <w:szCs w:val="24"/>
    </w:rPr>
  </w:style>
  <w:style w:type="character" w:customStyle="1" w:styleId="199">
    <w:name w:val="无间隔 Char"/>
    <w:autoRedefine/>
    <w:qFormat/>
    <w:uiPriority w:val="0"/>
    <w:rPr>
      <w:rFonts w:ascii="Calibri" w:hAnsi="Calibri" w:eastAsia="微软雅黑"/>
      <w:kern w:val="2"/>
      <w:sz w:val="22"/>
      <w:lang w:val="en-US" w:eastAsia="zh-CN"/>
    </w:rPr>
  </w:style>
  <w:style w:type="character" w:customStyle="1" w:styleId="200">
    <w:name w:val="明显引用 Char"/>
    <w:autoRedefine/>
    <w:qFormat/>
    <w:uiPriority w:val="0"/>
    <w:rPr>
      <w:rFonts w:ascii="Calibri" w:hAnsi="Calibri" w:eastAsia="宋体"/>
      <w:b/>
      <w:i/>
      <w:sz w:val="22"/>
      <w:lang w:val="en-US" w:eastAsia="en-US"/>
    </w:rPr>
  </w:style>
  <w:style w:type="character" w:customStyle="1" w:styleId="201">
    <w:name w:val="Char Char25"/>
    <w:autoRedefine/>
    <w:qFormat/>
    <w:uiPriority w:val="0"/>
    <w:rPr>
      <w:rFonts w:ascii="Arial" w:hAnsi="Arial" w:eastAsia="黑体"/>
      <w:b/>
      <w:kern w:val="2"/>
      <w:sz w:val="28"/>
    </w:rPr>
  </w:style>
  <w:style w:type="character" w:customStyle="1" w:styleId="202">
    <w:name w:val="纯文本 Char Char Char"/>
    <w:autoRedefine/>
    <w:qFormat/>
    <w:uiPriority w:val="0"/>
    <w:rPr>
      <w:rFonts w:ascii="宋体" w:hAnsi="Courier New" w:eastAsia="宋体"/>
      <w:kern w:val="2"/>
      <w:sz w:val="21"/>
      <w:lang w:val="en-US" w:eastAsia="zh-CN"/>
    </w:rPr>
  </w:style>
  <w:style w:type="character" w:customStyle="1" w:styleId="203">
    <w:name w:val="小四 段落 宋体 Char Char Char Char Char"/>
    <w:autoRedefine/>
    <w:qFormat/>
    <w:uiPriority w:val="0"/>
    <w:rPr>
      <w:rFonts w:eastAsia="宋体"/>
      <w:kern w:val="2"/>
      <w:sz w:val="24"/>
      <w:lang w:val="en-US" w:eastAsia="zh-CN"/>
    </w:rPr>
  </w:style>
  <w:style w:type="character" w:customStyle="1" w:styleId="204">
    <w:name w:val="Title1 Char"/>
    <w:autoRedefine/>
    <w:qFormat/>
    <w:uiPriority w:val="0"/>
    <w:rPr>
      <w:rFonts w:eastAsia="宋体"/>
      <w:b/>
      <w:kern w:val="44"/>
      <w:sz w:val="44"/>
      <w:lang w:val="en-US" w:eastAsia="zh-CN"/>
    </w:rPr>
  </w:style>
  <w:style w:type="character" w:customStyle="1" w:styleId="205">
    <w:name w:val="Char Char10"/>
    <w:autoRedefine/>
    <w:qFormat/>
    <w:uiPriority w:val="0"/>
    <w:rPr>
      <w:rFonts w:eastAsia="宋体"/>
      <w:b/>
      <w:kern w:val="2"/>
      <w:sz w:val="24"/>
      <w:lang w:val="en-US" w:eastAsia="zh-CN"/>
    </w:rPr>
  </w:style>
  <w:style w:type="character" w:customStyle="1" w:styleId="206">
    <w:name w:val="Char Char5"/>
    <w:autoRedefine/>
    <w:qFormat/>
    <w:uiPriority w:val="0"/>
    <w:rPr>
      <w:rFonts w:eastAsia="宋体"/>
      <w:kern w:val="2"/>
      <w:sz w:val="24"/>
      <w:lang w:val="en-US" w:eastAsia="zh-CN"/>
    </w:rPr>
  </w:style>
  <w:style w:type="character" w:customStyle="1" w:styleId="207">
    <w:name w:val="正文首行缩进 字符"/>
    <w:basedOn w:val="117"/>
    <w:link w:val="53"/>
    <w:autoRedefine/>
    <w:qFormat/>
    <w:locked/>
    <w:uiPriority w:val="99"/>
    <w:rPr>
      <w:rFonts w:ascii="Times New Roman" w:hAnsi="Times New Roman" w:eastAsia="宋体" w:cs="Times New Roman"/>
      <w:sz w:val="24"/>
      <w:szCs w:val="24"/>
    </w:rPr>
  </w:style>
  <w:style w:type="character" w:customStyle="1" w:styleId="208">
    <w:name w:val="Char Char13"/>
    <w:autoRedefine/>
    <w:qFormat/>
    <w:uiPriority w:val="0"/>
    <w:rPr>
      <w:rFonts w:ascii="宋体" w:hAnsi="宋体" w:eastAsia="宋体"/>
      <w:kern w:val="2"/>
      <w:sz w:val="24"/>
      <w:lang w:val="en-US" w:eastAsia="zh-CN"/>
    </w:rPr>
  </w:style>
  <w:style w:type="character" w:customStyle="1" w:styleId="209">
    <w:name w:val="Char Char2"/>
    <w:autoRedefine/>
    <w:qFormat/>
    <w:uiPriority w:val="0"/>
    <w:rPr>
      <w:rFonts w:ascii="宋体" w:hAnsi="Courier New" w:eastAsia="宋体"/>
      <w:kern w:val="2"/>
      <w:sz w:val="21"/>
      <w:lang w:val="en-US" w:eastAsia="zh-CN"/>
    </w:rPr>
  </w:style>
  <w:style w:type="character" w:customStyle="1" w:styleId="210">
    <w:name w:val="Char Char26"/>
    <w:autoRedefine/>
    <w:qFormat/>
    <w:uiPriority w:val="0"/>
    <w:rPr>
      <w:b/>
      <w:kern w:val="2"/>
      <w:sz w:val="32"/>
    </w:rPr>
  </w:style>
  <w:style w:type="paragraph" w:customStyle="1" w:styleId="211">
    <w:name w:val="xl45"/>
    <w:basedOn w:val="1"/>
    <w:autoRedefine/>
    <w:qFormat/>
    <w:uiPriority w:val="0"/>
    <w:pPr>
      <w:pBdr>
        <w:left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212">
    <w:name w:val="图标"/>
    <w:basedOn w:val="1"/>
    <w:next w:val="1"/>
    <w:autoRedefine/>
    <w:qFormat/>
    <w:uiPriority w:val="0"/>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hAnsi="Times New Roman" w:eastAsia="仿宋_GB2312" w:cs="Times New Roman"/>
      <w:szCs w:val="20"/>
    </w:rPr>
  </w:style>
  <w:style w:type="paragraph" w:customStyle="1" w:styleId="213">
    <w:name w:val="正文 New New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14">
    <w:name w:val="table_1stline"/>
    <w:basedOn w:val="1"/>
    <w:autoRedefine/>
    <w:qFormat/>
    <w:uiPriority w:val="0"/>
    <w:pPr>
      <w:spacing w:before="120"/>
    </w:pPr>
    <w:rPr>
      <w:rFonts w:ascii="Times New Roman" w:hAnsi="Times New Roman" w:cs="Times New Roman"/>
      <w:bCs/>
      <w:sz w:val="20"/>
      <w:szCs w:val="20"/>
      <w:lang w:val="de-DE" w:eastAsia="de-DE"/>
    </w:rPr>
  </w:style>
  <w:style w:type="paragraph" w:customStyle="1" w:styleId="215">
    <w:name w:val="Item List Char Char"/>
    <w:autoRedefine/>
    <w:qFormat/>
    <w:uiPriority w:val="0"/>
    <w:pPr>
      <w:adjustRightInd w:val="0"/>
      <w:snapToGrid w:val="0"/>
      <w:spacing w:line="288" w:lineRule="auto"/>
      <w:jc w:val="both"/>
    </w:pPr>
    <w:rPr>
      <w:rFonts w:ascii="Arial" w:hAnsi="Arial" w:eastAsia="宋体" w:cs="Arial"/>
      <w:b/>
      <w:bCs/>
      <w:kern w:val="2"/>
      <w:sz w:val="21"/>
      <w:szCs w:val="28"/>
      <w:lang w:val="en-US" w:eastAsia="zh-CN" w:bidi="ar-SA"/>
    </w:rPr>
  </w:style>
  <w:style w:type="paragraph" w:customStyle="1" w:styleId="216">
    <w:name w:val="xl62"/>
    <w:basedOn w:val="1"/>
    <w:autoRedefine/>
    <w:qFormat/>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17">
    <w:name w:val="xl55"/>
    <w:basedOn w:val="1"/>
    <w:autoRedefine/>
    <w:qFormat/>
    <w:uiPriority w:val="0"/>
    <w:pPr>
      <w:pBdr>
        <w:top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218">
    <w:name w:val="尾注文本 字符1"/>
    <w:basedOn w:val="57"/>
    <w:autoRedefine/>
    <w:semiHidden/>
    <w:qFormat/>
    <w:uiPriority w:val="0"/>
    <w:rPr>
      <w:sz w:val="24"/>
      <w:szCs w:val="24"/>
    </w:rPr>
  </w:style>
  <w:style w:type="paragraph" w:customStyle="1" w:styleId="219">
    <w:name w:val="xl43"/>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220">
    <w:name w:val="font6"/>
    <w:basedOn w:val="1"/>
    <w:autoRedefine/>
    <w:qFormat/>
    <w:uiPriority w:val="0"/>
    <w:pPr>
      <w:spacing w:before="100" w:beforeAutospacing="1" w:after="100" w:afterAutospacing="1"/>
    </w:pPr>
    <w:rPr>
      <w:b/>
      <w:bCs/>
      <w:sz w:val="20"/>
      <w:szCs w:val="20"/>
    </w:rPr>
  </w:style>
  <w:style w:type="paragraph" w:customStyle="1" w:styleId="221">
    <w:name w:val="font9"/>
    <w:basedOn w:val="1"/>
    <w:autoRedefine/>
    <w:qFormat/>
    <w:uiPriority w:val="0"/>
    <w:pPr>
      <w:spacing w:before="100" w:beforeAutospacing="1" w:after="100" w:afterAutospacing="1"/>
    </w:pPr>
    <w:rPr>
      <w:rFonts w:ascii="Times New Roman" w:hAnsi="Times New Roman" w:cs="Times New Roman"/>
      <w:b/>
      <w:bCs/>
      <w:sz w:val="20"/>
      <w:szCs w:val="20"/>
    </w:rPr>
  </w:style>
  <w:style w:type="character" w:customStyle="1" w:styleId="222">
    <w:name w:val="HTML 预设格式 字符1"/>
    <w:basedOn w:val="57"/>
    <w:autoRedefine/>
    <w:semiHidden/>
    <w:qFormat/>
    <w:uiPriority w:val="0"/>
    <w:rPr>
      <w:rFonts w:ascii="Courier New" w:hAnsi="Courier New" w:cs="Courier New"/>
    </w:rPr>
  </w:style>
  <w:style w:type="paragraph" w:customStyle="1" w:styleId="223">
    <w:name w:val="Char2 Char Char Char Char Char Char1"/>
    <w:basedOn w:val="1"/>
    <w:autoRedefine/>
    <w:qFormat/>
    <w:uiPriority w:val="0"/>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224">
    <w:name w:val="font13"/>
    <w:basedOn w:val="1"/>
    <w:autoRedefine/>
    <w:qFormat/>
    <w:uiPriority w:val="0"/>
    <w:pPr>
      <w:spacing w:before="100" w:beforeAutospacing="1" w:after="100" w:afterAutospacing="1"/>
    </w:pPr>
    <w:rPr>
      <w:rFonts w:ascii="Times New Roman" w:hAnsi="Times New Roman" w:cs="Times New Roman"/>
      <w:i/>
      <w:iCs/>
      <w:sz w:val="36"/>
      <w:szCs w:val="36"/>
    </w:rPr>
  </w:style>
  <w:style w:type="paragraph" w:customStyle="1" w:styleId="225">
    <w:name w:val="丁华正文"/>
    <w:basedOn w:val="43"/>
    <w:autoRedefine/>
    <w:qFormat/>
    <w:uiPriority w:val="0"/>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26">
    <w:name w:val="样式 标题 2H2h2sect 1.2Heading 2 HiddenHeading 2 CCBSheading 2..."/>
    <w:basedOn w:val="3"/>
    <w:autoRedefine/>
    <w:qFormat/>
    <w:uiPriority w:val="0"/>
    <w:pPr>
      <w:tabs>
        <w:tab w:val="left" w:pos="576"/>
      </w:tabs>
      <w:adjustRightInd w:val="0"/>
      <w:spacing w:line="240" w:lineRule="auto"/>
      <w:ind w:left="576" w:hanging="36"/>
      <w:jc w:val="left"/>
    </w:pPr>
    <w:rPr>
      <w:rFonts w:ascii="宋体" w:hAnsi="宋体" w:eastAsia="宋体"/>
      <w:sz w:val="28"/>
      <w:szCs w:val="20"/>
    </w:rPr>
  </w:style>
  <w:style w:type="character" w:customStyle="1" w:styleId="227">
    <w:name w:val="正文文本 字符1"/>
    <w:basedOn w:val="57"/>
    <w:link w:val="20"/>
    <w:autoRedefine/>
    <w:semiHidden/>
    <w:qFormat/>
    <w:uiPriority w:val="0"/>
    <w:rPr>
      <w:sz w:val="24"/>
      <w:szCs w:val="24"/>
    </w:rPr>
  </w:style>
  <w:style w:type="character" w:customStyle="1" w:styleId="228">
    <w:name w:val="正文首行缩进 字符1"/>
    <w:basedOn w:val="227"/>
    <w:autoRedefine/>
    <w:semiHidden/>
    <w:qFormat/>
    <w:uiPriority w:val="0"/>
    <w:rPr>
      <w:sz w:val="24"/>
      <w:szCs w:val="24"/>
    </w:rPr>
  </w:style>
  <w:style w:type="character" w:customStyle="1" w:styleId="229">
    <w:name w:val="正文文本 2 字符1"/>
    <w:basedOn w:val="57"/>
    <w:autoRedefine/>
    <w:semiHidden/>
    <w:qFormat/>
    <w:uiPriority w:val="0"/>
    <w:rPr>
      <w:sz w:val="24"/>
      <w:szCs w:val="24"/>
    </w:rPr>
  </w:style>
  <w:style w:type="paragraph" w:customStyle="1" w:styleId="230">
    <w:name w:val="正文 A"/>
    <w:autoRedefine/>
    <w:qFormat/>
    <w:uiPriority w:val="0"/>
    <w:pPr>
      <w:widowControl w:val="0"/>
      <w:jc w:val="both"/>
    </w:pPr>
    <w:rPr>
      <w:rFonts w:ascii="Times New Roman" w:hAnsi="Times New Roman" w:eastAsia="Times New Roman" w:cs="Times New Roman"/>
      <w:color w:val="000000"/>
      <w:kern w:val="2"/>
      <w:sz w:val="21"/>
      <w:szCs w:val="21"/>
      <w:u w:color="000000"/>
      <w:lang w:val="en-US" w:eastAsia="zh-CN" w:bidi="ar-SA"/>
    </w:rPr>
  </w:style>
  <w:style w:type="paragraph" w:customStyle="1" w:styleId="231">
    <w:name w:val="a0"/>
    <w:basedOn w:val="1"/>
    <w:autoRedefine/>
    <w:qFormat/>
    <w:uiPriority w:val="0"/>
    <w:pPr>
      <w:spacing w:before="100" w:beforeAutospacing="1" w:after="100" w:afterAutospacing="1"/>
      <w:jc w:val="both"/>
    </w:pPr>
  </w:style>
  <w:style w:type="paragraph" w:styleId="232">
    <w:name w:val="List Paragraph"/>
    <w:basedOn w:val="1"/>
    <w:autoRedefine/>
    <w:qFormat/>
    <w:uiPriority w:val="34"/>
    <w:pPr>
      <w:widowControl w:val="0"/>
      <w:ind w:firstLine="420" w:firstLineChars="200"/>
      <w:jc w:val="both"/>
    </w:pPr>
    <w:rPr>
      <w:rFonts w:ascii="Calibri" w:hAnsi="Calibri" w:cs="Times New Roman"/>
      <w:kern w:val="2"/>
      <w:sz w:val="21"/>
      <w:szCs w:val="22"/>
    </w:rPr>
  </w:style>
  <w:style w:type="paragraph" w:customStyle="1" w:styleId="233">
    <w:name w:val="xl58"/>
    <w:basedOn w:val="1"/>
    <w:autoRedefine/>
    <w:qFormat/>
    <w:uiPriority w:val="0"/>
    <w:pPr>
      <w:pBdr>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34">
    <w:name w:val="Char Char Char Char Char Char Char Char Char"/>
    <w:basedOn w:val="1"/>
    <w:autoRedefine/>
    <w:qFormat/>
    <w:uiPriority w:val="0"/>
    <w:pPr>
      <w:widowControl w:val="0"/>
      <w:tabs>
        <w:tab w:val="left" w:pos="360"/>
      </w:tabs>
      <w:ind w:left="200" w:hanging="200" w:hangingChars="200"/>
      <w:jc w:val="both"/>
    </w:pPr>
    <w:rPr>
      <w:rFonts w:ascii="Times New Roman" w:hAnsi="Times New Roman" w:cs="Times New Roman"/>
      <w:kern w:val="2"/>
    </w:rPr>
  </w:style>
  <w:style w:type="paragraph" w:customStyle="1" w:styleId="235">
    <w:name w:val="Default Text"/>
    <w:basedOn w:val="1"/>
    <w:autoRedefine/>
    <w:qFormat/>
    <w:uiPriority w:val="0"/>
    <w:rPr>
      <w:rFonts w:ascii="Times New Roman" w:hAnsi="Times New Roman" w:cs="Times New Roman"/>
      <w:szCs w:val="20"/>
      <w:lang w:eastAsia="en-US"/>
    </w:rPr>
  </w:style>
  <w:style w:type="character" w:customStyle="1" w:styleId="236">
    <w:name w:val="副标题 字符1"/>
    <w:basedOn w:val="57"/>
    <w:autoRedefine/>
    <w:qFormat/>
    <w:uiPriority w:val="11"/>
    <w:rPr>
      <w:rFonts w:asciiTheme="majorHAnsi" w:hAnsiTheme="majorHAnsi" w:cstheme="majorBidi"/>
      <w:b/>
      <w:bCs/>
      <w:kern w:val="28"/>
      <w:sz w:val="32"/>
      <w:szCs w:val="32"/>
    </w:rPr>
  </w:style>
  <w:style w:type="paragraph" w:customStyle="1" w:styleId="237">
    <w:name w:val="列表内容"/>
    <w:basedOn w:val="1"/>
    <w:next w:val="1"/>
    <w:autoRedefine/>
    <w:qFormat/>
    <w:uiPriority w:val="0"/>
    <w:pPr>
      <w:tabs>
        <w:tab w:val="left" w:pos="840"/>
      </w:tabs>
      <w:ind w:left="840" w:hanging="420"/>
    </w:pPr>
    <w:rPr>
      <w:rFonts w:ascii="Times New Roman" w:hAnsi="Times New Roman" w:cs="Times New Roman"/>
      <w:sz w:val="18"/>
    </w:rPr>
  </w:style>
  <w:style w:type="paragraph" w:customStyle="1" w:styleId="238">
    <w:name w:val="项目符号，一级"/>
    <w:basedOn w:val="239"/>
    <w:next w:val="239"/>
    <w:autoRedefine/>
    <w:qFormat/>
    <w:uiPriority w:val="0"/>
    <w:pPr>
      <w:tabs>
        <w:tab w:val="left" w:pos="1320"/>
      </w:tabs>
      <w:spacing w:line="240" w:lineRule="atLeast"/>
      <w:ind w:left="376" w:leftChars="179" w:firstLine="0"/>
    </w:pPr>
    <w:rPr>
      <w:bCs w:val="0"/>
      <w:color w:val="000000"/>
      <w:szCs w:val="24"/>
    </w:rPr>
  </w:style>
  <w:style w:type="paragraph" w:customStyle="1" w:styleId="239">
    <w:name w:val="正文格式"/>
    <w:basedOn w:val="1"/>
    <w:autoRedefine/>
    <w:qFormat/>
    <w:uiPriority w:val="0"/>
    <w:pPr>
      <w:adjustRightInd w:val="0"/>
      <w:snapToGrid w:val="0"/>
      <w:spacing w:beforeLines="25" w:line="360" w:lineRule="auto"/>
      <w:ind w:left="178" w:right="44" w:rightChars="21" w:hanging="178" w:hangingChars="85"/>
      <w:textAlignment w:val="baseline"/>
    </w:pPr>
    <w:rPr>
      <w:rFonts w:cs="Times New Roman"/>
      <w:bCs/>
      <w:sz w:val="21"/>
      <w:szCs w:val="21"/>
    </w:rPr>
  </w:style>
  <w:style w:type="paragraph" w:customStyle="1" w:styleId="240">
    <w:name w:val="retrait3"/>
    <w:basedOn w:val="1"/>
    <w:autoRedefine/>
    <w:qFormat/>
    <w:uiPriority w:val="0"/>
    <w:pPr>
      <w:spacing w:before="20" w:after="20"/>
      <w:ind w:left="851"/>
    </w:pPr>
    <w:rPr>
      <w:rFonts w:ascii="Arial" w:hAnsi="Arial" w:cs="Times New Roman"/>
      <w:szCs w:val="20"/>
      <w:lang w:val="en-GB"/>
    </w:rPr>
  </w:style>
  <w:style w:type="paragraph" w:customStyle="1" w:styleId="241">
    <w:name w:val="xl57"/>
    <w:basedOn w:val="1"/>
    <w:autoRedefine/>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42">
    <w:name w:val="Char Char"/>
    <w:basedOn w:val="1"/>
    <w:autoRedefine/>
    <w:qFormat/>
    <w:uiPriority w:val="0"/>
    <w:pPr>
      <w:widowControl w:val="0"/>
      <w:jc w:val="both"/>
    </w:pPr>
    <w:rPr>
      <w:rFonts w:ascii="Tahoma" w:hAnsi="Tahoma" w:cs="Times New Roman"/>
      <w:kern w:val="2"/>
      <w:szCs w:val="20"/>
    </w:rPr>
  </w:style>
  <w:style w:type="paragraph" w:customStyle="1" w:styleId="243">
    <w:name w:val="Char Char1 Char Char Char Char"/>
    <w:basedOn w:val="16"/>
    <w:autoRedefine/>
    <w:qFormat/>
    <w:uiPriority w:val="0"/>
    <w:pPr>
      <w:adjustRightInd w:val="0"/>
      <w:spacing w:line="436" w:lineRule="exact"/>
      <w:ind w:left="357"/>
      <w:jc w:val="left"/>
      <w:outlineLvl w:val="3"/>
    </w:pPr>
    <w:rPr>
      <w:rFonts w:ascii="Tahoma" w:hAnsi="Tahoma" w:cs="Tahoma"/>
      <w:b/>
    </w:rPr>
  </w:style>
  <w:style w:type="character" w:customStyle="1" w:styleId="244">
    <w:name w:val="批注文字 字符1"/>
    <w:basedOn w:val="57"/>
    <w:autoRedefine/>
    <w:semiHidden/>
    <w:qFormat/>
    <w:uiPriority w:val="0"/>
    <w:rPr>
      <w:sz w:val="24"/>
      <w:szCs w:val="24"/>
    </w:rPr>
  </w:style>
  <w:style w:type="paragraph" w:customStyle="1" w:styleId="245">
    <w:name w:val="xl63"/>
    <w:basedOn w:val="1"/>
    <w:autoRedefine/>
    <w:qFormat/>
    <w:uiPriority w:val="0"/>
    <w:pPr>
      <w:pBdr>
        <w:top w:val="single" w:color="auto" w:sz="4" w:space="0"/>
        <w:left w:val="single" w:color="auto" w:sz="4" w:space="0"/>
        <w:bottom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46">
    <w:name w:val="正文文本 21"/>
    <w:basedOn w:val="1"/>
    <w:autoRedefine/>
    <w:qFormat/>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247">
    <w:name w:val="符号与编号"/>
    <w:basedOn w:val="1"/>
    <w:autoRedefine/>
    <w:qFormat/>
    <w:uiPriority w:val="0"/>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248">
    <w:name w:val="xl52"/>
    <w:basedOn w:val="1"/>
    <w:autoRedefine/>
    <w:qFormat/>
    <w:uiPriority w:val="0"/>
    <w:pPr>
      <w:pBdr>
        <w:top w:val="single" w:color="auto" w:sz="4" w:space="0"/>
        <w:bottom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49">
    <w:name w:val="Char Char Char Char Char Char Char Char"/>
    <w:basedOn w:val="1"/>
    <w:autoRedefine/>
    <w:qFormat/>
    <w:uiPriority w:val="0"/>
    <w:pPr>
      <w:spacing w:after="160" w:line="240" w:lineRule="exact"/>
    </w:pPr>
    <w:rPr>
      <w:rFonts w:ascii="Verdana" w:hAnsi="Verdana" w:cs="Times New Roman"/>
      <w:sz w:val="20"/>
      <w:szCs w:val="20"/>
      <w:lang w:eastAsia="en-US"/>
    </w:rPr>
  </w:style>
  <w:style w:type="paragraph" w:customStyle="1" w:styleId="250">
    <w:name w:val="font12"/>
    <w:basedOn w:val="1"/>
    <w:autoRedefine/>
    <w:qFormat/>
    <w:uiPriority w:val="0"/>
    <w:pPr>
      <w:spacing w:before="100" w:beforeAutospacing="1" w:after="100" w:afterAutospacing="1"/>
    </w:pPr>
    <w:rPr>
      <w:sz w:val="36"/>
      <w:szCs w:val="36"/>
    </w:rPr>
  </w:style>
  <w:style w:type="paragraph" w:customStyle="1" w:styleId="251">
    <w:name w:val="Char Char Char Char Char Char Char Char Char Char Char Char Char Char Char Char Char Char Char Char Char"/>
    <w:basedOn w:val="1"/>
    <w:autoRedefine/>
    <w:qFormat/>
    <w:uiPriority w:val="0"/>
    <w:pPr>
      <w:widowControl w:val="0"/>
      <w:jc w:val="both"/>
    </w:pPr>
    <w:rPr>
      <w:rFonts w:ascii="Tahoma" w:hAnsi="Tahoma" w:cs="Tahoma"/>
      <w:kern w:val="2"/>
      <w:szCs w:val="20"/>
    </w:rPr>
  </w:style>
  <w:style w:type="paragraph" w:customStyle="1" w:styleId="252">
    <w:name w:val="Char Char Char1"/>
    <w:basedOn w:val="16"/>
    <w:autoRedefine/>
    <w:qFormat/>
    <w:uiPriority w:val="0"/>
    <w:pPr>
      <w:spacing w:line="436" w:lineRule="exact"/>
    </w:pPr>
  </w:style>
  <w:style w:type="paragraph" w:customStyle="1" w:styleId="253">
    <w:name w:val="表格内容"/>
    <w:basedOn w:val="1"/>
    <w:autoRedefine/>
    <w:qFormat/>
    <w:uiPriority w:val="0"/>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254">
    <w:name w:val="Char Char Char Char Char Char Char Char Char Char"/>
    <w:basedOn w:val="1"/>
    <w:autoRedefine/>
    <w:qFormat/>
    <w:uiPriority w:val="0"/>
    <w:pPr>
      <w:widowControl w:val="0"/>
      <w:adjustRightInd w:val="0"/>
      <w:spacing w:line="360" w:lineRule="auto"/>
      <w:jc w:val="both"/>
    </w:pPr>
    <w:rPr>
      <w:rFonts w:ascii="Times New Roman" w:hAnsi="Times New Roman" w:cs="Times New Roman"/>
      <w:szCs w:val="20"/>
    </w:rPr>
  </w:style>
  <w:style w:type="paragraph" w:customStyle="1" w:styleId="255">
    <w:name w:val="部分1"/>
    <w:basedOn w:val="1"/>
    <w:autoRedefine/>
    <w:qFormat/>
    <w:uiPriority w:val="0"/>
    <w:pPr>
      <w:keepNext/>
      <w:pageBreakBefore/>
      <w:widowControl w:val="0"/>
      <w:tabs>
        <w:tab w:val="left" w:pos="360"/>
      </w:tabs>
      <w:spacing w:line="360" w:lineRule="auto"/>
      <w:jc w:val="center"/>
      <w:outlineLvl w:val="0"/>
    </w:pPr>
    <w:rPr>
      <w:rFonts w:ascii="Times New Roman" w:hAnsi="Times New Roman" w:eastAsia="黑体" w:cs="Times New Roman"/>
      <w:b/>
      <w:kern w:val="44"/>
      <w:sz w:val="36"/>
      <w:szCs w:val="20"/>
    </w:rPr>
  </w:style>
  <w:style w:type="paragraph" w:customStyle="1" w:styleId="256">
    <w:name w:val="丁华标题2"/>
    <w:basedOn w:val="3"/>
    <w:next w:val="225"/>
    <w:autoRedefine/>
    <w:qFormat/>
    <w:uiPriority w:val="0"/>
    <w:pPr>
      <w:tabs>
        <w:tab w:val="left" w:pos="567"/>
      </w:tabs>
      <w:autoSpaceDE w:val="0"/>
      <w:autoSpaceDN w:val="0"/>
      <w:adjustRightInd w:val="0"/>
      <w:spacing w:before="120" w:after="120"/>
      <w:ind w:left="567" w:hanging="567"/>
      <w:jc w:val="left"/>
    </w:pPr>
    <w:rPr>
      <w:color w:val="000000"/>
      <w:sz w:val="28"/>
      <w:szCs w:val="20"/>
    </w:rPr>
  </w:style>
  <w:style w:type="paragraph" w:customStyle="1" w:styleId="257">
    <w:name w:val="普通文字"/>
    <w:basedOn w:val="1"/>
    <w:next w:val="1"/>
    <w:autoRedefine/>
    <w:qFormat/>
    <w:uiPriority w:val="0"/>
    <w:pPr>
      <w:widowControl w:val="0"/>
      <w:jc w:val="both"/>
    </w:pPr>
    <w:rPr>
      <w:szCs w:val="20"/>
      <w:u w:color="000000"/>
    </w:rPr>
  </w:style>
  <w:style w:type="paragraph" w:customStyle="1" w:styleId="258">
    <w:name w:val="列表段落1"/>
    <w:basedOn w:val="1"/>
    <w:autoRedefine/>
    <w:qFormat/>
    <w:uiPriority w:val="34"/>
    <w:pPr>
      <w:widowControl w:val="0"/>
      <w:ind w:firstLine="420" w:firstLineChars="200"/>
      <w:jc w:val="both"/>
    </w:pPr>
    <w:rPr>
      <w:rFonts w:ascii="Times New Roman" w:hAnsi="Times New Roman" w:cs="Times New Roman"/>
      <w:kern w:val="2"/>
      <w:sz w:val="21"/>
      <w:szCs w:val="20"/>
    </w:rPr>
  </w:style>
  <w:style w:type="paragraph" w:customStyle="1" w:styleId="259">
    <w:name w:val="Normal Indent1"/>
    <w:basedOn w:val="1"/>
    <w:autoRedefine/>
    <w:qFormat/>
    <w:uiPriority w:val="0"/>
    <w:pPr>
      <w:widowControl w:val="0"/>
      <w:ind w:firstLine="420"/>
      <w:jc w:val="both"/>
    </w:pPr>
    <w:rPr>
      <w:rFonts w:ascii="Times New Roman" w:hAnsi="Times New Roman" w:cs="Times New Roman"/>
      <w:sz w:val="20"/>
      <w:szCs w:val="20"/>
    </w:rPr>
  </w:style>
  <w:style w:type="paragraph" w:customStyle="1" w:styleId="260">
    <w:name w:val="正文表标题"/>
    <w:next w:val="261"/>
    <w:autoRedefine/>
    <w:qFormat/>
    <w:uiPriority w:val="0"/>
    <w:pPr>
      <w:tabs>
        <w:tab w:val="left" w:pos="900"/>
      </w:tabs>
      <w:ind w:left="900" w:hanging="420"/>
      <w:jc w:val="center"/>
    </w:pPr>
    <w:rPr>
      <w:rFonts w:ascii="黑体" w:hAnsi="Times New Roman" w:eastAsia="黑体" w:cs="Times New Roman"/>
      <w:sz w:val="21"/>
      <w:lang w:val="en-US" w:eastAsia="zh-CN" w:bidi="ar-SA"/>
    </w:rPr>
  </w:style>
  <w:style w:type="paragraph" w:customStyle="1" w:styleId="261">
    <w:name w:val="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262">
    <w:name w:val="正文文本缩进 字符1"/>
    <w:basedOn w:val="57"/>
    <w:autoRedefine/>
    <w:semiHidden/>
    <w:qFormat/>
    <w:uiPriority w:val="0"/>
    <w:rPr>
      <w:sz w:val="24"/>
      <w:szCs w:val="24"/>
    </w:rPr>
  </w:style>
  <w:style w:type="character" w:customStyle="1" w:styleId="263">
    <w:name w:val="脚注文本 字符1"/>
    <w:basedOn w:val="57"/>
    <w:autoRedefine/>
    <w:semiHidden/>
    <w:qFormat/>
    <w:uiPriority w:val="0"/>
    <w:rPr>
      <w:sz w:val="18"/>
      <w:szCs w:val="18"/>
    </w:rPr>
  </w:style>
  <w:style w:type="paragraph" w:customStyle="1" w:styleId="264">
    <w:name w:val="小四 段落 宋体 Char Char"/>
    <w:basedOn w:val="1"/>
    <w:autoRedefine/>
    <w:qFormat/>
    <w:uiPriority w:val="0"/>
    <w:pPr>
      <w:widowControl w:val="0"/>
      <w:spacing w:line="360" w:lineRule="auto"/>
      <w:ind w:firstLine="480" w:firstLineChars="200"/>
      <w:jc w:val="both"/>
    </w:pPr>
    <w:rPr>
      <w:rFonts w:cs="Times New Roman"/>
      <w:kern w:val="2"/>
    </w:rPr>
  </w:style>
  <w:style w:type="paragraph" w:customStyle="1" w:styleId="265">
    <w:name w:val="qw"/>
    <w:autoRedefine/>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character" w:customStyle="1" w:styleId="266">
    <w:name w:val="正文文本缩进 2 字符1"/>
    <w:basedOn w:val="57"/>
    <w:autoRedefine/>
    <w:semiHidden/>
    <w:qFormat/>
    <w:uiPriority w:val="0"/>
    <w:rPr>
      <w:sz w:val="24"/>
      <w:szCs w:val="24"/>
    </w:rPr>
  </w:style>
  <w:style w:type="paragraph" w:customStyle="1" w:styleId="267">
    <w:name w:val="Char Char Char Char Char"/>
    <w:basedOn w:val="1"/>
    <w:autoRedefine/>
    <w:qFormat/>
    <w:uiPriority w:val="0"/>
    <w:pPr>
      <w:widowControl w:val="0"/>
      <w:jc w:val="both"/>
    </w:pPr>
    <w:rPr>
      <w:rFonts w:ascii="Tahoma" w:hAnsi="Tahoma" w:cs="Times New Roman"/>
      <w:kern w:val="2"/>
      <w:szCs w:val="20"/>
    </w:rPr>
  </w:style>
  <w:style w:type="paragraph" w:customStyle="1" w:styleId="268">
    <w:name w:val="样式4 Char"/>
    <w:basedOn w:val="1"/>
    <w:autoRedefine/>
    <w:qFormat/>
    <w:uiPriority w:val="0"/>
    <w:pPr>
      <w:spacing w:line="360" w:lineRule="auto"/>
      <w:ind w:firstLine="480"/>
    </w:pPr>
    <w:rPr>
      <w:rFonts w:ascii="Times New Roman" w:hAnsi="Times New Roman"/>
      <w:color w:val="000000"/>
    </w:rPr>
  </w:style>
  <w:style w:type="paragraph" w:customStyle="1" w:styleId="269">
    <w:name w:val="Char Char Char Char Char Char Char Char1"/>
    <w:basedOn w:val="1"/>
    <w:autoRedefine/>
    <w:qFormat/>
    <w:uiPriority w:val="0"/>
    <w:pPr>
      <w:spacing w:after="160" w:line="240" w:lineRule="exact"/>
    </w:pPr>
    <w:rPr>
      <w:rFonts w:ascii="Verdana" w:hAnsi="Verdana" w:cs="Times New Roman"/>
      <w:sz w:val="20"/>
      <w:szCs w:val="20"/>
      <w:lang w:eastAsia="en-US"/>
    </w:rPr>
  </w:style>
  <w:style w:type="character" w:customStyle="1" w:styleId="270">
    <w:name w:val="正文文本 3 字符1"/>
    <w:basedOn w:val="57"/>
    <w:autoRedefine/>
    <w:semiHidden/>
    <w:qFormat/>
    <w:uiPriority w:val="0"/>
    <w:rPr>
      <w:sz w:val="16"/>
      <w:szCs w:val="16"/>
    </w:rPr>
  </w:style>
  <w:style w:type="paragraph" w:customStyle="1" w:styleId="271">
    <w:name w:val="xl51"/>
    <w:basedOn w:val="1"/>
    <w:autoRedefine/>
    <w:qFormat/>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72">
    <w:name w:val="xl47"/>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style>
  <w:style w:type="character" w:customStyle="1" w:styleId="273">
    <w:name w:val="签名 字符1"/>
    <w:basedOn w:val="57"/>
    <w:autoRedefine/>
    <w:semiHidden/>
    <w:qFormat/>
    <w:uiPriority w:val="0"/>
    <w:rPr>
      <w:sz w:val="24"/>
      <w:szCs w:val="24"/>
    </w:rPr>
  </w:style>
  <w:style w:type="paragraph" w:customStyle="1" w:styleId="274">
    <w:name w:val="表头_5"/>
    <w:basedOn w:val="1"/>
    <w:autoRedefine/>
    <w:qFormat/>
    <w:uiPriority w:val="0"/>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275">
    <w:name w:val="xl29"/>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76">
    <w:name w:val="Char Char Char Char Char Char Char Char Char Char Char Char Char Char Char Char Char Char Char Char Char1"/>
    <w:basedOn w:val="1"/>
    <w:autoRedefine/>
    <w:qFormat/>
    <w:uiPriority w:val="0"/>
    <w:pPr>
      <w:widowControl w:val="0"/>
      <w:jc w:val="both"/>
    </w:pPr>
    <w:rPr>
      <w:rFonts w:ascii="Tahoma" w:hAnsi="Tahoma" w:cs="Times New Roman"/>
      <w:kern w:val="2"/>
      <w:szCs w:val="20"/>
    </w:rPr>
  </w:style>
  <w:style w:type="paragraph" w:customStyle="1" w:styleId="277">
    <w:name w:val="xl50"/>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78">
    <w:name w:val="xl60"/>
    <w:basedOn w:val="1"/>
    <w:autoRedefine/>
    <w:qFormat/>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79">
    <w:name w:val="默认段落字体 Para Char Char Char Char Char Char Char Char Char1 Char Char Char Char Char Char Char"/>
    <w:basedOn w:val="16"/>
    <w:autoRedefine/>
    <w:qFormat/>
    <w:uiPriority w:val="0"/>
    <w:rPr>
      <w:szCs w:val="20"/>
    </w:rPr>
  </w:style>
  <w:style w:type="paragraph" w:customStyle="1" w:styleId="280">
    <w:name w:val="xl53"/>
    <w:basedOn w:val="1"/>
    <w:autoRedefine/>
    <w:qFormat/>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81">
    <w:name w:val="Char Char1 Char Char Char Char Char Char Char"/>
    <w:basedOn w:val="1"/>
    <w:autoRedefine/>
    <w:qFormat/>
    <w:uiPriority w:val="0"/>
    <w:pPr>
      <w:widowControl w:val="0"/>
      <w:jc w:val="both"/>
    </w:pPr>
    <w:rPr>
      <w:rFonts w:ascii="Tahoma" w:hAnsi="Tahoma" w:cs="Tahoma"/>
      <w:kern w:val="2"/>
      <w:szCs w:val="20"/>
    </w:rPr>
  </w:style>
  <w:style w:type="character" w:customStyle="1" w:styleId="282">
    <w:name w:val="正文首行缩进 2 字符1"/>
    <w:basedOn w:val="262"/>
    <w:autoRedefine/>
    <w:semiHidden/>
    <w:qFormat/>
    <w:uiPriority w:val="0"/>
    <w:rPr>
      <w:sz w:val="24"/>
      <w:szCs w:val="24"/>
    </w:rPr>
  </w:style>
  <w:style w:type="paragraph" w:customStyle="1" w:styleId="283">
    <w:name w:val="小四 段落 宋体"/>
    <w:basedOn w:val="15"/>
    <w:autoRedefine/>
    <w:qFormat/>
    <w:uiPriority w:val="0"/>
    <w:pPr>
      <w:tabs>
        <w:tab w:val="clear" w:pos="2952"/>
      </w:tabs>
      <w:spacing w:line="360" w:lineRule="auto"/>
      <w:ind w:left="113" w:right="113" w:firstLine="425"/>
      <w:jc w:val="left"/>
    </w:pPr>
    <w:rPr>
      <w:sz w:val="24"/>
    </w:rPr>
  </w:style>
  <w:style w:type="paragraph" w:customStyle="1" w:styleId="284">
    <w:name w:val="Char Char Char Char Char Char Char Char Char Char Char Char Char Char Char Char Char Char Char Char Char Char Char1"/>
    <w:basedOn w:val="1"/>
    <w:autoRedefine/>
    <w:qFormat/>
    <w:uiPriority w:val="0"/>
    <w:pPr>
      <w:widowControl w:val="0"/>
      <w:jc w:val="both"/>
    </w:pPr>
    <w:rPr>
      <w:rFonts w:ascii="Tahoma" w:hAnsi="Tahoma" w:cs="Tahoma"/>
      <w:kern w:val="2"/>
      <w:szCs w:val="20"/>
    </w:rPr>
  </w:style>
  <w:style w:type="paragraph" w:customStyle="1" w:styleId="285">
    <w:name w:val="xl36"/>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b/>
      <w:bCs/>
      <w:sz w:val="20"/>
      <w:szCs w:val="20"/>
    </w:rPr>
  </w:style>
  <w:style w:type="paragraph" w:customStyle="1" w:styleId="286">
    <w:name w:val="标题3"/>
    <w:basedOn w:val="4"/>
    <w:autoRedefine/>
    <w:qFormat/>
    <w:uiPriority w:val="0"/>
    <w:pPr>
      <w:keepNext w:val="0"/>
      <w:keepLines w:val="0"/>
      <w:spacing w:before="0" w:after="0" w:line="360" w:lineRule="auto"/>
    </w:pPr>
    <w:rPr>
      <w:rFonts w:eastAsia="仿宋_GB2312"/>
      <w:b w:val="0"/>
      <w:sz w:val="30"/>
    </w:rPr>
  </w:style>
  <w:style w:type="paragraph" w:customStyle="1" w:styleId="287">
    <w:name w:val="greytypebeni"/>
    <w:basedOn w:val="1"/>
    <w:autoRedefine/>
    <w:qFormat/>
    <w:uiPriority w:val="0"/>
  </w:style>
  <w:style w:type="character" w:customStyle="1" w:styleId="288">
    <w:name w:val="标题 字符1"/>
    <w:basedOn w:val="57"/>
    <w:autoRedefine/>
    <w:qFormat/>
    <w:uiPriority w:val="10"/>
    <w:rPr>
      <w:rFonts w:asciiTheme="majorHAnsi" w:hAnsiTheme="majorHAnsi" w:cstheme="majorBidi"/>
      <w:b/>
      <w:bCs/>
      <w:sz w:val="32"/>
      <w:szCs w:val="32"/>
    </w:rPr>
  </w:style>
  <w:style w:type="paragraph" w:customStyle="1" w:styleId="289">
    <w:name w:val="样式1"/>
    <w:basedOn w:val="1"/>
    <w:autoRedefine/>
    <w:qFormat/>
    <w:uiPriority w:val="0"/>
    <w:pPr>
      <w:widowControl w:val="0"/>
      <w:spacing w:line="300" w:lineRule="auto"/>
      <w:ind w:firstLine="480" w:firstLineChars="200"/>
      <w:jc w:val="both"/>
    </w:pPr>
    <w:rPr>
      <w:rFonts w:ascii="Times New Roman" w:hAnsi="Times New Roman" w:cs="Times New Roman"/>
      <w:kern w:val="2"/>
    </w:rPr>
  </w:style>
  <w:style w:type="paragraph" w:customStyle="1" w:styleId="290">
    <w:name w:val="Char Char Char Char1"/>
    <w:basedOn w:val="16"/>
    <w:autoRedefine/>
    <w:qFormat/>
    <w:uiPriority w:val="0"/>
    <w:pPr>
      <w:adjustRightInd w:val="0"/>
      <w:snapToGrid w:val="0"/>
      <w:spacing w:line="360" w:lineRule="auto"/>
    </w:pPr>
    <w:rPr>
      <w:rFonts w:ascii="Tahoma" w:hAnsi="Tahoma"/>
    </w:rPr>
  </w:style>
  <w:style w:type="paragraph" w:customStyle="1" w:styleId="291">
    <w:name w:val="纯文本1"/>
    <w:basedOn w:val="1"/>
    <w:autoRedefine/>
    <w:qFormat/>
    <w:uiPriority w:val="0"/>
    <w:pPr>
      <w:widowControl w:val="0"/>
      <w:adjustRightInd w:val="0"/>
      <w:jc w:val="both"/>
      <w:textAlignment w:val="baseline"/>
    </w:pPr>
    <w:rPr>
      <w:rFonts w:eastAsia="楷体_GB2312"/>
      <w:kern w:val="2"/>
      <w:sz w:val="28"/>
      <w:szCs w:val="20"/>
    </w:rPr>
  </w:style>
  <w:style w:type="paragraph" w:customStyle="1" w:styleId="292">
    <w:name w:val="font5"/>
    <w:basedOn w:val="1"/>
    <w:autoRedefine/>
    <w:qFormat/>
    <w:uiPriority w:val="0"/>
    <w:pPr>
      <w:spacing w:before="100" w:beforeAutospacing="1" w:after="100" w:afterAutospacing="1"/>
    </w:pPr>
    <w:rPr>
      <w:sz w:val="18"/>
      <w:szCs w:val="18"/>
    </w:rPr>
  </w:style>
  <w:style w:type="paragraph" w:customStyle="1" w:styleId="293">
    <w:name w:val="默认段落字体 Para Char"/>
    <w:basedOn w:val="1"/>
    <w:autoRedefine/>
    <w:qFormat/>
    <w:uiPriority w:val="0"/>
    <w:pPr>
      <w:widowControl w:val="0"/>
      <w:adjustRightInd w:val="0"/>
      <w:spacing w:line="360" w:lineRule="auto"/>
      <w:jc w:val="both"/>
    </w:pPr>
    <w:rPr>
      <w:rFonts w:ascii="Times New Roman" w:hAnsi="Times New Roman" w:cs="Times New Roman"/>
    </w:rPr>
  </w:style>
  <w:style w:type="paragraph" w:customStyle="1" w:styleId="294">
    <w:name w:val="批注主题1"/>
    <w:basedOn w:val="17"/>
    <w:next w:val="17"/>
    <w:autoRedefine/>
    <w:qFormat/>
    <w:uiPriority w:val="0"/>
    <w:rPr>
      <w:b/>
      <w:bCs/>
      <w:szCs w:val="24"/>
    </w:rPr>
  </w:style>
  <w:style w:type="paragraph" w:customStyle="1" w:styleId="295">
    <w:name w:val="Pa6"/>
    <w:basedOn w:val="1"/>
    <w:next w:val="1"/>
    <w:autoRedefine/>
    <w:qFormat/>
    <w:uiPriority w:val="0"/>
    <w:pPr>
      <w:widowControl w:val="0"/>
      <w:autoSpaceDE w:val="0"/>
      <w:autoSpaceDN w:val="0"/>
      <w:adjustRightInd w:val="0"/>
      <w:spacing w:line="241" w:lineRule="atLeast"/>
    </w:pPr>
    <w:rPr>
      <w:rFonts w:ascii="HYDaHeiJ" w:hAnsi="Times New Roman" w:eastAsia="HYDaHeiJ" w:cs="Times New Roman"/>
    </w:rPr>
  </w:style>
  <w:style w:type="paragraph" w:customStyle="1" w:styleId="296">
    <w:name w:val="font10"/>
    <w:basedOn w:val="1"/>
    <w:autoRedefine/>
    <w:qFormat/>
    <w:uiPriority w:val="0"/>
    <w:pPr>
      <w:spacing w:before="100" w:beforeAutospacing="1" w:after="100" w:afterAutospacing="1"/>
    </w:pPr>
    <w:rPr>
      <w:rFonts w:ascii="楷体_GB2312" w:eastAsia="楷体_GB2312"/>
      <w:b/>
      <w:bCs/>
      <w:sz w:val="18"/>
      <w:szCs w:val="18"/>
    </w:rPr>
  </w:style>
  <w:style w:type="paragraph" w:customStyle="1" w:styleId="297">
    <w:name w:val="xl26"/>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98">
    <w:name w:val="小四 段落 宋体 Char"/>
    <w:basedOn w:val="15"/>
    <w:autoRedefine/>
    <w:qFormat/>
    <w:uiPriority w:val="0"/>
    <w:pPr>
      <w:tabs>
        <w:tab w:val="clear" w:pos="2952"/>
      </w:tabs>
      <w:ind w:left="0" w:right="-33" w:firstLine="600" w:firstLineChars="200"/>
      <w:jc w:val="left"/>
    </w:pPr>
    <w:rPr>
      <w:rFonts w:ascii="仿宋_GB2312" w:eastAsia="仿宋_GB2312"/>
      <w:sz w:val="30"/>
      <w:szCs w:val="30"/>
    </w:rPr>
  </w:style>
  <w:style w:type="paragraph" w:customStyle="1" w:styleId="299">
    <w:name w:val="Pa5"/>
    <w:basedOn w:val="1"/>
    <w:next w:val="1"/>
    <w:autoRedefine/>
    <w:qFormat/>
    <w:uiPriority w:val="0"/>
    <w:pPr>
      <w:widowControl w:val="0"/>
      <w:autoSpaceDE w:val="0"/>
      <w:autoSpaceDN w:val="0"/>
      <w:adjustRightInd w:val="0"/>
      <w:spacing w:line="241" w:lineRule="atLeast"/>
    </w:pPr>
    <w:rPr>
      <w:rFonts w:ascii="HYDaHeiJ" w:hAnsi="Times New Roman" w:eastAsia="HYDaHeiJ" w:cs="Times New Roman"/>
    </w:rPr>
  </w:style>
  <w:style w:type="paragraph" w:customStyle="1" w:styleId="300">
    <w:name w:val="标准文本"/>
    <w:basedOn w:val="1"/>
    <w:autoRedefine/>
    <w:qFormat/>
    <w:uiPriority w:val="0"/>
    <w:pPr>
      <w:widowControl w:val="0"/>
      <w:spacing w:line="360" w:lineRule="auto"/>
      <w:ind w:firstLine="480" w:firstLineChars="200"/>
      <w:jc w:val="both"/>
    </w:pPr>
    <w:rPr>
      <w:rFonts w:ascii="Times New Roman" w:hAnsi="Times New Roman"/>
      <w:kern w:val="2"/>
    </w:rPr>
  </w:style>
  <w:style w:type="character" w:customStyle="1" w:styleId="301">
    <w:name w:val="纯文本 字符1"/>
    <w:basedOn w:val="57"/>
    <w:autoRedefine/>
    <w:semiHidden/>
    <w:qFormat/>
    <w:uiPriority w:val="0"/>
    <w:rPr>
      <w:rFonts w:hAnsi="Courier New" w:cs="Courier New"/>
      <w:sz w:val="21"/>
      <w:szCs w:val="21"/>
    </w:rPr>
  </w:style>
  <w:style w:type="paragraph" w:customStyle="1" w:styleId="302">
    <w:name w:val="附录1"/>
    <w:autoRedefine/>
    <w:qFormat/>
    <w:uiPriority w:val="0"/>
    <w:pPr>
      <w:tabs>
        <w:tab w:val="left" w:pos="907"/>
      </w:tabs>
      <w:snapToGrid w:val="0"/>
      <w:spacing w:before="240" w:line="600" w:lineRule="atLeast"/>
      <w:ind w:left="902" w:hanging="420"/>
    </w:pPr>
    <w:rPr>
      <w:rFonts w:ascii="Times New Roman" w:hAnsi="Times New Roman" w:eastAsia="宋体" w:cs="Times New Roman"/>
      <w:b/>
      <w:i/>
      <w:sz w:val="28"/>
      <w:lang w:val="en-US" w:eastAsia="zh-CN" w:bidi="ar-SA"/>
    </w:rPr>
  </w:style>
  <w:style w:type="paragraph" w:customStyle="1" w:styleId="303">
    <w:name w:val="xl61"/>
    <w:basedOn w:val="1"/>
    <w:autoRedefine/>
    <w:qFormat/>
    <w:uiPriority w:val="0"/>
    <w:pPr>
      <w:pBdr>
        <w:top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04">
    <w:name w:val="xl56"/>
    <w:basedOn w:val="1"/>
    <w:autoRedefine/>
    <w:qFormat/>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305">
    <w:name w:val="xl39"/>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style>
  <w:style w:type="paragraph" w:customStyle="1" w:styleId="306">
    <w:name w:val="正文2"/>
    <w:basedOn w:val="1"/>
    <w:autoRedefine/>
    <w:qFormat/>
    <w:uiPriority w:val="0"/>
    <w:pPr>
      <w:widowControl w:val="0"/>
      <w:spacing w:before="156" w:line="360" w:lineRule="auto"/>
      <w:ind w:firstLine="510" w:firstLineChars="200"/>
      <w:jc w:val="both"/>
    </w:pPr>
    <w:rPr>
      <w:rFonts w:ascii="Times New Roman" w:hAnsi="Times New Roman" w:cs="Times New Roman"/>
      <w:kern w:val="2"/>
      <w:szCs w:val="20"/>
    </w:rPr>
  </w:style>
  <w:style w:type="paragraph" w:customStyle="1" w:styleId="307">
    <w:name w:val="font14"/>
    <w:basedOn w:val="1"/>
    <w:autoRedefine/>
    <w:qFormat/>
    <w:uiPriority w:val="0"/>
    <w:pPr>
      <w:spacing w:before="100" w:beforeAutospacing="1" w:after="100" w:afterAutospacing="1"/>
    </w:pPr>
    <w:rPr>
      <w:rFonts w:ascii="Times New Roman" w:hAnsi="Times New Roman" w:cs="Times New Roman"/>
      <w:sz w:val="36"/>
      <w:szCs w:val="36"/>
    </w:rPr>
  </w:style>
  <w:style w:type="paragraph" w:customStyle="1" w:styleId="308">
    <w:name w:val="样式"/>
    <w:basedOn w:val="1"/>
    <w:autoRedefine/>
    <w:qFormat/>
    <w:uiPriority w:val="0"/>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309">
    <w:name w:val="文档结构图 字符1"/>
    <w:basedOn w:val="57"/>
    <w:autoRedefine/>
    <w:semiHidden/>
    <w:qFormat/>
    <w:uiPriority w:val="0"/>
    <w:rPr>
      <w:rFonts w:ascii="Microsoft YaHei UI" w:eastAsia="Microsoft YaHei UI"/>
      <w:sz w:val="18"/>
      <w:szCs w:val="18"/>
    </w:rPr>
  </w:style>
  <w:style w:type="paragraph" w:customStyle="1" w:styleId="310">
    <w:name w:val="xl54"/>
    <w:basedOn w:val="1"/>
    <w:autoRedefine/>
    <w:qFormat/>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b/>
      <w:bCs/>
      <w:sz w:val="20"/>
      <w:szCs w:val="20"/>
    </w:rPr>
  </w:style>
  <w:style w:type="paragraph" w:customStyle="1" w:styleId="311">
    <w:name w:val="7"/>
    <w:basedOn w:val="1"/>
    <w:next w:val="49"/>
    <w:autoRedefine/>
    <w:qFormat/>
    <w:uiPriority w:val="0"/>
    <w:pPr>
      <w:spacing w:before="100" w:beforeAutospacing="1" w:after="100" w:afterAutospacing="1"/>
    </w:pPr>
    <w:rPr>
      <w:rFonts w:cs="Times New Roman"/>
      <w:szCs w:val="20"/>
    </w:rPr>
  </w:style>
  <w:style w:type="paragraph" w:customStyle="1" w:styleId="312">
    <w:name w:val="xl49"/>
    <w:basedOn w:val="1"/>
    <w:autoRedefine/>
    <w:qFormat/>
    <w:uiPriority w:val="0"/>
    <w:pPr>
      <w:pBdr>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313">
    <w:name w:val="标题5，章节第五层"/>
    <w:basedOn w:val="1"/>
    <w:next w:val="1"/>
    <w:autoRedefine/>
    <w:qFormat/>
    <w:uiPriority w:val="0"/>
    <w:pPr>
      <w:widowControl w:val="0"/>
      <w:tabs>
        <w:tab w:val="left" w:pos="1050"/>
        <w:tab w:val="left" w:pos="2100"/>
      </w:tabs>
      <w:spacing w:before="78"/>
      <w:ind w:left="2100" w:hanging="420"/>
      <w:jc w:val="both"/>
      <w:outlineLvl w:val="4"/>
    </w:pPr>
    <w:rPr>
      <w:rFonts w:ascii="Arial" w:hAnsi="Arial" w:eastAsia="华文细黑" w:cs="Times New Roman"/>
      <w:kern w:val="2"/>
      <w:sz w:val="30"/>
    </w:rPr>
  </w:style>
  <w:style w:type="character" w:customStyle="1" w:styleId="314">
    <w:name w:val="批注框文本 字符1"/>
    <w:basedOn w:val="57"/>
    <w:autoRedefine/>
    <w:semiHidden/>
    <w:qFormat/>
    <w:uiPriority w:val="0"/>
    <w:rPr>
      <w:sz w:val="18"/>
      <w:szCs w:val="18"/>
    </w:rPr>
  </w:style>
  <w:style w:type="paragraph" w:customStyle="1" w:styleId="315">
    <w:name w:val="样式 加点正文 + 段前: 0.5 行 段后: 0.5 行1"/>
    <w:basedOn w:val="1"/>
    <w:autoRedefine/>
    <w:qFormat/>
    <w:uiPriority w:val="0"/>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316">
    <w:name w:val="4"/>
    <w:basedOn w:val="1"/>
    <w:next w:val="43"/>
    <w:autoRedefine/>
    <w:qFormat/>
    <w:uiPriority w:val="0"/>
    <w:pPr>
      <w:widowControl w:val="0"/>
      <w:spacing w:line="360" w:lineRule="auto"/>
      <w:ind w:firstLine="420"/>
      <w:jc w:val="both"/>
    </w:pPr>
    <w:rPr>
      <w:rFonts w:ascii="Times New Roman" w:hAnsi="Times New Roman" w:cs="Times New Roman"/>
      <w:color w:val="FF0000"/>
      <w:kern w:val="2"/>
    </w:rPr>
  </w:style>
  <w:style w:type="paragraph" w:customStyle="1" w:styleId="317">
    <w:name w:val="Char1 Char Char Char1"/>
    <w:basedOn w:val="1"/>
    <w:autoRedefine/>
    <w:qFormat/>
    <w:uiPriority w:val="0"/>
    <w:pPr>
      <w:widowControl w:val="0"/>
      <w:jc w:val="both"/>
    </w:pPr>
    <w:rPr>
      <w:rFonts w:ascii="Tahoma" w:hAnsi="Tahoma" w:cs="Times New Roman"/>
      <w:kern w:val="2"/>
      <w:szCs w:val="20"/>
    </w:rPr>
  </w:style>
  <w:style w:type="paragraph" w:customStyle="1" w:styleId="318">
    <w:name w:val="小四 段落 宋体 Char Char Char Char"/>
    <w:basedOn w:val="1"/>
    <w:autoRedefine/>
    <w:qFormat/>
    <w:uiPriority w:val="0"/>
    <w:pPr>
      <w:widowControl w:val="0"/>
      <w:spacing w:line="360" w:lineRule="auto"/>
      <w:ind w:right="-33" w:firstLine="480" w:firstLineChars="200"/>
    </w:pPr>
    <w:rPr>
      <w:rFonts w:ascii="Times New Roman" w:hAnsi="Times New Roman" w:cs="Times New Roman"/>
      <w:kern w:val="2"/>
    </w:rPr>
  </w:style>
  <w:style w:type="paragraph" w:customStyle="1" w:styleId="319">
    <w:name w:val="正文文本 New New"/>
    <w:basedOn w:val="1"/>
    <w:autoRedefine/>
    <w:qFormat/>
    <w:uiPriority w:val="0"/>
    <w:pPr>
      <w:spacing w:before="60" w:after="60" w:line="360" w:lineRule="auto"/>
      <w:ind w:firstLine="200" w:firstLineChars="200"/>
      <w:jc w:val="both"/>
    </w:pPr>
    <w:rPr>
      <w:rFonts w:ascii="Times New Roman" w:hAnsi="Times New Roman" w:eastAsia="华文楷体" w:cs="Times New Roman"/>
      <w:kern w:val="2"/>
    </w:rPr>
  </w:style>
  <w:style w:type="character" w:customStyle="1" w:styleId="320">
    <w:name w:val="批注主题 字符1"/>
    <w:basedOn w:val="244"/>
    <w:autoRedefine/>
    <w:semiHidden/>
    <w:qFormat/>
    <w:uiPriority w:val="0"/>
    <w:rPr>
      <w:b/>
      <w:bCs/>
      <w:sz w:val="24"/>
      <w:szCs w:val="24"/>
    </w:rPr>
  </w:style>
  <w:style w:type="paragraph" w:customStyle="1" w:styleId="321">
    <w:name w:val="Test2"/>
    <w:basedOn w:val="3"/>
    <w:autoRedefine/>
    <w:qFormat/>
    <w:uiPriority w:val="0"/>
    <w:pPr>
      <w:widowControl/>
      <w:adjustRightInd w:val="0"/>
      <w:snapToGrid w:val="0"/>
      <w:spacing w:beforeLines="50" w:afterLines="50" w:line="480" w:lineRule="exact"/>
      <w:jc w:val="center"/>
    </w:pPr>
    <w:rPr>
      <w:rFonts w:ascii="黑体"/>
      <w:sz w:val="24"/>
      <w:szCs w:val="24"/>
    </w:rPr>
  </w:style>
  <w:style w:type="paragraph" w:customStyle="1" w:styleId="322">
    <w:name w:val="普通 (Web)"/>
    <w:basedOn w:val="1"/>
    <w:autoRedefine/>
    <w:qFormat/>
    <w:uiPriority w:val="0"/>
    <w:pPr>
      <w:spacing w:before="100" w:beforeAutospacing="1" w:after="100" w:afterAutospacing="1"/>
    </w:pPr>
    <w:rPr>
      <w:rFonts w:cs="Times New Roman"/>
    </w:rPr>
  </w:style>
  <w:style w:type="paragraph" w:customStyle="1" w:styleId="323">
    <w:name w:val="标题 4宋体"/>
    <w:basedOn w:val="5"/>
    <w:autoRedefine/>
    <w:qFormat/>
    <w:uiPriority w:val="0"/>
    <w:pPr>
      <w:keepLines w:val="0"/>
      <w:autoSpaceDE w:val="0"/>
      <w:autoSpaceDN w:val="0"/>
      <w:adjustRightInd w:val="0"/>
      <w:spacing w:before="0" w:after="0" w:line="360" w:lineRule="auto"/>
      <w:jc w:val="left"/>
    </w:pPr>
    <w:rPr>
      <w:rFonts w:ascii="宋体" w:hAnsi="宋体" w:eastAsia="宋体"/>
      <w:bCs/>
      <w:color w:val="000000"/>
      <w:sz w:val="24"/>
    </w:rPr>
  </w:style>
  <w:style w:type="paragraph" w:customStyle="1" w:styleId="324">
    <w:name w:val="Body text|1"/>
    <w:basedOn w:val="1"/>
    <w:autoRedefine/>
    <w:qFormat/>
    <w:uiPriority w:val="0"/>
    <w:pPr>
      <w:widowControl w:val="0"/>
      <w:spacing w:line="480" w:lineRule="auto"/>
      <w:ind w:firstLine="360"/>
      <w:jc w:val="both"/>
    </w:pPr>
    <w:rPr>
      <w:kern w:val="2"/>
      <w:sz w:val="21"/>
      <w:lang w:val="zh-TW" w:eastAsia="zh-TW" w:bidi="zh-TW"/>
    </w:rPr>
  </w:style>
  <w:style w:type="character" w:customStyle="1" w:styleId="325">
    <w:name w:val="正文文本缩进 3 字符1"/>
    <w:basedOn w:val="57"/>
    <w:autoRedefine/>
    <w:semiHidden/>
    <w:qFormat/>
    <w:uiPriority w:val="0"/>
    <w:rPr>
      <w:sz w:val="16"/>
      <w:szCs w:val="16"/>
    </w:rPr>
  </w:style>
  <w:style w:type="paragraph" w:customStyle="1" w:styleId="326">
    <w:name w:val="正文 居中"/>
    <w:basedOn w:val="1"/>
    <w:autoRedefine/>
    <w:qFormat/>
    <w:uiPriority w:val="0"/>
    <w:pPr>
      <w:widowControl w:val="0"/>
      <w:spacing w:line="360" w:lineRule="auto"/>
      <w:jc w:val="center"/>
    </w:pPr>
    <w:rPr>
      <w:rFonts w:ascii="Times New Roman" w:hAnsi="Times New Roman" w:cs="Times New Roman"/>
      <w:kern w:val="2"/>
      <w:szCs w:val="20"/>
    </w:rPr>
  </w:style>
  <w:style w:type="paragraph" w:customStyle="1" w:styleId="327">
    <w:name w:val="af17cgridlangnp1033langf"/>
    <w:autoRedefine/>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328">
    <w:name w:val="项目符号，二级"/>
    <w:basedOn w:val="239"/>
    <w:next w:val="239"/>
    <w:autoRedefine/>
    <w:qFormat/>
    <w:uiPriority w:val="0"/>
    <w:pPr>
      <w:tabs>
        <w:tab w:val="left" w:pos="1211"/>
        <w:tab w:val="left" w:pos="1337"/>
      </w:tabs>
      <w:ind w:left="1337" w:right="-27" w:firstLine="480"/>
    </w:pPr>
    <w:rPr>
      <w:bCs w:val="0"/>
      <w:color w:val="000000"/>
      <w:sz w:val="24"/>
      <w:szCs w:val="24"/>
    </w:rPr>
  </w:style>
  <w:style w:type="paragraph" w:customStyle="1" w:styleId="329">
    <w:name w:val="Char Char1"/>
    <w:basedOn w:val="1"/>
    <w:autoRedefine/>
    <w:qFormat/>
    <w:uiPriority w:val="0"/>
    <w:pPr>
      <w:widowControl w:val="0"/>
      <w:jc w:val="both"/>
    </w:pPr>
    <w:rPr>
      <w:rFonts w:ascii="Tahoma" w:hAnsi="Tahoma" w:cs="Times New Roman"/>
      <w:kern w:val="2"/>
      <w:szCs w:val="20"/>
    </w:rPr>
  </w:style>
  <w:style w:type="paragraph" w:customStyle="1" w:styleId="330">
    <w:name w:val="批注框文本1"/>
    <w:basedOn w:val="1"/>
    <w:autoRedefine/>
    <w:qFormat/>
    <w:uiPriority w:val="0"/>
    <w:pPr>
      <w:widowControl w:val="0"/>
      <w:jc w:val="both"/>
    </w:pPr>
    <w:rPr>
      <w:rFonts w:ascii="Times New Roman" w:hAnsi="Times New Roman" w:cs="Times New Roman"/>
      <w:kern w:val="2"/>
      <w:sz w:val="18"/>
      <w:szCs w:val="18"/>
    </w:rPr>
  </w:style>
  <w:style w:type="paragraph" w:customStyle="1" w:styleId="331">
    <w:name w:val="Char Char Char Char Char Char Char Char Char1"/>
    <w:basedOn w:val="1"/>
    <w:autoRedefine/>
    <w:qFormat/>
    <w:uiPriority w:val="0"/>
    <w:pPr>
      <w:widowControl w:val="0"/>
      <w:tabs>
        <w:tab w:val="left" w:pos="360"/>
      </w:tabs>
      <w:ind w:left="360" w:hanging="360" w:hangingChars="200"/>
      <w:jc w:val="both"/>
    </w:pPr>
    <w:rPr>
      <w:rFonts w:ascii="Times New Roman" w:hAnsi="Times New Roman" w:cs="Times New Roman"/>
      <w:kern w:val="2"/>
    </w:rPr>
  </w:style>
  <w:style w:type="paragraph" w:customStyle="1" w:styleId="332">
    <w:name w:val="Char2"/>
    <w:basedOn w:val="16"/>
    <w:autoRedefine/>
    <w:qFormat/>
    <w:uiPriority w:val="0"/>
    <w:rPr>
      <w:rFonts w:ascii="Tahoma" w:hAnsi="Tahoma"/>
    </w:rPr>
  </w:style>
  <w:style w:type="paragraph" w:customStyle="1" w:styleId="333">
    <w:name w:val="xl24"/>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sz w:val="20"/>
      <w:szCs w:val="20"/>
    </w:rPr>
  </w:style>
  <w:style w:type="character" w:customStyle="1" w:styleId="334">
    <w:name w:val="称呼 字符1"/>
    <w:basedOn w:val="57"/>
    <w:autoRedefine/>
    <w:semiHidden/>
    <w:qFormat/>
    <w:uiPriority w:val="0"/>
    <w:rPr>
      <w:sz w:val="24"/>
      <w:szCs w:val="24"/>
    </w:rPr>
  </w:style>
  <w:style w:type="paragraph" w:customStyle="1" w:styleId="335">
    <w:name w:val="正文 首行缩进:  2 字符 Char"/>
    <w:basedOn w:val="1"/>
    <w:autoRedefine/>
    <w:qFormat/>
    <w:uiPriority w:val="0"/>
    <w:pPr>
      <w:widowControl w:val="0"/>
      <w:spacing w:line="360" w:lineRule="auto"/>
      <w:ind w:firstLine="480"/>
      <w:jc w:val="both"/>
    </w:pPr>
    <w:rPr>
      <w:rFonts w:ascii="Times New Roman" w:hAnsi="Times New Roman"/>
      <w:kern w:val="2"/>
      <w:szCs w:val="20"/>
    </w:rPr>
  </w:style>
  <w:style w:type="paragraph" w:customStyle="1" w:styleId="336">
    <w:name w:val="xl28"/>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37">
    <w:name w:val="Char Char1 Char1"/>
    <w:basedOn w:val="1"/>
    <w:autoRedefine/>
    <w:qFormat/>
    <w:uiPriority w:val="0"/>
    <w:pPr>
      <w:spacing w:after="160" w:line="240" w:lineRule="exact"/>
    </w:pPr>
    <w:rPr>
      <w:rFonts w:ascii="Verdana" w:hAnsi="Verdana" w:cs="Times New Roman"/>
      <w:sz w:val="20"/>
      <w:szCs w:val="20"/>
      <w:lang w:eastAsia="en-US"/>
    </w:rPr>
  </w:style>
  <w:style w:type="paragraph" w:customStyle="1" w:styleId="338">
    <w:name w:val="马刚标题4"/>
    <w:basedOn w:val="339"/>
    <w:next w:val="1"/>
    <w:autoRedefine/>
    <w:qFormat/>
    <w:uiPriority w:val="0"/>
    <w:pPr>
      <w:tabs>
        <w:tab w:val="left" w:pos="567"/>
        <w:tab w:val="left" w:pos="735"/>
        <w:tab w:val="left" w:pos="1050"/>
      </w:tabs>
      <w:spacing w:before="100" w:after="40"/>
      <w:outlineLvl w:val="3"/>
    </w:pPr>
    <w:rPr>
      <w:b w:val="0"/>
    </w:rPr>
  </w:style>
  <w:style w:type="paragraph" w:customStyle="1" w:styleId="339">
    <w:name w:val="马刚标题3"/>
    <w:basedOn w:val="1"/>
    <w:next w:val="1"/>
    <w:autoRedefine/>
    <w:qFormat/>
    <w:uiPriority w:val="0"/>
    <w:pPr>
      <w:keepNext/>
      <w:keepLines/>
      <w:widowControl w:val="0"/>
      <w:tabs>
        <w:tab w:val="left" w:pos="567"/>
        <w:tab w:val="left" w:pos="735"/>
      </w:tabs>
      <w:spacing w:before="120" w:after="60" w:line="413" w:lineRule="auto"/>
      <w:ind w:left="567" w:hanging="567"/>
      <w:outlineLvl w:val="2"/>
    </w:pPr>
    <w:rPr>
      <w:rFonts w:ascii="黑体" w:hAnsi="Arial" w:eastAsia="黑体" w:cs="Times New Roman"/>
      <w:b/>
      <w:bCs/>
      <w:kern w:val="2"/>
      <w:szCs w:val="20"/>
    </w:rPr>
  </w:style>
  <w:style w:type="character" w:customStyle="1" w:styleId="340">
    <w:name w:val="日期 字符1"/>
    <w:basedOn w:val="57"/>
    <w:autoRedefine/>
    <w:semiHidden/>
    <w:qFormat/>
    <w:uiPriority w:val="0"/>
    <w:rPr>
      <w:sz w:val="24"/>
      <w:szCs w:val="24"/>
    </w:rPr>
  </w:style>
  <w:style w:type="paragraph" w:customStyle="1" w:styleId="341">
    <w:name w:val="条1"/>
    <w:basedOn w:val="1"/>
    <w:autoRedefine/>
    <w:qFormat/>
    <w:uiPriority w:val="0"/>
    <w:pPr>
      <w:widowControl w:val="0"/>
      <w:tabs>
        <w:tab w:val="left" w:pos="780"/>
      </w:tabs>
      <w:spacing w:before="156" w:line="360" w:lineRule="auto"/>
      <w:ind w:left="780" w:hanging="360"/>
      <w:jc w:val="both"/>
    </w:pPr>
    <w:rPr>
      <w:rFonts w:ascii="Times New Roman" w:hAnsi="Times New Roman" w:eastAsia="黑体" w:cs="Times New Roman"/>
      <w:kern w:val="2"/>
      <w:szCs w:val="20"/>
    </w:rPr>
  </w:style>
  <w:style w:type="paragraph" w:customStyle="1" w:styleId="342">
    <w:name w:val="正文--wdh"/>
    <w:basedOn w:val="1"/>
    <w:autoRedefine/>
    <w:qFormat/>
    <w:uiPriority w:val="0"/>
    <w:pPr>
      <w:widowControl w:val="0"/>
      <w:spacing w:line="360" w:lineRule="auto"/>
      <w:jc w:val="both"/>
    </w:pPr>
    <w:rPr>
      <w:rFonts w:ascii="Times New Roman" w:hAnsi="Times New Roman" w:cs="Times New Roman"/>
      <w:kern w:val="2"/>
    </w:rPr>
  </w:style>
  <w:style w:type="paragraph" w:customStyle="1" w:styleId="343">
    <w:name w:val="xl34"/>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44">
    <w:name w:val="页眉与页脚"/>
    <w:autoRedefine/>
    <w:qFormat/>
    <w:uiPriority w:val="0"/>
    <w:pPr>
      <w:framePr w:wrap="around" w:vAnchor="margin" w:hAnchor="text" w:y="1"/>
      <w:tabs>
        <w:tab w:val="right" w:pos="9020"/>
      </w:tabs>
    </w:pPr>
    <w:rPr>
      <w:rFonts w:ascii="Helvetica Neue" w:hAnsi="Helvetica Neue" w:eastAsia="Arial Unicode MS" w:cs="Arial Unicode MS"/>
      <w:color w:val="000000"/>
      <w:sz w:val="24"/>
      <w:szCs w:val="24"/>
      <w:lang w:val="en-US" w:eastAsia="zh-CN" w:bidi="ar-SA"/>
    </w:rPr>
  </w:style>
  <w:style w:type="paragraph" w:customStyle="1" w:styleId="345">
    <w:name w:val="xl44"/>
    <w:basedOn w:val="1"/>
    <w:autoRedefine/>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346">
    <w:name w:val="Char"/>
    <w:basedOn w:val="1"/>
    <w:autoRedefine/>
    <w:qFormat/>
    <w:uiPriority w:val="0"/>
    <w:pPr>
      <w:widowControl w:val="0"/>
      <w:spacing w:afterLines="50" w:line="360" w:lineRule="auto"/>
      <w:jc w:val="both"/>
    </w:pPr>
    <w:rPr>
      <w:rFonts w:ascii="Tahoma" w:hAnsi="Tahoma" w:cs="Times New Roman"/>
      <w:kern w:val="2"/>
      <w:szCs w:val="20"/>
    </w:rPr>
  </w:style>
  <w:style w:type="paragraph" w:customStyle="1" w:styleId="347">
    <w:name w:val="Char Char Char Char Char Char Char Char Char Char Char1"/>
    <w:basedOn w:val="1"/>
    <w:autoRedefine/>
    <w:qFormat/>
    <w:uiPriority w:val="0"/>
    <w:pPr>
      <w:widowControl w:val="0"/>
      <w:jc w:val="both"/>
    </w:pPr>
    <w:rPr>
      <w:rFonts w:ascii="Tahoma" w:hAnsi="Tahoma" w:cs="Tahoma"/>
      <w:kern w:val="2"/>
      <w:szCs w:val="20"/>
    </w:rPr>
  </w:style>
  <w:style w:type="paragraph" w:customStyle="1" w:styleId="348">
    <w:name w:val="Char Char Char Char"/>
    <w:basedOn w:val="16"/>
    <w:autoRedefine/>
    <w:qFormat/>
    <w:uiPriority w:val="0"/>
    <w:pPr>
      <w:adjustRightInd w:val="0"/>
      <w:snapToGrid w:val="0"/>
      <w:spacing w:line="360" w:lineRule="auto"/>
    </w:pPr>
    <w:rPr>
      <w:rFonts w:ascii="Tahoma" w:hAnsi="Tahoma"/>
    </w:rPr>
  </w:style>
  <w:style w:type="paragraph" w:customStyle="1" w:styleId="349">
    <w:name w:val="样式3"/>
    <w:basedOn w:val="1"/>
    <w:next w:val="1"/>
    <w:autoRedefine/>
    <w:qFormat/>
    <w:uiPriority w:val="0"/>
    <w:pPr>
      <w:widowControl w:val="0"/>
      <w:spacing w:line="360" w:lineRule="auto"/>
      <w:jc w:val="both"/>
    </w:pPr>
    <w:rPr>
      <w:rFonts w:ascii="Times New Roman" w:hAnsi="Times New Roman" w:cs="Times New Roman"/>
      <w:kern w:val="2"/>
      <w:sz w:val="21"/>
      <w:szCs w:val="20"/>
    </w:rPr>
  </w:style>
  <w:style w:type="paragraph" w:customStyle="1" w:styleId="350">
    <w:name w:val="tableau"/>
    <w:basedOn w:val="1"/>
    <w:autoRedefine/>
    <w:qFormat/>
    <w:uiPriority w:val="0"/>
    <w:pPr>
      <w:spacing w:before="20" w:after="20"/>
      <w:jc w:val="center"/>
    </w:pPr>
    <w:rPr>
      <w:rFonts w:ascii="Arial" w:hAnsi="Arial" w:cs="Times New Roman"/>
      <w:sz w:val="16"/>
      <w:szCs w:val="20"/>
      <w:lang w:val="en-GB" w:eastAsia="en-US"/>
    </w:rPr>
  </w:style>
  <w:style w:type="paragraph" w:customStyle="1" w:styleId="351">
    <w:name w:val="Char Char Char Char Char Char Char1"/>
    <w:basedOn w:val="1"/>
    <w:autoRedefine/>
    <w:qFormat/>
    <w:uiPriority w:val="0"/>
    <w:pPr>
      <w:widowControl w:val="0"/>
      <w:jc w:val="both"/>
    </w:pPr>
    <w:rPr>
      <w:rFonts w:ascii="Tahoma" w:hAnsi="Tahoma" w:cs="Times New Roman"/>
      <w:kern w:val="2"/>
      <w:szCs w:val="20"/>
    </w:rPr>
  </w:style>
  <w:style w:type="paragraph" w:customStyle="1" w:styleId="352">
    <w:name w:val="表蕊"/>
    <w:basedOn w:val="1"/>
    <w:autoRedefine/>
    <w:qFormat/>
    <w:uiPriority w:val="0"/>
    <w:pPr>
      <w:widowControl w:val="0"/>
      <w:adjustRightInd w:val="0"/>
      <w:spacing w:line="320" w:lineRule="atLeast"/>
      <w:textAlignment w:val="baseline"/>
    </w:pPr>
    <w:rPr>
      <w:rFonts w:ascii="Times New Roman" w:hAnsi="Times New Roman" w:eastAsia="楷体_GB2312" w:cs="Times New Roman"/>
      <w:spacing w:val="-10"/>
      <w:sz w:val="21"/>
      <w:szCs w:val="20"/>
    </w:rPr>
  </w:style>
  <w:style w:type="paragraph" w:customStyle="1" w:styleId="353">
    <w:name w:val="列出段落2"/>
    <w:basedOn w:val="1"/>
    <w:autoRedefine/>
    <w:qFormat/>
    <w:uiPriority w:val="34"/>
    <w:pPr>
      <w:widowControl w:val="0"/>
      <w:ind w:firstLine="420" w:firstLineChars="200"/>
      <w:jc w:val="both"/>
    </w:pPr>
    <w:rPr>
      <w:rFonts w:ascii="Calibri" w:hAnsi="Calibri" w:cs="Times New Roman"/>
      <w:kern w:val="2"/>
      <w:sz w:val="21"/>
      <w:szCs w:val="22"/>
    </w:rPr>
  </w:style>
  <w:style w:type="paragraph" w:customStyle="1" w:styleId="354">
    <w:name w:val="公文正文"/>
    <w:basedOn w:val="21"/>
    <w:autoRedefine/>
    <w:qFormat/>
    <w:uiPriority w:val="0"/>
    <w:pPr>
      <w:spacing w:after="0"/>
      <w:ind w:left="0" w:leftChars="0" w:firstLine="200" w:firstLineChars="200"/>
    </w:pPr>
    <w:rPr>
      <w:rFonts w:ascii="仿宋_GB2312" w:hAnsi="宋体" w:eastAsia="仿宋_GB2312"/>
      <w:kern w:val="28"/>
      <w:sz w:val="28"/>
    </w:rPr>
  </w:style>
  <w:style w:type="paragraph" w:customStyle="1" w:styleId="355">
    <w:name w:val="公文标题 2"/>
    <w:basedOn w:val="1"/>
    <w:next w:val="354"/>
    <w:autoRedefine/>
    <w:qFormat/>
    <w:uiPriority w:val="0"/>
    <w:pPr>
      <w:widowControl w:val="0"/>
      <w:jc w:val="both"/>
      <w:outlineLvl w:val="1"/>
    </w:pPr>
    <w:rPr>
      <w:rFonts w:ascii="仿宋_GB2312" w:eastAsia="仿宋_GB2312" w:cs="Times New Roman"/>
      <w:kern w:val="28"/>
      <w:sz w:val="28"/>
    </w:rPr>
  </w:style>
  <w:style w:type="paragraph" w:customStyle="1" w:styleId="356">
    <w:name w:val="Table Text Char"/>
    <w:autoRedefine/>
    <w:qFormat/>
    <w:uiPriority w:val="0"/>
    <w:pPr>
      <w:snapToGrid w:val="0"/>
      <w:spacing w:before="80" w:after="80"/>
    </w:pPr>
    <w:rPr>
      <w:rFonts w:ascii="Arial" w:hAnsi="Arial" w:eastAsia="宋体" w:cs="Arial"/>
      <w:sz w:val="18"/>
      <w:szCs w:val="28"/>
      <w:lang w:val="en-US" w:eastAsia="zh-CN" w:bidi="ar-SA"/>
    </w:rPr>
  </w:style>
  <w:style w:type="paragraph" w:customStyle="1" w:styleId="357">
    <w:name w:val="Char Char Char Char Char Char Char Char Char Char Char Char Char Char1"/>
    <w:basedOn w:val="1"/>
    <w:autoRedefine/>
    <w:qFormat/>
    <w:uiPriority w:val="0"/>
    <w:pPr>
      <w:widowControl w:val="0"/>
      <w:jc w:val="both"/>
    </w:pPr>
    <w:rPr>
      <w:rFonts w:ascii="Tahoma" w:hAnsi="Tahoma" w:cs="Tahoma"/>
      <w:kern w:val="2"/>
      <w:szCs w:val="20"/>
    </w:rPr>
  </w:style>
  <w:style w:type="paragraph" w:customStyle="1" w:styleId="358">
    <w:name w:val="二级条标题"/>
    <w:basedOn w:val="1"/>
    <w:next w:val="261"/>
    <w:autoRedefine/>
    <w:qFormat/>
    <w:uiPriority w:val="0"/>
    <w:pPr>
      <w:tabs>
        <w:tab w:val="left" w:pos="2240"/>
      </w:tabs>
      <w:ind w:hanging="420"/>
      <w:jc w:val="both"/>
      <w:outlineLvl w:val="3"/>
    </w:pPr>
    <w:rPr>
      <w:rFonts w:ascii="Times New Roman" w:hAnsi="Times New Roman" w:eastAsia="黑体" w:cs="Times New Roman"/>
      <w:sz w:val="21"/>
      <w:szCs w:val="20"/>
    </w:rPr>
  </w:style>
  <w:style w:type="paragraph" w:customStyle="1" w:styleId="359">
    <w:name w:val="Char Char Char Char Char Char Char1 Char"/>
    <w:basedOn w:val="1"/>
    <w:autoRedefine/>
    <w:qFormat/>
    <w:uiPriority w:val="0"/>
    <w:pPr>
      <w:widowControl w:val="0"/>
      <w:jc w:val="both"/>
    </w:pPr>
    <w:rPr>
      <w:rFonts w:ascii="Tahoma" w:hAnsi="Tahoma" w:cs="Tahoma"/>
      <w:kern w:val="2"/>
      <w:szCs w:val="20"/>
    </w:rPr>
  </w:style>
  <w:style w:type="paragraph" w:customStyle="1" w:styleId="360">
    <w:name w:val="flType"/>
    <w:basedOn w:val="361"/>
    <w:autoRedefine/>
    <w:qFormat/>
    <w:uiPriority w:val="0"/>
    <w:pPr>
      <w:spacing w:after="284"/>
    </w:pPr>
    <w:rPr>
      <w:rFonts w:eastAsia="宋体"/>
      <w:b w:val="0"/>
    </w:rPr>
  </w:style>
  <w:style w:type="paragraph" w:customStyle="1" w:styleId="361">
    <w:name w:val="flName"/>
    <w:basedOn w:val="362"/>
    <w:autoRedefine/>
    <w:qFormat/>
    <w:uiPriority w:val="0"/>
    <w:pPr>
      <w:spacing w:before="0" w:line="113" w:lineRule="atLeast"/>
    </w:pPr>
  </w:style>
  <w:style w:type="paragraph" w:customStyle="1" w:styleId="362">
    <w:name w:val="flNote"/>
    <w:basedOn w:val="1"/>
    <w:autoRedefine/>
    <w:qFormat/>
    <w:uiPriority w:val="0"/>
    <w:pPr>
      <w:widowControl w:val="0"/>
      <w:adjustRightInd w:val="0"/>
      <w:spacing w:before="567" w:line="360" w:lineRule="atLeast"/>
      <w:jc w:val="center"/>
      <w:textAlignment w:val="baseline"/>
    </w:pPr>
    <w:rPr>
      <w:rFonts w:ascii="Times New Roman" w:hAnsi="Times New Roman" w:eastAsia="黑体" w:cs="Times New Roman"/>
      <w:b/>
      <w:szCs w:val="20"/>
    </w:rPr>
  </w:style>
  <w:style w:type="paragraph" w:customStyle="1" w:styleId="363">
    <w:name w:val="zw"/>
    <w:basedOn w:val="1"/>
    <w:autoRedefine/>
    <w:qFormat/>
    <w:uiPriority w:val="0"/>
    <w:pPr>
      <w:spacing w:line="360" w:lineRule="auto"/>
      <w:ind w:firstLine="480" w:firstLineChars="200"/>
    </w:pPr>
    <w:rPr>
      <w:rFonts w:cs="Times New Roman"/>
      <w:bCs/>
      <w:szCs w:val="20"/>
    </w:rPr>
  </w:style>
  <w:style w:type="paragraph" w:customStyle="1" w:styleId="364">
    <w:name w:val="Char Char1 Char Char2 Char Char"/>
    <w:basedOn w:val="1"/>
    <w:autoRedefine/>
    <w:qFormat/>
    <w:uiPriority w:val="0"/>
    <w:pPr>
      <w:spacing w:after="160" w:line="240" w:lineRule="exact"/>
    </w:pPr>
    <w:rPr>
      <w:rFonts w:ascii="Times New Roman" w:hAnsi="Times New Roman" w:cs="Times New Roman"/>
      <w:kern w:val="2"/>
      <w:sz w:val="21"/>
    </w:rPr>
  </w:style>
  <w:style w:type="paragraph" w:customStyle="1" w:styleId="365">
    <w:name w:val="标题2，章节第二层"/>
    <w:basedOn w:val="1"/>
    <w:next w:val="239"/>
    <w:autoRedefine/>
    <w:qFormat/>
    <w:uiPriority w:val="0"/>
    <w:pPr>
      <w:widowControl w:val="0"/>
      <w:tabs>
        <w:tab w:val="left" w:pos="630"/>
        <w:tab w:val="left" w:pos="992"/>
      </w:tabs>
      <w:adjustRightInd w:val="0"/>
      <w:snapToGrid w:val="0"/>
      <w:spacing w:beforeLines="100" w:afterLines="100" w:line="300" w:lineRule="auto"/>
      <w:ind w:left="992" w:hanging="567"/>
      <w:jc w:val="both"/>
      <w:outlineLvl w:val="1"/>
    </w:pPr>
    <w:rPr>
      <w:rFonts w:ascii="Arial" w:hAnsi="Arial" w:eastAsia="黑体" w:cs="Times New Roman"/>
      <w:kern w:val="2"/>
      <w:sz w:val="32"/>
    </w:rPr>
  </w:style>
  <w:style w:type="paragraph" w:customStyle="1" w:styleId="366">
    <w:name w:val="Char Char Char"/>
    <w:basedOn w:val="1"/>
    <w:autoRedefine/>
    <w:qFormat/>
    <w:uiPriority w:val="0"/>
    <w:pPr>
      <w:widowControl w:val="0"/>
      <w:jc w:val="both"/>
    </w:pPr>
    <w:rPr>
      <w:rFonts w:ascii="Tahoma" w:hAnsi="Tahoma" w:cs="Times New Roman"/>
      <w:kern w:val="2"/>
      <w:szCs w:val="20"/>
    </w:rPr>
  </w:style>
  <w:style w:type="paragraph" w:customStyle="1" w:styleId="367">
    <w:name w:val="Char Char Char Char Char Char Char Char Char Char Char Char Char Char Char Char Char Char Char Char Char Char Char"/>
    <w:basedOn w:val="1"/>
    <w:autoRedefine/>
    <w:qFormat/>
    <w:uiPriority w:val="0"/>
    <w:pPr>
      <w:widowControl w:val="0"/>
      <w:jc w:val="both"/>
    </w:pPr>
    <w:rPr>
      <w:rFonts w:ascii="Tahoma" w:hAnsi="Tahoma" w:cs="Times New Roman"/>
      <w:kern w:val="2"/>
      <w:szCs w:val="20"/>
    </w:rPr>
  </w:style>
  <w:style w:type="paragraph" w:customStyle="1" w:styleId="368">
    <w:name w:val="Char Char Char Char Char Char Char Char Char Char Char Char Char Char"/>
    <w:basedOn w:val="1"/>
    <w:autoRedefine/>
    <w:qFormat/>
    <w:uiPriority w:val="0"/>
    <w:pPr>
      <w:widowControl w:val="0"/>
      <w:jc w:val="both"/>
    </w:pPr>
    <w:rPr>
      <w:rFonts w:ascii="Tahoma" w:hAnsi="Tahoma" w:cs="Times New Roman"/>
      <w:kern w:val="2"/>
      <w:szCs w:val="20"/>
    </w:rPr>
  </w:style>
  <w:style w:type="paragraph" w:customStyle="1" w:styleId="369">
    <w:name w:val="xl38"/>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sz w:val="20"/>
      <w:szCs w:val="20"/>
    </w:rPr>
  </w:style>
  <w:style w:type="paragraph" w:customStyle="1" w:styleId="370">
    <w:name w:val="小四 段落 宋体 Char Char Char"/>
    <w:basedOn w:val="15"/>
    <w:autoRedefine/>
    <w:qFormat/>
    <w:uiPriority w:val="0"/>
    <w:pPr>
      <w:tabs>
        <w:tab w:val="clear" w:pos="2952"/>
      </w:tabs>
      <w:spacing w:line="360" w:lineRule="auto"/>
      <w:ind w:left="0" w:right="-33" w:firstLine="545" w:firstLineChars="227"/>
      <w:jc w:val="left"/>
    </w:pPr>
    <w:rPr>
      <w:sz w:val="24"/>
    </w:rPr>
  </w:style>
  <w:style w:type="paragraph" w:customStyle="1" w:styleId="371">
    <w:name w:val="Body Text 211"/>
    <w:basedOn w:val="1"/>
    <w:autoRedefine/>
    <w:qFormat/>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372">
    <w:name w:val="xl59"/>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73">
    <w:name w:val="无间隔1"/>
    <w:autoRedefine/>
    <w:qFormat/>
    <w:uiPriority w:val="1"/>
    <w:pPr>
      <w:widowControl w:val="0"/>
      <w:jc w:val="both"/>
    </w:pPr>
    <w:rPr>
      <w:rFonts w:ascii="Times New Roman" w:hAnsi="Times New Roman" w:eastAsia="微软雅黑" w:cs="Times New Roman"/>
      <w:kern w:val="2"/>
      <w:sz w:val="24"/>
      <w:szCs w:val="22"/>
      <w:lang w:val="en-US" w:eastAsia="zh-CN" w:bidi="ar-SA"/>
    </w:rPr>
  </w:style>
  <w:style w:type="paragraph" w:customStyle="1" w:styleId="374">
    <w:name w:val="表格内文字"/>
    <w:basedOn w:val="1"/>
    <w:autoRedefine/>
    <w:qFormat/>
    <w:uiPriority w:val="0"/>
    <w:pPr>
      <w:widowControl w:val="0"/>
      <w:spacing w:line="300" w:lineRule="atLeast"/>
      <w:jc w:val="both"/>
    </w:pPr>
    <w:rPr>
      <w:rFonts w:ascii="Times New Roman" w:hAnsi="Times New Roman" w:cs="Times New Roman"/>
      <w:kern w:val="2"/>
      <w:sz w:val="18"/>
    </w:rPr>
  </w:style>
  <w:style w:type="paragraph" w:customStyle="1" w:styleId="375">
    <w:name w:val="样式2"/>
    <w:basedOn w:val="1"/>
    <w:autoRedefine/>
    <w:qFormat/>
    <w:uiPriority w:val="0"/>
    <w:pPr>
      <w:widowControl w:val="0"/>
      <w:spacing w:line="360" w:lineRule="auto"/>
      <w:ind w:left="200" w:leftChars="200"/>
      <w:jc w:val="both"/>
    </w:pPr>
    <w:rPr>
      <w:rFonts w:cs="Times New Roman"/>
      <w:b/>
      <w:kern w:val="2"/>
    </w:rPr>
  </w:style>
  <w:style w:type="paragraph" w:customStyle="1" w:styleId="376">
    <w:name w:val="大标题"/>
    <w:basedOn w:val="1"/>
    <w:next w:val="1"/>
    <w:autoRedefine/>
    <w:qFormat/>
    <w:uiPriority w:val="0"/>
    <w:pPr>
      <w:pageBreakBefore/>
      <w:widowControl w:val="0"/>
      <w:tabs>
        <w:tab w:val="left" w:pos="420"/>
      </w:tabs>
      <w:spacing w:line="360" w:lineRule="auto"/>
      <w:ind w:hanging="420" w:firstLineChars="200"/>
      <w:jc w:val="both"/>
      <w:outlineLvl w:val="0"/>
    </w:pPr>
    <w:rPr>
      <w:rFonts w:ascii="Times New Roman" w:hAnsi="Times New Roman" w:cs="Times New Roman"/>
      <w:b/>
      <w:iCs/>
      <w:kern w:val="2"/>
      <w:sz w:val="44"/>
    </w:rPr>
  </w:style>
  <w:style w:type="paragraph" w:customStyle="1" w:styleId="377">
    <w:name w:val="Body Text(ch)"/>
    <w:basedOn w:val="1"/>
    <w:next w:val="20"/>
    <w:autoRedefine/>
    <w:qFormat/>
    <w:uiPriority w:val="0"/>
    <w:pPr>
      <w:widowControl w:val="0"/>
      <w:spacing w:after="120"/>
      <w:jc w:val="both"/>
    </w:pPr>
    <w:rPr>
      <w:rFonts w:hAnsi="Arial" w:cs="Times New Roman"/>
      <w:bCs/>
      <w:iCs/>
      <w:kern w:val="2"/>
      <w:sz w:val="21"/>
    </w:rPr>
  </w:style>
  <w:style w:type="paragraph" w:customStyle="1" w:styleId="378">
    <w:name w:val="样式 首行缩进:  2 字符"/>
    <w:basedOn w:val="1"/>
    <w:autoRedefine/>
    <w:qFormat/>
    <w:uiPriority w:val="0"/>
    <w:pPr>
      <w:widowControl w:val="0"/>
      <w:spacing w:line="360" w:lineRule="auto"/>
      <w:ind w:firstLine="480" w:firstLineChars="200"/>
      <w:jc w:val="both"/>
    </w:pPr>
    <w:rPr>
      <w:rFonts w:ascii="Times New Roman" w:hAnsi="Times New Roman"/>
      <w:kern w:val="2"/>
      <w:szCs w:val="20"/>
    </w:rPr>
  </w:style>
  <w:style w:type="paragraph" w:customStyle="1" w:styleId="379">
    <w:name w:val="xl46"/>
    <w:basedOn w:val="1"/>
    <w:autoRedefine/>
    <w:qFormat/>
    <w:uiPriority w:val="0"/>
    <w:pPr>
      <w:pBdr>
        <w:left w:val="single" w:color="auto" w:sz="4" w:space="0"/>
        <w:right w:val="single" w:color="auto" w:sz="4" w:space="0"/>
      </w:pBdr>
      <w:spacing w:before="100" w:beforeAutospacing="1" w:after="100" w:afterAutospacing="1"/>
      <w:jc w:val="center"/>
      <w:textAlignment w:val="center"/>
    </w:pPr>
  </w:style>
  <w:style w:type="paragraph" w:customStyle="1" w:styleId="380">
    <w:name w:val="Char Char Char Char Char Char Char Char Char Char Char"/>
    <w:basedOn w:val="1"/>
    <w:autoRedefine/>
    <w:qFormat/>
    <w:uiPriority w:val="0"/>
    <w:pPr>
      <w:widowControl w:val="0"/>
      <w:jc w:val="both"/>
    </w:pPr>
    <w:rPr>
      <w:rFonts w:ascii="Tahoma" w:hAnsi="Tahoma" w:cs="Times New Roman"/>
      <w:kern w:val="2"/>
      <w:szCs w:val="20"/>
    </w:rPr>
  </w:style>
  <w:style w:type="paragraph" w:customStyle="1" w:styleId="381">
    <w:name w:val="content_lineheight"/>
    <w:basedOn w:val="1"/>
    <w:autoRedefine/>
    <w:qFormat/>
    <w:uiPriority w:val="0"/>
    <w:pPr>
      <w:spacing w:before="100" w:beforeAutospacing="1" w:after="100" w:afterAutospacing="1"/>
    </w:pPr>
    <w:rPr>
      <w:rFonts w:cs="Times New Roman"/>
    </w:rPr>
  </w:style>
  <w:style w:type="paragraph" w:customStyle="1" w:styleId="382">
    <w:name w:val="我的正文"/>
    <w:basedOn w:val="1"/>
    <w:autoRedefine/>
    <w:qFormat/>
    <w:uiPriority w:val="0"/>
    <w:pPr>
      <w:spacing w:line="360" w:lineRule="auto"/>
      <w:ind w:firstLine="420"/>
    </w:pPr>
    <w:rPr>
      <w:sz w:val="21"/>
      <w:szCs w:val="21"/>
    </w:rPr>
  </w:style>
  <w:style w:type="paragraph" w:customStyle="1" w:styleId="383">
    <w:name w:val="正文 + Arial Char"/>
    <w:basedOn w:val="1"/>
    <w:autoRedefine/>
    <w:qFormat/>
    <w:uiPriority w:val="0"/>
    <w:pPr>
      <w:tabs>
        <w:tab w:val="left" w:pos="315"/>
      </w:tabs>
      <w:spacing w:line="300" w:lineRule="auto"/>
      <w:ind w:left="315" w:hanging="315"/>
      <w:jc w:val="both"/>
    </w:pPr>
    <w:rPr>
      <w:rFonts w:ascii="Arial" w:hAnsi="Arial" w:cs="Arial"/>
      <w:b/>
      <w:color w:val="000000"/>
      <w:kern w:val="2"/>
      <w:sz w:val="21"/>
      <w:szCs w:val="20"/>
    </w:rPr>
  </w:style>
  <w:style w:type="paragraph" w:customStyle="1" w:styleId="384">
    <w:name w:val="方案文档"/>
    <w:basedOn w:val="1"/>
    <w:autoRedefine/>
    <w:qFormat/>
    <w:uiPriority w:val="0"/>
    <w:pPr>
      <w:widowControl w:val="0"/>
      <w:spacing w:before="60" w:after="60" w:line="360" w:lineRule="auto"/>
      <w:jc w:val="center"/>
    </w:pPr>
    <w:rPr>
      <w:rFonts w:cs="Times New Roman"/>
      <w:szCs w:val="20"/>
      <w:lang w:val="zh-CN"/>
    </w:rPr>
  </w:style>
  <w:style w:type="paragraph" w:customStyle="1" w:styleId="385">
    <w:name w:val="段 Char"/>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386">
    <w:name w:val="Char Char1 Char Char Char Char1 Char Char Char Char Char Char"/>
    <w:basedOn w:val="1"/>
    <w:autoRedefine/>
    <w:qFormat/>
    <w:uiPriority w:val="0"/>
    <w:pPr>
      <w:widowControl w:val="0"/>
      <w:jc w:val="both"/>
    </w:pPr>
    <w:rPr>
      <w:rFonts w:ascii="Tahoma" w:hAnsi="Tahoma" w:cs="Times New Roman"/>
      <w:kern w:val="2"/>
      <w:szCs w:val="20"/>
    </w:rPr>
  </w:style>
  <w:style w:type="paragraph" w:customStyle="1" w:styleId="387">
    <w:name w:val="xl37"/>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i/>
      <w:iCs/>
      <w:sz w:val="20"/>
      <w:szCs w:val="20"/>
    </w:rPr>
  </w:style>
  <w:style w:type="paragraph" w:customStyle="1" w:styleId="388">
    <w:name w:val="华宇段落1 Char"/>
    <w:basedOn w:val="1"/>
    <w:autoRedefine/>
    <w:qFormat/>
    <w:uiPriority w:val="0"/>
    <w:pPr>
      <w:widowControl w:val="0"/>
      <w:spacing w:line="360" w:lineRule="auto"/>
      <w:ind w:firstLine="200" w:firstLineChars="200"/>
      <w:jc w:val="both"/>
    </w:pPr>
    <w:rPr>
      <w:rFonts w:ascii="Times New Roman" w:hAnsi="Times New Roman" w:cs="Times New Roman"/>
      <w:bCs/>
      <w:kern w:val="2"/>
    </w:rPr>
  </w:style>
  <w:style w:type="paragraph" w:customStyle="1" w:styleId="389">
    <w:name w:val="xl27"/>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90">
    <w:name w:val="Char Char110"/>
    <w:basedOn w:val="1"/>
    <w:autoRedefine/>
    <w:qFormat/>
    <w:uiPriority w:val="0"/>
    <w:pPr>
      <w:widowControl w:val="0"/>
      <w:jc w:val="both"/>
    </w:pPr>
    <w:rPr>
      <w:rFonts w:ascii="Tahoma" w:hAnsi="Tahoma" w:cs="Tahoma"/>
      <w:kern w:val="2"/>
      <w:szCs w:val="20"/>
    </w:rPr>
  </w:style>
  <w:style w:type="paragraph" w:customStyle="1" w:styleId="391">
    <w:name w:val="xl31"/>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楷体_GB2312" w:eastAsia="楷体_GB2312"/>
      <w:b/>
      <w:bCs/>
    </w:rPr>
  </w:style>
  <w:style w:type="paragraph" w:customStyle="1" w:styleId="392">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93">
    <w:name w:val="Char Char1 Char"/>
    <w:basedOn w:val="1"/>
    <w:autoRedefine/>
    <w:qFormat/>
    <w:uiPriority w:val="0"/>
    <w:pPr>
      <w:spacing w:after="160" w:line="240" w:lineRule="exact"/>
    </w:pPr>
    <w:rPr>
      <w:rFonts w:ascii="Verdana" w:hAnsi="Verdana" w:cs="Times New Roman"/>
      <w:sz w:val="20"/>
      <w:szCs w:val="20"/>
      <w:lang w:eastAsia="en-US"/>
    </w:rPr>
  </w:style>
  <w:style w:type="paragraph" w:customStyle="1" w:styleId="394">
    <w:name w:val="正文lzq"/>
    <w:basedOn w:val="1"/>
    <w:autoRedefine/>
    <w:qFormat/>
    <w:uiPriority w:val="0"/>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395">
    <w:name w:val="正文 + 宋体"/>
    <w:basedOn w:val="1"/>
    <w:autoRedefine/>
    <w:qFormat/>
    <w:uiPriority w:val="0"/>
    <w:pPr>
      <w:widowControl w:val="0"/>
      <w:spacing w:line="360" w:lineRule="auto"/>
      <w:ind w:firstLine="420" w:firstLineChars="200"/>
      <w:jc w:val="both"/>
    </w:pPr>
    <w:rPr>
      <w:rFonts w:ascii="Times New Roman" w:hAnsi="Times New Roman" w:cs="Times New Roman"/>
      <w:kern w:val="2"/>
      <w:sz w:val="21"/>
    </w:rPr>
  </w:style>
  <w:style w:type="paragraph" w:customStyle="1" w:styleId="396">
    <w:name w:val="xl32"/>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97">
    <w:name w:val="样式 标题 2第一章 标题 2Heading 2 HiddenHeading 2 CCBSheading 2H2h2..."/>
    <w:basedOn w:val="3"/>
    <w:autoRedefine/>
    <w:qFormat/>
    <w:uiPriority w:val="0"/>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398">
    <w:name w:val="font11"/>
    <w:basedOn w:val="1"/>
    <w:autoRedefine/>
    <w:qFormat/>
    <w:uiPriority w:val="0"/>
    <w:pPr>
      <w:spacing w:before="100" w:beforeAutospacing="1" w:after="100" w:afterAutospacing="1"/>
    </w:pPr>
    <w:rPr>
      <w:rFonts w:ascii="Times New Roman" w:hAnsi="Times New Roman" w:cs="Times New Roman"/>
      <w:b/>
      <w:bCs/>
      <w:sz w:val="18"/>
      <w:szCs w:val="18"/>
    </w:rPr>
  </w:style>
  <w:style w:type="paragraph" w:customStyle="1" w:styleId="399">
    <w:name w:val="方案正文"/>
    <w:basedOn w:val="1"/>
    <w:autoRedefine/>
    <w:qFormat/>
    <w:uiPriority w:val="0"/>
    <w:pPr>
      <w:widowControl w:val="0"/>
      <w:spacing w:before="156" w:line="360" w:lineRule="auto"/>
      <w:ind w:firstLine="359" w:firstLineChars="171"/>
    </w:pPr>
    <w:rPr>
      <w:rFonts w:ascii="Arial" w:hAnsi="Arial"/>
      <w:kern w:val="2"/>
      <w:szCs w:val="21"/>
    </w:rPr>
  </w:style>
  <w:style w:type="paragraph" w:customStyle="1" w:styleId="400">
    <w:name w:val="文档正文"/>
    <w:basedOn w:val="1"/>
    <w:autoRedefine/>
    <w:qFormat/>
    <w:uiPriority w:val="0"/>
    <w:pPr>
      <w:widowControl w:val="0"/>
      <w:spacing w:line="360" w:lineRule="auto"/>
      <w:jc w:val="both"/>
    </w:pPr>
    <w:rPr>
      <w:rFonts w:cs="Times New Roman"/>
      <w:b/>
      <w:bCs/>
      <w:kern w:val="2"/>
      <w:sz w:val="21"/>
    </w:rPr>
  </w:style>
  <w:style w:type="paragraph" w:customStyle="1" w:styleId="401">
    <w:name w:val="xl30"/>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cs="Times New Roman"/>
      <w:b/>
      <w:bCs/>
      <w:sz w:val="20"/>
      <w:szCs w:val="20"/>
    </w:rPr>
  </w:style>
  <w:style w:type="paragraph" w:customStyle="1" w:styleId="402">
    <w:name w:val="符号与编号 Char"/>
    <w:basedOn w:val="1"/>
    <w:autoRedefine/>
    <w:qFormat/>
    <w:uiPriority w:val="0"/>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403">
    <w:name w:val="table_lines"/>
    <w:basedOn w:val="1"/>
    <w:autoRedefine/>
    <w:qFormat/>
    <w:uiPriority w:val="0"/>
    <w:rPr>
      <w:rFonts w:ascii="Times New Roman" w:hAnsi="Times New Roman" w:cs="Times New Roman"/>
      <w:sz w:val="20"/>
      <w:szCs w:val="20"/>
      <w:lang w:val="de-DE" w:eastAsia="de-DE"/>
    </w:rPr>
  </w:style>
  <w:style w:type="paragraph" w:customStyle="1" w:styleId="404">
    <w:name w:val="列出段落21"/>
    <w:basedOn w:val="1"/>
    <w:autoRedefine/>
    <w:qFormat/>
    <w:uiPriority w:val="0"/>
    <w:pPr>
      <w:ind w:left="720"/>
    </w:pPr>
    <w:rPr>
      <w:rFonts w:ascii="Arial" w:hAnsi="Arial" w:eastAsia="黑体" w:cs="Arial"/>
      <w:lang w:eastAsia="en-US"/>
    </w:rPr>
  </w:style>
  <w:style w:type="paragraph" w:customStyle="1" w:styleId="405">
    <w:name w:val="xl25"/>
    <w:basedOn w:val="1"/>
    <w:autoRedefine/>
    <w:qFormat/>
    <w:uiPriority w:val="0"/>
    <w:pPr>
      <w:pBdr>
        <w:right w:val="single" w:color="auto" w:sz="4" w:space="0"/>
      </w:pBdr>
      <w:spacing w:before="100" w:beforeAutospacing="1" w:after="100" w:afterAutospacing="1"/>
      <w:jc w:val="center"/>
    </w:pPr>
    <w:rPr>
      <w:rFonts w:ascii="Times New Roman" w:hAnsi="Times New Roman" w:cs="Times New Roman"/>
      <w:sz w:val="21"/>
      <w:szCs w:val="21"/>
    </w:rPr>
  </w:style>
  <w:style w:type="paragraph" w:customStyle="1" w:styleId="406">
    <w:name w:val="默认段落字体 Para Char Char Char Char Char Char Char"/>
    <w:basedOn w:val="1"/>
    <w:autoRedefine/>
    <w:qFormat/>
    <w:uiPriority w:val="0"/>
    <w:pPr>
      <w:widowControl w:val="0"/>
      <w:jc w:val="both"/>
    </w:pPr>
    <w:rPr>
      <w:rFonts w:ascii="Tahoma" w:hAnsi="Tahoma" w:cs="Times New Roman"/>
      <w:kern w:val="2"/>
      <w:szCs w:val="20"/>
    </w:rPr>
  </w:style>
  <w:style w:type="paragraph" w:customStyle="1" w:styleId="407">
    <w:name w:val="样式 样式 标题 3H3sect1.2.3BOD 0Heading 3 - oldh3l3CTLevel 3 Head... +..."/>
    <w:basedOn w:val="1"/>
    <w:autoRedefine/>
    <w:qFormat/>
    <w:uiPriority w:val="0"/>
    <w:pPr>
      <w:keepNext/>
      <w:keepLines/>
      <w:widowControl w:val="0"/>
      <w:spacing w:beforeLines="50" w:afterLines="50"/>
      <w:outlineLvl w:val="2"/>
    </w:pPr>
    <w:rPr>
      <w:rFonts w:ascii="Times New Roman" w:hAnsi="Times New Roman"/>
      <w:b/>
      <w:bCs/>
      <w:kern w:val="2"/>
      <w:szCs w:val="20"/>
    </w:rPr>
  </w:style>
  <w:style w:type="paragraph" w:customStyle="1" w:styleId="408">
    <w:name w:val="标准小四"/>
    <w:basedOn w:val="1"/>
    <w:autoRedefine/>
    <w:qFormat/>
    <w:uiPriority w:val="0"/>
    <w:pPr>
      <w:widowControl w:val="0"/>
      <w:spacing w:line="360" w:lineRule="auto"/>
      <w:ind w:firstLine="480" w:firstLineChars="200"/>
      <w:jc w:val="both"/>
    </w:pPr>
    <w:rPr>
      <w:rFonts w:ascii="Arial" w:hAnsi="Arial" w:cs="Times New Roman"/>
      <w:kern w:val="2"/>
      <w:szCs w:val="21"/>
    </w:rPr>
  </w:style>
  <w:style w:type="paragraph" w:customStyle="1" w:styleId="409">
    <w:name w:val="Char1"/>
    <w:basedOn w:val="1"/>
    <w:autoRedefine/>
    <w:qFormat/>
    <w:uiPriority w:val="0"/>
    <w:pPr>
      <w:widowControl w:val="0"/>
      <w:jc w:val="both"/>
    </w:pPr>
    <w:rPr>
      <w:rFonts w:ascii="仿宋_GB2312" w:eastAsia="仿宋_GB2312"/>
      <w:b/>
      <w:kern w:val="2"/>
      <w:sz w:val="32"/>
      <w:szCs w:val="32"/>
    </w:rPr>
  </w:style>
  <w:style w:type="paragraph" w:customStyle="1" w:styleId="410">
    <w:name w:val="普通正文"/>
    <w:basedOn w:val="1"/>
    <w:autoRedefine/>
    <w:qFormat/>
    <w:uiPriority w:val="0"/>
    <w:pPr>
      <w:widowControl w:val="0"/>
      <w:adjustRightInd w:val="0"/>
      <w:spacing w:before="120" w:after="120" w:line="360" w:lineRule="auto"/>
      <w:ind w:firstLine="480"/>
      <w:textAlignment w:val="baseline"/>
    </w:pPr>
    <w:rPr>
      <w:rFonts w:ascii="Arial" w:hAnsi="Arial" w:cs="Times New Roman"/>
    </w:rPr>
  </w:style>
  <w:style w:type="paragraph" w:customStyle="1" w:styleId="411">
    <w:name w:val="111111"/>
    <w:basedOn w:val="1"/>
    <w:autoRedefine/>
    <w:qFormat/>
    <w:uiPriority w:val="0"/>
    <w:pPr>
      <w:widowControl w:val="0"/>
      <w:spacing w:before="120" w:after="120"/>
      <w:jc w:val="center"/>
    </w:pPr>
    <w:rPr>
      <w:rFonts w:eastAsia="黑体"/>
      <w:b/>
      <w:bCs/>
      <w:kern w:val="2"/>
      <w:sz w:val="21"/>
      <w:szCs w:val="21"/>
    </w:rPr>
  </w:style>
  <w:style w:type="paragraph" w:customStyle="1" w:styleId="412">
    <w:name w:val="项目符号：一级"/>
    <w:basedOn w:val="239"/>
    <w:next w:val="239"/>
    <w:autoRedefine/>
    <w:qFormat/>
    <w:uiPriority w:val="0"/>
    <w:pPr>
      <w:ind w:right="-134" w:rightChars="-64"/>
    </w:pPr>
    <w:rPr>
      <w:bCs w:val="0"/>
    </w:rPr>
  </w:style>
  <w:style w:type="paragraph" w:customStyle="1" w:styleId="413">
    <w:name w:val="正文1"/>
    <w:basedOn w:val="1"/>
    <w:next w:val="1"/>
    <w:autoRedefine/>
    <w:qFormat/>
    <w:uiPriority w:val="0"/>
    <w:pPr>
      <w:widowControl w:val="0"/>
      <w:spacing w:before="156" w:line="360" w:lineRule="auto"/>
      <w:ind w:firstLine="510" w:firstLineChars="200"/>
      <w:jc w:val="both"/>
    </w:pPr>
    <w:rPr>
      <w:rFonts w:ascii="Times New Roman" w:hAnsi="Times New Roman" w:cs="Times New Roman"/>
      <w:kern w:val="2"/>
      <w:szCs w:val="20"/>
    </w:rPr>
  </w:style>
  <w:style w:type="paragraph" w:customStyle="1" w:styleId="414">
    <w:name w:val="Char Char Char Char Char Char Char Char Char Char Char1 Char Char Char1"/>
    <w:basedOn w:val="1"/>
    <w:autoRedefine/>
    <w:qFormat/>
    <w:uiPriority w:val="0"/>
    <w:pPr>
      <w:widowControl w:val="0"/>
      <w:ind w:firstLine="200" w:firstLineChars="200"/>
    </w:pPr>
    <w:rPr>
      <w:rFonts w:ascii="Tahoma" w:hAnsi="Tahoma" w:cs="Times New Roman"/>
      <w:kern w:val="2"/>
    </w:rPr>
  </w:style>
  <w:style w:type="paragraph" w:customStyle="1" w:styleId="415">
    <w:name w:val="xl48"/>
    <w:basedOn w:val="1"/>
    <w:autoRedefine/>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416">
    <w:name w:val="Char11"/>
    <w:basedOn w:val="1"/>
    <w:autoRedefine/>
    <w:qFormat/>
    <w:uiPriority w:val="0"/>
    <w:pPr>
      <w:widowControl w:val="0"/>
      <w:jc w:val="both"/>
    </w:pPr>
    <w:rPr>
      <w:rFonts w:ascii="仿宋_GB2312" w:hAnsi="Times New Roman" w:eastAsia="仿宋_GB2312" w:cs="Times New Roman"/>
      <w:b/>
      <w:kern w:val="2"/>
      <w:sz w:val="32"/>
      <w:szCs w:val="32"/>
    </w:rPr>
  </w:style>
  <w:style w:type="paragraph" w:customStyle="1" w:styleId="417">
    <w:name w:val="一级标题"/>
    <w:basedOn w:val="1"/>
    <w:autoRedefine/>
    <w:qFormat/>
    <w:uiPriority w:val="0"/>
    <w:pPr>
      <w:widowControl w:val="0"/>
      <w:tabs>
        <w:tab w:val="left" w:pos="903"/>
      </w:tabs>
      <w:spacing w:line="360" w:lineRule="auto"/>
      <w:ind w:left="900" w:hanging="420"/>
      <w:jc w:val="both"/>
    </w:pPr>
    <w:rPr>
      <w:rFonts w:ascii="Arial" w:hAnsi="Arial" w:cs="Arial"/>
      <w:kern w:val="2"/>
      <w:szCs w:val="20"/>
    </w:rPr>
  </w:style>
  <w:style w:type="paragraph" w:customStyle="1" w:styleId="418">
    <w:name w:val="正文--表格内正文"/>
    <w:basedOn w:val="1"/>
    <w:autoRedefine/>
    <w:qFormat/>
    <w:uiPriority w:val="0"/>
    <w:pPr>
      <w:widowControl w:val="0"/>
      <w:spacing w:beforeLines="50" w:line="240" w:lineRule="atLeast"/>
      <w:jc w:val="center"/>
    </w:pPr>
    <w:rPr>
      <w:rFonts w:cs="Times New Roman"/>
      <w:color w:val="000000"/>
      <w:kern w:val="2"/>
    </w:rPr>
  </w:style>
  <w:style w:type="paragraph" w:customStyle="1" w:styleId="419">
    <w:name w:val="xl40"/>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Times New Roman" w:hAnsi="Times New Roman" w:cs="Times New Roman"/>
      <w:b/>
      <w:bCs/>
      <w:sz w:val="20"/>
      <w:szCs w:val="20"/>
    </w:rPr>
  </w:style>
  <w:style w:type="paragraph" w:customStyle="1" w:styleId="420">
    <w:name w:val="xl35"/>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b/>
      <w:bCs/>
      <w:i/>
      <w:iCs/>
      <w:sz w:val="20"/>
      <w:szCs w:val="20"/>
    </w:rPr>
  </w:style>
  <w:style w:type="paragraph" w:customStyle="1" w:styleId="421">
    <w:name w:val="Body Text 21"/>
    <w:basedOn w:val="1"/>
    <w:autoRedefine/>
    <w:qFormat/>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422">
    <w:name w:val="马刚标题1"/>
    <w:basedOn w:val="2"/>
    <w:next w:val="1"/>
    <w:autoRedefine/>
    <w:qFormat/>
    <w:uiPriority w:val="0"/>
    <w:pPr>
      <w:tabs>
        <w:tab w:val="left" w:pos="315"/>
        <w:tab w:val="left" w:pos="567"/>
      </w:tabs>
      <w:spacing w:before="400" w:after="120"/>
      <w:ind w:left="567" w:hanging="567"/>
      <w:jc w:val="left"/>
    </w:pPr>
    <w:rPr>
      <w:rFonts w:eastAsia="黑体"/>
      <w:b w:val="0"/>
      <w:bCs w:val="0"/>
      <w:sz w:val="32"/>
      <w:szCs w:val="20"/>
    </w:rPr>
  </w:style>
  <w:style w:type="paragraph" w:customStyle="1" w:styleId="423">
    <w:name w:val="样式 段后: 0.25 行"/>
    <w:basedOn w:val="1"/>
    <w:autoRedefine/>
    <w:qFormat/>
    <w:uiPriority w:val="0"/>
    <w:pPr>
      <w:spacing w:afterLines="25" w:line="300" w:lineRule="auto"/>
      <w:ind w:firstLine="420" w:firstLineChars="200"/>
    </w:pPr>
    <w:rPr>
      <w:rFonts w:ascii="Arial" w:hAnsi="Arial"/>
      <w:sz w:val="22"/>
      <w:szCs w:val="20"/>
      <w:lang w:eastAsia="en-US"/>
    </w:rPr>
  </w:style>
  <w:style w:type="paragraph" w:customStyle="1" w:styleId="424">
    <w:name w:val="样式 样式 首行缩进:  2 字符 + 行距: 1.5 倍行距"/>
    <w:basedOn w:val="1"/>
    <w:autoRedefine/>
    <w:qFormat/>
    <w:uiPriority w:val="0"/>
    <w:pPr>
      <w:widowControl w:val="0"/>
      <w:spacing w:line="360" w:lineRule="auto"/>
      <w:ind w:firstLine="470" w:firstLineChars="196"/>
      <w:jc w:val="both"/>
    </w:pPr>
    <w:rPr>
      <w:rFonts w:ascii="Times New Roman" w:hAnsi="Times New Roman" w:cs="Times New Roman"/>
      <w:kern w:val="2"/>
      <w:szCs w:val="20"/>
    </w:rPr>
  </w:style>
  <w:style w:type="paragraph" w:customStyle="1" w:styleId="425">
    <w:name w:val="样式 样式 首行缩进:  0.74 厘米 行距: 1.5 倍行距 + 段后: 0.5 行"/>
    <w:basedOn w:val="1"/>
    <w:autoRedefine/>
    <w:qFormat/>
    <w:uiPriority w:val="0"/>
    <w:pPr>
      <w:widowControl w:val="0"/>
      <w:spacing w:line="360" w:lineRule="auto"/>
      <w:ind w:firstLine="420"/>
      <w:jc w:val="both"/>
    </w:pPr>
    <w:rPr>
      <w:rFonts w:ascii="楷体_GB2312" w:hAnsi="Times New Roman" w:eastAsia="楷体_GB2312" w:cs="Times New Roman"/>
      <w:bCs/>
      <w:kern w:val="2"/>
      <w:szCs w:val="20"/>
    </w:rPr>
  </w:style>
  <w:style w:type="paragraph" w:customStyle="1" w:styleId="426">
    <w:name w:val="List Paragraph1"/>
    <w:basedOn w:val="1"/>
    <w:autoRedefine/>
    <w:qFormat/>
    <w:uiPriority w:val="0"/>
    <w:pPr>
      <w:ind w:left="720"/>
    </w:pPr>
    <w:rPr>
      <w:rFonts w:ascii="Arial" w:hAnsi="Arial" w:eastAsia="黑体" w:cs="Times New Roman"/>
      <w:lang w:eastAsia="en-US"/>
    </w:rPr>
  </w:style>
  <w:style w:type="paragraph" w:customStyle="1" w:styleId="427">
    <w:name w:val="Char Char Char Char Char Char Char"/>
    <w:basedOn w:val="1"/>
    <w:autoRedefine/>
    <w:qFormat/>
    <w:uiPriority w:val="0"/>
    <w:pPr>
      <w:widowControl w:val="0"/>
    </w:pPr>
    <w:rPr>
      <w:rFonts w:ascii="Tahoma" w:hAnsi="Tahoma" w:cs="Times New Roman"/>
      <w:kern w:val="2"/>
      <w:szCs w:val="20"/>
    </w:rPr>
  </w:style>
  <w:style w:type="paragraph" w:customStyle="1" w:styleId="428">
    <w:name w:val="a"/>
    <w:basedOn w:val="1"/>
    <w:autoRedefine/>
    <w:qFormat/>
    <w:uiPriority w:val="0"/>
    <w:pPr>
      <w:spacing w:before="100" w:beforeAutospacing="1" w:after="100" w:afterAutospacing="1"/>
      <w:jc w:val="both"/>
    </w:pPr>
  </w:style>
  <w:style w:type="paragraph" w:customStyle="1" w:styleId="429">
    <w:name w:val="标题1，章节第一层"/>
    <w:basedOn w:val="239"/>
    <w:next w:val="239"/>
    <w:autoRedefine/>
    <w:qFormat/>
    <w:uiPriority w:val="0"/>
    <w:pPr>
      <w:tabs>
        <w:tab w:val="left" w:pos="693"/>
      </w:tabs>
      <w:spacing w:beforeLines="0"/>
      <w:ind w:left="482"/>
      <w:outlineLvl w:val="0"/>
    </w:pPr>
    <w:rPr>
      <w:color w:val="000000"/>
      <w:sz w:val="24"/>
      <w:szCs w:val="24"/>
    </w:rPr>
  </w:style>
  <w:style w:type="paragraph" w:customStyle="1" w:styleId="430">
    <w:name w:val="xl42"/>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sz w:val="20"/>
      <w:szCs w:val="20"/>
    </w:rPr>
  </w:style>
  <w:style w:type="paragraph" w:customStyle="1" w:styleId="431">
    <w:name w:val="xl33"/>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432">
    <w:name w:val="表格"/>
    <w:basedOn w:val="1"/>
    <w:autoRedefine/>
    <w:qFormat/>
    <w:uiPriority w:val="0"/>
    <w:pPr>
      <w:widowControl w:val="0"/>
      <w:snapToGrid w:val="0"/>
      <w:ind w:firstLine="21" w:firstLineChars="21"/>
      <w:jc w:val="both"/>
    </w:pPr>
    <w:rPr>
      <w:sz w:val="20"/>
      <w:szCs w:val="20"/>
    </w:rPr>
  </w:style>
  <w:style w:type="paragraph" w:customStyle="1" w:styleId="433">
    <w:name w:val="正文 New"/>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434">
    <w:name w:val="xl41"/>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sz w:val="20"/>
      <w:szCs w:val="20"/>
    </w:rPr>
  </w:style>
  <w:style w:type="paragraph" w:customStyle="1" w:styleId="435">
    <w:name w:val="样式 段后: 0.5 行 左  0.75 字符"/>
    <w:basedOn w:val="1"/>
    <w:autoRedefine/>
    <w:qFormat/>
    <w:uiPriority w:val="0"/>
    <w:pPr>
      <w:spacing w:line="360" w:lineRule="auto"/>
      <w:ind w:firstLine="420" w:firstLineChars="200"/>
      <w:jc w:val="both"/>
    </w:pPr>
    <w:rPr>
      <w:rFonts w:ascii="Times New Roman" w:hAnsi="Arial" w:cs="Arial"/>
      <w:sz w:val="21"/>
      <w:szCs w:val="21"/>
    </w:rPr>
  </w:style>
  <w:style w:type="paragraph" w:customStyle="1" w:styleId="436">
    <w:name w:val="font8"/>
    <w:basedOn w:val="1"/>
    <w:autoRedefine/>
    <w:qFormat/>
    <w:uiPriority w:val="0"/>
    <w:pPr>
      <w:spacing w:before="100" w:beforeAutospacing="1" w:after="100" w:afterAutospacing="1"/>
    </w:pPr>
    <w:rPr>
      <w:b/>
      <w:bCs/>
      <w:i/>
      <w:iCs/>
      <w:sz w:val="20"/>
      <w:szCs w:val="20"/>
    </w:rPr>
  </w:style>
  <w:style w:type="paragraph" w:customStyle="1" w:styleId="437">
    <w:name w:val="Char Char Char Char Char Char Char Char Char Char Char Char Char"/>
    <w:basedOn w:val="1"/>
    <w:autoRedefine/>
    <w:qFormat/>
    <w:uiPriority w:val="0"/>
    <w:pPr>
      <w:spacing w:after="160" w:line="240" w:lineRule="exact"/>
    </w:pPr>
    <w:rPr>
      <w:rFonts w:ascii="Times New Roman" w:hAnsi="Times New Roman" w:cs="Times New Roman"/>
      <w:kern w:val="2"/>
      <w:sz w:val="21"/>
    </w:rPr>
  </w:style>
  <w:style w:type="paragraph" w:customStyle="1" w:styleId="438">
    <w:name w:val="正文缩进2字符"/>
    <w:basedOn w:val="1"/>
    <w:autoRedefine/>
    <w:qFormat/>
    <w:uiPriority w:val="0"/>
    <w:pPr>
      <w:widowControl w:val="0"/>
      <w:adjustRightInd w:val="0"/>
      <w:snapToGrid w:val="0"/>
      <w:spacing w:line="300" w:lineRule="auto"/>
      <w:ind w:firstLine="200" w:firstLineChars="200"/>
      <w:jc w:val="both"/>
    </w:pPr>
    <w:rPr>
      <w:rFonts w:ascii="仿宋_GB2312" w:hAnsi="Times New Roman" w:eastAsia="仿宋_GB2312" w:cs="Times New Roman"/>
      <w:kern w:val="2"/>
      <w:sz w:val="32"/>
      <w:szCs w:val="32"/>
    </w:rPr>
  </w:style>
  <w:style w:type="paragraph" w:customStyle="1" w:styleId="439">
    <w:name w:val="Char1 Char Char Char"/>
    <w:basedOn w:val="1"/>
    <w:autoRedefine/>
    <w:qFormat/>
    <w:uiPriority w:val="0"/>
    <w:pPr>
      <w:widowControl w:val="0"/>
      <w:jc w:val="both"/>
    </w:pPr>
    <w:rPr>
      <w:rFonts w:ascii="Tahoma" w:hAnsi="Tahoma" w:cs="Tahoma"/>
      <w:kern w:val="2"/>
      <w:szCs w:val="20"/>
    </w:rPr>
  </w:style>
  <w:style w:type="paragraph" w:customStyle="1" w:styleId="440">
    <w:name w:val="插图"/>
    <w:basedOn w:val="1"/>
    <w:autoRedefine/>
    <w:qFormat/>
    <w:uiPriority w:val="0"/>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41">
    <w:name w:val="标题4，章节第四层"/>
    <w:basedOn w:val="1"/>
    <w:next w:val="1"/>
    <w:autoRedefine/>
    <w:qFormat/>
    <w:uiPriority w:val="0"/>
    <w:pPr>
      <w:widowControl w:val="0"/>
      <w:tabs>
        <w:tab w:val="left" w:pos="0"/>
      </w:tabs>
      <w:spacing w:line="360" w:lineRule="auto"/>
      <w:jc w:val="both"/>
      <w:outlineLvl w:val="3"/>
    </w:pPr>
    <w:rPr>
      <w:rFonts w:cs="Times New Roman"/>
      <w:b/>
      <w:kern w:val="2"/>
    </w:rPr>
  </w:style>
  <w:style w:type="paragraph" w:customStyle="1" w:styleId="442">
    <w:name w:val="1"/>
    <w:basedOn w:val="1"/>
    <w:next w:val="47"/>
    <w:autoRedefine/>
    <w:qFormat/>
    <w:uiPriority w:val="0"/>
    <w:pPr>
      <w:widowControl w:val="0"/>
      <w:spacing w:line="360" w:lineRule="auto"/>
      <w:jc w:val="both"/>
    </w:pPr>
    <w:rPr>
      <w:rFonts w:ascii="Times New Roman" w:hAnsi="Times New Roman" w:eastAsia="仿宋_GB2312" w:cs="Times New Roman"/>
      <w:kern w:val="2"/>
    </w:rPr>
  </w:style>
  <w:style w:type="paragraph" w:customStyle="1" w:styleId="443">
    <w:name w:val="正文 首行缩进:  2 字符 Char Char"/>
    <w:basedOn w:val="1"/>
    <w:autoRedefine/>
    <w:qFormat/>
    <w:uiPriority w:val="0"/>
    <w:pPr>
      <w:widowControl w:val="0"/>
      <w:spacing w:line="360" w:lineRule="auto"/>
      <w:ind w:firstLine="480"/>
      <w:jc w:val="both"/>
    </w:pPr>
    <w:rPr>
      <w:rFonts w:ascii="楷体_GB2312" w:hAnsi="Times New Roman" w:eastAsia="楷体_GB2312" w:cs="Times New Roman"/>
      <w:bCs/>
      <w:kern w:val="2"/>
    </w:rPr>
  </w:style>
  <w:style w:type="paragraph" w:customStyle="1" w:styleId="444">
    <w:name w:val="正文文本缩进1"/>
    <w:basedOn w:val="1"/>
    <w:autoRedefine/>
    <w:qFormat/>
    <w:uiPriority w:val="0"/>
    <w:pPr>
      <w:widowControl w:val="0"/>
      <w:spacing w:after="120"/>
      <w:ind w:left="420" w:leftChars="200"/>
      <w:jc w:val="both"/>
    </w:pPr>
    <w:rPr>
      <w:rFonts w:ascii="Times New Roman" w:hAnsi="Times New Roman" w:cs="Times New Roman"/>
      <w:kern w:val="2"/>
      <w:sz w:val="21"/>
    </w:rPr>
  </w:style>
  <w:style w:type="paragraph" w:customStyle="1" w:styleId="445">
    <w:name w:val="标题1"/>
    <w:basedOn w:val="1"/>
    <w:next w:val="1"/>
    <w:autoRedefine/>
    <w:qFormat/>
    <w:uiPriority w:val="0"/>
    <w:pPr>
      <w:widowControl w:val="0"/>
      <w:tabs>
        <w:tab w:val="left" w:pos="9193"/>
        <w:tab w:val="left" w:pos="9827"/>
      </w:tabs>
      <w:autoSpaceDE w:val="0"/>
      <w:autoSpaceDN w:val="0"/>
      <w:snapToGrid w:val="0"/>
      <w:spacing w:line="700" w:lineRule="atLeast"/>
      <w:jc w:val="center"/>
    </w:pPr>
    <w:rPr>
      <w:rFonts w:ascii="方正小标宋_GBK" w:hAnsi="Times New Roman" w:eastAsia="方正小标宋_GBK" w:cs="Times New Roman"/>
      <w:sz w:val="44"/>
      <w:szCs w:val="20"/>
    </w:rPr>
  </w:style>
  <w:style w:type="paragraph" w:customStyle="1" w:styleId="446">
    <w:name w:val="样式 标题 3H3sect1.2.3BOD 0Heading 3 - oldh3l3CTLevel 3 Head..."/>
    <w:basedOn w:val="4"/>
    <w:autoRedefine/>
    <w:qFormat/>
    <w:uiPriority w:val="0"/>
    <w:pPr>
      <w:spacing w:beforeLines="50" w:afterLines="50" w:line="240" w:lineRule="auto"/>
      <w:jc w:val="left"/>
    </w:pPr>
    <w:rPr>
      <w:rFonts w:cs="宋体"/>
      <w:sz w:val="30"/>
      <w:szCs w:val="20"/>
    </w:rPr>
  </w:style>
  <w:style w:type="paragraph" w:customStyle="1" w:styleId="447">
    <w:name w:val="段落"/>
    <w:autoRedefine/>
    <w:qFormat/>
    <w:uiPriority w:val="0"/>
    <w:pPr>
      <w:adjustRightInd w:val="0"/>
      <w:snapToGrid w:val="0"/>
      <w:spacing w:before="120" w:after="120" w:line="360" w:lineRule="auto"/>
      <w:ind w:firstLine="480" w:firstLineChars="200"/>
      <w:jc w:val="both"/>
    </w:pPr>
    <w:rPr>
      <w:rFonts w:ascii="Times New Roman" w:hAnsi="Times New Roman" w:eastAsia="仿宋_GB2312" w:cs="Times New Roman"/>
      <w:kern w:val="2"/>
      <w:sz w:val="24"/>
      <w:szCs w:val="24"/>
      <w:lang w:val="en-US" w:eastAsia="zh-CN" w:bidi="ar-SA"/>
    </w:rPr>
  </w:style>
  <w:style w:type="paragraph" w:customStyle="1" w:styleId="448">
    <w:name w:val="font7"/>
    <w:basedOn w:val="1"/>
    <w:autoRedefine/>
    <w:qFormat/>
    <w:uiPriority w:val="0"/>
    <w:pPr>
      <w:spacing w:before="100" w:beforeAutospacing="1" w:after="100" w:afterAutospacing="1"/>
    </w:pPr>
    <w:rPr>
      <w:rFonts w:cs="Times New Roman"/>
      <w:b/>
      <w:bCs/>
    </w:rPr>
  </w:style>
  <w:style w:type="paragraph" w:customStyle="1" w:styleId="449">
    <w:name w:val="章标题"/>
    <w:next w:val="261"/>
    <w:autoRedefine/>
    <w:qFormat/>
    <w:uiPriority w:val="0"/>
    <w:pPr>
      <w:spacing w:beforeLines="50" w:afterLines="50"/>
      <w:jc w:val="both"/>
      <w:outlineLvl w:val="1"/>
    </w:pPr>
    <w:rPr>
      <w:rFonts w:ascii="Times New Roman" w:hAnsi="Times New Roman" w:eastAsia="黑体" w:cs="Times New Roman"/>
      <w:sz w:val="21"/>
      <w:lang w:val="en-US" w:eastAsia="zh-CN" w:bidi="ar-SA"/>
    </w:rPr>
  </w:style>
  <w:style w:type="paragraph" w:styleId="450">
    <w:name w:val="No Spacing"/>
    <w:autoRedefine/>
    <w:qFormat/>
    <w:uiPriority w:val="0"/>
    <w:rPr>
      <w:rFonts w:ascii="Times New Roman" w:hAnsi="Times New Roman" w:eastAsia="宋体" w:cs="Times New Roman"/>
      <w:sz w:val="22"/>
      <w:szCs w:val="22"/>
      <w:lang w:val="en-US" w:eastAsia="zh-CN" w:bidi="ar-SA"/>
    </w:rPr>
  </w:style>
  <w:style w:type="paragraph" w:customStyle="1" w:styleId="451">
    <w:name w:val="p0"/>
    <w:basedOn w:val="1"/>
    <w:autoRedefine/>
    <w:qFormat/>
    <w:uiPriority w:val="0"/>
    <w:pPr>
      <w:spacing w:before="100" w:beforeAutospacing="1" w:after="100" w:afterAutospacing="1"/>
    </w:pPr>
  </w:style>
  <w:style w:type="paragraph" w:customStyle="1" w:styleId="452">
    <w:name w:val="标题3，章节第三层"/>
    <w:basedOn w:val="1"/>
    <w:next w:val="239"/>
    <w:autoRedefine/>
    <w:qFormat/>
    <w:uiPriority w:val="0"/>
    <w:pPr>
      <w:widowControl w:val="0"/>
      <w:adjustRightInd w:val="0"/>
      <w:snapToGrid w:val="0"/>
      <w:spacing w:before="78" w:line="300" w:lineRule="auto"/>
      <w:jc w:val="both"/>
      <w:outlineLvl w:val="2"/>
    </w:pPr>
    <w:rPr>
      <w:rFonts w:ascii="Arial" w:hAnsi="Arial" w:eastAsia="华文细黑" w:cs="Times New Roman"/>
      <w:kern w:val="2"/>
      <w:sz w:val="30"/>
    </w:rPr>
  </w:style>
  <w:style w:type="paragraph" w:customStyle="1" w:styleId="453">
    <w:name w:val="符号与编号 Char Char"/>
    <w:basedOn w:val="1"/>
    <w:autoRedefine/>
    <w:qFormat/>
    <w:uiPriority w:val="0"/>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454">
    <w:name w:val="网格型1"/>
    <w:basedOn w:val="55"/>
    <w:autoRedefine/>
    <w:qFormat/>
    <w:uiPriority w:val="59"/>
    <w:rPr>
      <w:rFonts w:ascii="Calibri" w:hAnsi="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455">
    <w:name w:val="标2"/>
    <w:basedOn w:val="1"/>
    <w:link w:val="456"/>
    <w:autoRedefine/>
    <w:qFormat/>
    <w:uiPriority w:val="0"/>
    <w:pPr>
      <w:widowControl w:val="0"/>
      <w:adjustRightInd w:val="0"/>
      <w:snapToGrid w:val="0"/>
      <w:spacing w:beforeLines="50" w:afterLines="50"/>
      <w:jc w:val="both"/>
      <w:outlineLvl w:val="1"/>
    </w:pPr>
    <w:rPr>
      <w:rFonts w:ascii="Arial" w:hAnsi="Arial" w:eastAsiaTheme="minorEastAsia" w:cstheme="minorBidi"/>
      <w:color w:val="262626"/>
      <w:kern w:val="2"/>
    </w:rPr>
  </w:style>
  <w:style w:type="character" w:customStyle="1" w:styleId="456">
    <w:name w:val="标2 Char"/>
    <w:link w:val="455"/>
    <w:autoRedefine/>
    <w:qFormat/>
    <w:uiPriority w:val="0"/>
    <w:rPr>
      <w:rFonts w:ascii="Arial" w:hAnsi="Arial" w:eastAsiaTheme="minorEastAsia" w:cstheme="minorBidi"/>
      <w:color w:val="262626"/>
      <w:kern w:val="2"/>
      <w:sz w:val="24"/>
      <w:szCs w:val="24"/>
    </w:rPr>
  </w:style>
  <w:style w:type="character" w:customStyle="1" w:styleId="457">
    <w:name w:val="标题 1 Char2"/>
    <w:autoRedefine/>
    <w:qFormat/>
    <w:uiPriority w:val="0"/>
    <w:rPr>
      <w:b/>
      <w:bCs/>
      <w:kern w:val="2"/>
      <w:sz w:val="30"/>
      <w:szCs w:val="24"/>
    </w:rPr>
  </w:style>
  <w:style w:type="paragraph" w:customStyle="1" w:styleId="458">
    <w:name w:val="默认段落字体 Para Char Char Char Char"/>
    <w:basedOn w:val="1"/>
    <w:autoRedefine/>
    <w:qFormat/>
    <w:uiPriority w:val="0"/>
    <w:pPr>
      <w:widowControl w:val="0"/>
      <w:jc w:val="both"/>
    </w:pPr>
    <w:rPr>
      <w:rFonts w:ascii="Times New Roman" w:hAnsi="Times New Roman" w:cs="Times New Roman"/>
      <w:kern w:val="2"/>
      <w:sz w:val="21"/>
    </w:rPr>
  </w:style>
  <w:style w:type="paragraph" w:customStyle="1" w:styleId="459">
    <w:name w:val="Table Text"/>
    <w:basedOn w:val="1"/>
    <w:autoRedefine/>
    <w:semiHidden/>
    <w:qFormat/>
    <w:uiPriority w:val="0"/>
    <w:pPr>
      <w:kinsoku w:val="0"/>
      <w:autoSpaceDE w:val="0"/>
      <w:autoSpaceDN w:val="0"/>
      <w:adjustRightInd w:val="0"/>
      <w:snapToGrid w:val="0"/>
      <w:textAlignment w:val="baseline"/>
    </w:pPr>
    <w:rPr>
      <w:snapToGrid w:val="0"/>
      <w:color w:val="000000"/>
      <w:lang w:eastAsia="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548E29-D427-4FB5-98B2-B2F238BA4426}">
  <ds:schemaRefs/>
</ds:datastoreItem>
</file>

<file path=docProps/app.xml><?xml version="1.0" encoding="utf-8"?>
<Properties xmlns="http://schemas.openxmlformats.org/officeDocument/2006/extended-properties" xmlns:vt="http://schemas.openxmlformats.org/officeDocument/2006/docPropsVTypes">
  <Template>Normal.dotm</Template>
  <Company>MS</Company>
  <Pages>13</Pages>
  <Words>873</Words>
  <Characters>4979</Characters>
  <Lines>41</Lines>
  <Paragraphs>11</Paragraphs>
  <TotalTime>99</TotalTime>
  <ScaleCrop>false</ScaleCrop>
  <LinksUpToDate>false</LinksUpToDate>
  <CharactersWithSpaces>5841</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2023-06-08T09:40:00Z</dcterms:created>
  <dc:creator>zhu eric</dc:creator>
  <cp:lastModifiedBy>说谎家咕咕咕</cp:lastModifiedBy>
  <dcterms:modified xsi:type="dcterms:W3CDTF">2024-05-15T09:17:02Z</dcterms:modified>
  <dc:title>海德曼昆腾风冷灭菌器产品技术参数及亮点</dc:title>
  <cp:revision>195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87D65352C53D4232A0E2F625FEC4E6F7_13</vt:lpwstr>
  </property>
</Properties>
</file>