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CD6" w:rsidRDefault="009D25C5">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1A4CD6">
        <w:trPr>
          <w:trHeight w:val="2336"/>
        </w:trPr>
        <w:tc>
          <w:tcPr>
            <w:tcW w:w="9610" w:type="dxa"/>
            <w:tcBorders>
              <w:top w:val="nil"/>
              <w:left w:val="nil"/>
              <w:bottom w:val="nil"/>
              <w:right w:val="nil"/>
            </w:tcBorders>
          </w:tcPr>
          <w:p w:rsidR="001A4CD6" w:rsidRDefault="001A4CD6">
            <w:pPr>
              <w:autoSpaceDE w:val="0"/>
              <w:autoSpaceDN w:val="0"/>
              <w:adjustRightInd w:val="0"/>
              <w:ind w:firstLineChars="450" w:firstLine="1980"/>
              <w:rPr>
                <w:rFonts w:ascii="黑体" w:eastAsia="黑体"/>
                <w:color w:val="000000"/>
                <w:sz w:val="44"/>
                <w:szCs w:val="44"/>
                <w:lang w:val="zh-CN"/>
              </w:rPr>
            </w:pPr>
          </w:p>
          <w:p w:rsidR="001A4CD6" w:rsidRDefault="001A4CD6">
            <w:pPr>
              <w:autoSpaceDE w:val="0"/>
              <w:autoSpaceDN w:val="0"/>
              <w:adjustRightInd w:val="0"/>
              <w:ind w:firstLineChars="450" w:firstLine="1980"/>
              <w:rPr>
                <w:rFonts w:ascii="黑体" w:eastAsia="黑体"/>
                <w:color w:val="000000"/>
                <w:sz w:val="44"/>
                <w:szCs w:val="44"/>
                <w:lang w:val="zh-CN"/>
              </w:rPr>
            </w:pPr>
          </w:p>
          <w:p w:rsidR="001A4CD6" w:rsidRDefault="009D25C5">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NJKQ-2023CG008</w:t>
            </w:r>
          </w:p>
          <w:p w:rsidR="001A4CD6" w:rsidRDefault="009D25C5">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项目名称：防雷检测</w:t>
            </w:r>
          </w:p>
        </w:tc>
      </w:tr>
    </w:tbl>
    <w:p w:rsidR="001A4CD6" w:rsidRDefault="001A4CD6">
      <w:pPr>
        <w:jc w:val="center"/>
        <w:rPr>
          <w:rFonts w:ascii="黑体" w:eastAsia="黑体"/>
          <w:color w:val="000000"/>
          <w:sz w:val="44"/>
          <w:szCs w:val="44"/>
          <w:lang w:val="zh-CN"/>
        </w:rPr>
      </w:pPr>
    </w:p>
    <w:p w:rsidR="001A4CD6" w:rsidRDefault="001A4CD6">
      <w:pPr>
        <w:autoSpaceDE w:val="0"/>
        <w:autoSpaceDN w:val="0"/>
        <w:adjustRightInd w:val="0"/>
        <w:rPr>
          <w:rFonts w:ascii="黑体" w:eastAsia="黑体"/>
          <w:color w:val="000000"/>
          <w:sz w:val="44"/>
          <w:szCs w:val="44"/>
          <w:lang w:val="zh-CN"/>
        </w:rPr>
      </w:pPr>
    </w:p>
    <w:p w:rsidR="001A4CD6" w:rsidRDefault="001A4CD6">
      <w:pPr>
        <w:autoSpaceDE w:val="0"/>
        <w:autoSpaceDN w:val="0"/>
        <w:adjustRightInd w:val="0"/>
        <w:rPr>
          <w:rFonts w:ascii="仿宋_GB2312" w:eastAsia="仿宋_GB2312" w:hAnsi="华文仿宋"/>
          <w:b/>
          <w:color w:val="000000"/>
          <w:sz w:val="28"/>
          <w:szCs w:val="28"/>
        </w:rPr>
      </w:pPr>
    </w:p>
    <w:p w:rsidR="001A4CD6" w:rsidRDefault="001A4CD6">
      <w:pPr>
        <w:autoSpaceDE w:val="0"/>
        <w:autoSpaceDN w:val="0"/>
        <w:adjustRightInd w:val="0"/>
        <w:rPr>
          <w:rFonts w:ascii="仿宋_GB2312" w:eastAsia="仿宋_GB2312" w:hAnsi="华文仿宋"/>
          <w:b/>
          <w:color w:val="000000"/>
          <w:sz w:val="28"/>
          <w:szCs w:val="28"/>
        </w:rPr>
      </w:pPr>
    </w:p>
    <w:p w:rsidR="001A4CD6" w:rsidRDefault="001A4CD6">
      <w:pPr>
        <w:autoSpaceDE w:val="0"/>
        <w:autoSpaceDN w:val="0"/>
        <w:adjustRightInd w:val="0"/>
        <w:rPr>
          <w:rFonts w:ascii="黑体" w:eastAsia="黑体"/>
          <w:color w:val="000000"/>
          <w:sz w:val="32"/>
          <w:szCs w:val="32"/>
        </w:rPr>
      </w:pP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p w:rsidR="001A4CD6" w:rsidRDefault="001A4CD6">
      <w:pPr>
        <w:autoSpaceDE w:val="0"/>
        <w:autoSpaceDN w:val="0"/>
        <w:adjustRightInd w:val="0"/>
        <w:rPr>
          <w:rFonts w:ascii="黑体" w:eastAsia="黑体"/>
          <w:color w:val="000000"/>
          <w:sz w:val="32"/>
          <w:szCs w:val="32"/>
          <w:lang w:val="zh-CN"/>
        </w:rPr>
      </w:pPr>
    </w:p>
    <w:p w:rsidR="001A4CD6" w:rsidRDefault="009D25C5">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1A4CD6" w:rsidRDefault="001A4CD6">
      <w:pPr>
        <w:autoSpaceDE w:val="0"/>
        <w:autoSpaceDN w:val="0"/>
        <w:adjustRightInd w:val="0"/>
        <w:jc w:val="center"/>
        <w:rPr>
          <w:rFonts w:ascii="黑体" w:eastAsia="黑体"/>
          <w:color w:val="000000"/>
          <w:sz w:val="44"/>
          <w:szCs w:val="44"/>
          <w:lang w:val="zh-CN"/>
        </w:rPr>
      </w:pPr>
    </w:p>
    <w:p w:rsidR="001A4CD6" w:rsidRDefault="009D25C5">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二O二四年三月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1A4CD6" w:rsidRDefault="001A4CD6">
      <w:pPr>
        <w:autoSpaceDE w:val="0"/>
        <w:autoSpaceDN w:val="0"/>
        <w:adjustRightInd w:val="0"/>
        <w:ind w:firstLine="420"/>
        <w:rPr>
          <w:color w:val="000000"/>
          <w:szCs w:val="21"/>
          <w:lang w:val="zh-CN"/>
        </w:rPr>
      </w:pPr>
    </w:p>
    <w:p w:rsidR="001A4CD6" w:rsidRDefault="009D25C5">
      <w:pPr>
        <w:rPr>
          <w:color w:val="000000"/>
          <w:szCs w:val="21"/>
        </w:rPr>
      </w:pPr>
      <w:r>
        <w:rPr>
          <w:rFonts w:hint="eastAsia"/>
          <w:color w:val="000000"/>
          <w:szCs w:val="21"/>
        </w:rPr>
        <w:t>南京市口腔医院就防雷检测项目进行竞争性比选采购，有关事宜公告如下：</w:t>
      </w:r>
    </w:p>
    <w:p w:rsidR="001A4CD6" w:rsidRDefault="009D25C5">
      <w:pPr>
        <w:rPr>
          <w:color w:val="000000"/>
          <w:szCs w:val="21"/>
        </w:rPr>
      </w:pPr>
      <w:r>
        <w:rPr>
          <w:rFonts w:hint="eastAsia"/>
          <w:color w:val="000000"/>
          <w:szCs w:val="21"/>
        </w:rPr>
        <w:t>一、采购项目信息：</w:t>
      </w:r>
    </w:p>
    <w:p w:rsidR="001A4CD6" w:rsidRDefault="009D25C5">
      <w:pPr>
        <w:rPr>
          <w:color w:val="000000"/>
          <w:szCs w:val="21"/>
        </w:rPr>
      </w:pPr>
      <w:r>
        <w:rPr>
          <w:rFonts w:hint="eastAsia"/>
          <w:color w:val="000000"/>
          <w:szCs w:val="21"/>
        </w:rPr>
        <w:t>1.项目编号：NJKQ-2023CG008</w:t>
      </w:r>
    </w:p>
    <w:p w:rsidR="001A4CD6" w:rsidRDefault="009D25C5">
      <w:pPr>
        <w:rPr>
          <w:color w:val="000000"/>
          <w:szCs w:val="21"/>
        </w:rPr>
      </w:pPr>
      <w:r>
        <w:rPr>
          <w:rFonts w:hint="eastAsia"/>
          <w:color w:val="000000"/>
          <w:szCs w:val="21"/>
        </w:rPr>
        <w:t>2.项目名称：防雷检测</w:t>
      </w:r>
    </w:p>
    <w:p w:rsidR="001A4CD6" w:rsidRDefault="009D25C5">
      <w:pPr>
        <w:rPr>
          <w:color w:val="000000"/>
          <w:szCs w:val="21"/>
        </w:rPr>
      </w:pPr>
      <w:r>
        <w:rPr>
          <w:rFonts w:hint="eastAsia"/>
          <w:color w:val="000000"/>
          <w:szCs w:val="21"/>
        </w:rPr>
        <w:t>3.采购项目用途、数量、简要技术要求等：详见采购文件</w:t>
      </w:r>
    </w:p>
    <w:p w:rsidR="001A4CD6" w:rsidRDefault="009D25C5">
      <w:pPr>
        <w:rPr>
          <w:color w:val="000000"/>
          <w:szCs w:val="21"/>
        </w:rPr>
      </w:pPr>
      <w:r>
        <w:rPr>
          <w:rFonts w:hint="eastAsia"/>
          <w:color w:val="000000"/>
          <w:szCs w:val="21"/>
        </w:rPr>
        <w:t xml:space="preserve">4.采购项目内容: </w:t>
      </w:r>
    </w:p>
    <w:p w:rsidR="001A4CD6" w:rsidRDefault="001A4CD6">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1A4CD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1A4CD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hint="eastAsia"/>
                <w:color w:val="000000"/>
                <w:szCs w:val="21"/>
              </w:rPr>
              <w:t>防雷检测</w:t>
            </w:r>
          </w:p>
        </w:tc>
        <w:tc>
          <w:tcPr>
            <w:tcW w:w="987"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1批</w:t>
            </w:r>
          </w:p>
        </w:tc>
        <w:tc>
          <w:tcPr>
            <w:tcW w:w="1271"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w:t>
            </w:r>
          </w:p>
        </w:tc>
        <w:tc>
          <w:tcPr>
            <w:tcW w:w="1123" w:type="dxa"/>
            <w:tcBorders>
              <w:top w:val="single" w:sz="8" w:space="0" w:color="auto"/>
              <w:left w:val="single" w:sz="8" w:space="0" w:color="auto"/>
              <w:bottom w:val="single" w:sz="8" w:space="0" w:color="auto"/>
              <w:right w:val="single" w:sz="8" w:space="0" w:color="auto"/>
            </w:tcBorders>
            <w:vAlign w:val="center"/>
          </w:tcPr>
          <w:p w:rsidR="001A4CD6" w:rsidRDefault="009D25C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 </w:t>
            </w:r>
          </w:p>
        </w:tc>
      </w:tr>
    </w:tbl>
    <w:p w:rsidR="001A4CD6" w:rsidRDefault="001A4CD6">
      <w:pPr>
        <w:rPr>
          <w:color w:val="000000"/>
          <w:szCs w:val="21"/>
        </w:rPr>
      </w:pPr>
    </w:p>
    <w:p w:rsidR="001A4CD6" w:rsidRDefault="009D25C5">
      <w:pPr>
        <w:rPr>
          <w:color w:val="000000"/>
          <w:szCs w:val="21"/>
        </w:rPr>
      </w:pPr>
      <w:r>
        <w:rPr>
          <w:rFonts w:hint="eastAsia"/>
          <w:color w:val="000000"/>
          <w:szCs w:val="21"/>
        </w:rPr>
        <w:t>二、采购文件获取的时间、方式、公告期限等:</w:t>
      </w:r>
    </w:p>
    <w:p w:rsidR="001A4CD6" w:rsidRDefault="009D25C5">
      <w:pPr>
        <w:rPr>
          <w:color w:val="000000"/>
          <w:szCs w:val="21"/>
        </w:rPr>
      </w:pPr>
      <w:r>
        <w:rPr>
          <w:rFonts w:hint="eastAsia"/>
          <w:color w:val="000000"/>
          <w:szCs w:val="21"/>
        </w:rPr>
        <w:t>自即日起至应答截止时间前，从南京市口腔医院网站公告下载栏免费下载。</w:t>
      </w:r>
    </w:p>
    <w:p w:rsidR="001A4CD6" w:rsidRDefault="001A4CD6">
      <w:pPr>
        <w:rPr>
          <w:color w:val="000000"/>
          <w:szCs w:val="21"/>
        </w:rPr>
      </w:pPr>
    </w:p>
    <w:p w:rsidR="001A4CD6" w:rsidRDefault="009D25C5">
      <w:pPr>
        <w:rPr>
          <w:color w:val="000000"/>
          <w:szCs w:val="21"/>
        </w:rPr>
      </w:pPr>
      <w:r>
        <w:rPr>
          <w:rFonts w:hint="eastAsia"/>
          <w:color w:val="000000"/>
          <w:szCs w:val="21"/>
        </w:rPr>
        <w:t>三、报名截止时间：</w:t>
      </w:r>
    </w:p>
    <w:p w:rsidR="001A4CD6" w:rsidRDefault="009D25C5">
      <w:pPr>
        <w:rPr>
          <w:b/>
          <w:color w:val="333333"/>
          <w:szCs w:val="21"/>
          <w:lang w:bidi="ar"/>
        </w:rPr>
      </w:pPr>
      <w:r>
        <w:rPr>
          <w:b/>
          <w:color w:val="333333"/>
          <w:szCs w:val="21"/>
          <w:lang w:bidi="ar"/>
        </w:rPr>
        <w:t>2024-</w:t>
      </w:r>
      <w:r w:rsidR="004E004C">
        <w:rPr>
          <w:b/>
          <w:color w:val="333333"/>
          <w:szCs w:val="21"/>
          <w:lang w:bidi="ar"/>
        </w:rPr>
        <w:t>3-26 17</w:t>
      </w:r>
      <w:r w:rsidR="004E004C">
        <w:rPr>
          <w:rFonts w:hint="eastAsia"/>
          <w:b/>
          <w:color w:val="333333"/>
          <w:szCs w:val="21"/>
          <w:lang w:bidi="ar"/>
        </w:rPr>
        <w:t>:0</w:t>
      </w:r>
      <w:r w:rsidR="004E004C">
        <w:rPr>
          <w:b/>
          <w:color w:val="333333"/>
          <w:szCs w:val="21"/>
          <w:lang w:bidi="ar"/>
        </w:rPr>
        <w:t>0</w:t>
      </w:r>
    </w:p>
    <w:p w:rsidR="001A4CD6" w:rsidRDefault="009D25C5">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3</w:t>
      </w:r>
    </w:p>
    <w:p w:rsidR="001A4CD6" w:rsidRDefault="009D25C5">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rsidR="001A4CD6" w:rsidRDefault="009D25C5">
      <w:pPr>
        <w:rPr>
          <w:b/>
          <w:color w:val="000000"/>
          <w:sz w:val="22"/>
          <w:szCs w:val="22"/>
        </w:rPr>
      </w:pPr>
      <w:r>
        <w:rPr>
          <w:b/>
          <w:color w:val="000000"/>
          <w:szCs w:val="21"/>
        </w:rPr>
        <w:t>医院纪检监督电话</w:t>
      </w:r>
      <w:r>
        <w:rPr>
          <w:b/>
          <w:color w:val="000000"/>
          <w:sz w:val="22"/>
          <w:szCs w:val="22"/>
        </w:rPr>
        <w:t>：025-83620316</w:t>
      </w:r>
    </w:p>
    <w:p w:rsidR="001A4CD6" w:rsidRDefault="001A4CD6">
      <w:pPr>
        <w:rPr>
          <w:color w:val="000000"/>
          <w:szCs w:val="21"/>
        </w:rPr>
      </w:pPr>
    </w:p>
    <w:p w:rsidR="001A4CD6" w:rsidRDefault="009D25C5">
      <w:pPr>
        <w:rPr>
          <w:color w:val="000000"/>
          <w:szCs w:val="21"/>
        </w:rPr>
      </w:pPr>
      <w:r>
        <w:rPr>
          <w:rFonts w:hint="eastAsia"/>
          <w:color w:val="000000"/>
          <w:szCs w:val="21"/>
        </w:rPr>
        <w:t>四、提交响应文件:</w:t>
      </w:r>
    </w:p>
    <w:p w:rsidR="001A4CD6" w:rsidRDefault="009D25C5">
      <w:pPr>
        <w:rPr>
          <w:color w:val="000000"/>
          <w:szCs w:val="21"/>
        </w:rPr>
      </w:pPr>
      <w:r>
        <w:rPr>
          <w:rFonts w:hint="eastAsia"/>
          <w:color w:val="000000"/>
          <w:szCs w:val="21"/>
        </w:rPr>
        <w:t>提交响应文件开始时间：</w:t>
      </w:r>
      <w:r>
        <w:rPr>
          <w:color w:val="000000"/>
          <w:szCs w:val="21"/>
        </w:rPr>
        <w:t>2024-</w:t>
      </w:r>
      <w:r w:rsidR="004E004C">
        <w:rPr>
          <w:color w:val="000000"/>
          <w:szCs w:val="21"/>
        </w:rPr>
        <w:t>3-27 9</w:t>
      </w:r>
      <w:r w:rsidR="004E004C">
        <w:rPr>
          <w:rFonts w:hint="eastAsia"/>
          <w:color w:val="000000"/>
          <w:szCs w:val="21"/>
        </w:rPr>
        <w:t>:0</w:t>
      </w:r>
      <w:r w:rsidR="004E004C">
        <w:rPr>
          <w:color w:val="000000"/>
          <w:szCs w:val="21"/>
        </w:rPr>
        <w:t>0</w:t>
      </w:r>
      <w:r>
        <w:rPr>
          <w:color w:val="000000"/>
          <w:szCs w:val="21"/>
        </w:rPr>
        <w:t xml:space="preserve"> </w:t>
      </w:r>
    </w:p>
    <w:p w:rsidR="001A4CD6" w:rsidRDefault="009D25C5">
      <w:pPr>
        <w:rPr>
          <w:color w:val="000000"/>
          <w:szCs w:val="21"/>
        </w:rPr>
      </w:pPr>
      <w:r>
        <w:rPr>
          <w:rFonts w:hint="eastAsia"/>
          <w:color w:val="000000"/>
          <w:szCs w:val="21"/>
        </w:rPr>
        <w:t>提交响应文件截止时间：</w:t>
      </w:r>
      <w:r w:rsidR="004E004C">
        <w:rPr>
          <w:color w:val="000000"/>
          <w:szCs w:val="21"/>
        </w:rPr>
        <w:t>2024-3-27 9</w:t>
      </w:r>
      <w:r w:rsidR="004E004C">
        <w:rPr>
          <w:rFonts w:hint="eastAsia"/>
          <w:color w:val="000000"/>
          <w:szCs w:val="21"/>
        </w:rPr>
        <w:t>:</w:t>
      </w:r>
      <w:r w:rsidR="004E004C">
        <w:rPr>
          <w:color w:val="000000"/>
          <w:szCs w:val="21"/>
        </w:rPr>
        <w:t>3</w:t>
      </w:r>
      <w:r w:rsidR="004E004C">
        <w:rPr>
          <w:color w:val="000000"/>
          <w:szCs w:val="21"/>
        </w:rPr>
        <w:t>0</w:t>
      </w:r>
      <w:r>
        <w:rPr>
          <w:color w:val="000000"/>
          <w:szCs w:val="21"/>
        </w:rPr>
        <w:t xml:space="preserve"> </w:t>
      </w:r>
    </w:p>
    <w:p w:rsidR="001A4CD6" w:rsidRDefault="009D25C5">
      <w:pPr>
        <w:rPr>
          <w:color w:val="000000"/>
          <w:szCs w:val="21"/>
        </w:rPr>
      </w:pPr>
      <w:r>
        <w:rPr>
          <w:rFonts w:hint="eastAsia"/>
          <w:color w:val="000000"/>
          <w:szCs w:val="21"/>
        </w:rPr>
        <w:t>提交响应文件地点：南京市口腔医院2号楼9楼902办公室</w:t>
      </w:r>
    </w:p>
    <w:p w:rsidR="001A4CD6" w:rsidRDefault="001A4CD6">
      <w:pPr>
        <w:rPr>
          <w:color w:val="000000"/>
          <w:szCs w:val="21"/>
        </w:rPr>
      </w:pPr>
    </w:p>
    <w:p w:rsidR="001A4CD6" w:rsidRDefault="009D25C5">
      <w:pPr>
        <w:rPr>
          <w:color w:val="000000"/>
          <w:szCs w:val="21"/>
        </w:rPr>
      </w:pPr>
      <w:r>
        <w:rPr>
          <w:rFonts w:hint="eastAsia"/>
          <w:color w:val="000000"/>
          <w:szCs w:val="21"/>
        </w:rPr>
        <w:t>五、采购时间和地点</w:t>
      </w:r>
    </w:p>
    <w:p w:rsidR="001A4CD6" w:rsidRDefault="009D25C5">
      <w:pPr>
        <w:rPr>
          <w:color w:val="000000"/>
          <w:szCs w:val="21"/>
        </w:rPr>
      </w:pPr>
      <w:r>
        <w:rPr>
          <w:rFonts w:hint="eastAsia"/>
          <w:color w:val="000000"/>
          <w:szCs w:val="21"/>
        </w:rPr>
        <w:t>时间：</w:t>
      </w:r>
      <w:r>
        <w:rPr>
          <w:color w:val="000000"/>
          <w:szCs w:val="21"/>
        </w:rPr>
        <w:t>2024-</w:t>
      </w:r>
      <w:r w:rsidR="004E004C">
        <w:rPr>
          <w:color w:val="000000"/>
          <w:szCs w:val="21"/>
        </w:rPr>
        <w:t>2024-3-27 9</w:t>
      </w:r>
      <w:r w:rsidR="004E004C">
        <w:rPr>
          <w:rFonts w:hint="eastAsia"/>
          <w:color w:val="000000"/>
          <w:szCs w:val="21"/>
        </w:rPr>
        <w:t>:</w:t>
      </w:r>
      <w:r w:rsidR="004E004C">
        <w:rPr>
          <w:color w:val="000000"/>
          <w:szCs w:val="21"/>
        </w:rPr>
        <w:t>30</w:t>
      </w:r>
      <w:bookmarkStart w:id="0" w:name="_GoBack"/>
      <w:bookmarkEnd w:id="0"/>
      <w:r>
        <w:rPr>
          <w:color w:val="000000"/>
          <w:szCs w:val="21"/>
        </w:rPr>
        <w:t xml:space="preserve"> </w:t>
      </w:r>
    </w:p>
    <w:p w:rsidR="001A4CD6" w:rsidRDefault="009D25C5">
      <w:pPr>
        <w:rPr>
          <w:color w:val="000000"/>
          <w:szCs w:val="21"/>
        </w:rPr>
      </w:pPr>
      <w:r>
        <w:rPr>
          <w:rFonts w:hint="eastAsia"/>
          <w:color w:val="000000"/>
          <w:szCs w:val="21"/>
        </w:rPr>
        <w:t>地点：南京市中央路30号南京市口腔医院2号楼9楼903会议室</w:t>
      </w:r>
    </w:p>
    <w:p w:rsidR="001A4CD6" w:rsidRDefault="001A4CD6">
      <w:pPr>
        <w:autoSpaceDE w:val="0"/>
        <w:autoSpaceDN w:val="0"/>
        <w:adjustRightInd w:val="0"/>
        <w:jc w:val="center"/>
        <w:rPr>
          <w:color w:val="000000"/>
          <w:szCs w:val="21"/>
          <w:lang w:val="zh-CN"/>
        </w:rPr>
      </w:pPr>
    </w:p>
    <w:p w:rsidR="001A4CD6" w:rsidRDefault="009D25C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1A4CD6" w:rsidRDefault="009D25C5">
      <w:pPr>
        <w:rPr>
          <w:b/>
          <w:bCs/>
          <w:color w:val="FF0000"/>
          <w:sz w:val="22"/>
          <w:szCs w:val="22"/>
          <w:lang w:bidi="ar"/>
        </w:rPr>
      </w:pPr>
      <w:r>
        <w:rPr>
          <w:rFonts w:hint="eastAsia"/>
          <w:b/>
          <w:bCs/>
          <w:color w:val="FF0000"/>
          <w:sz w:val="22"/>
          <w:szCs w:val="22"/>
          <w:lang w:bidi="ar"/>
        </w:rPr>
        <w:t xml:space="preserve">    2、应答文件报价超预算者视为无效应答。</w:t>
      </w:r>
    </w:p>
    <w:p w:rsidR="001A4CD6" w:rsidRDefault="009D25C5">
      <w:pPr>
        <w:ind w:firstLine="441"/>
        <w:rPr>
          <w:b/>
          <w:bCs/>
          <w:color w:val="FF0000"/>
          <w:sz w:val="22"/>
          <w:szCs w:val="22"/>
          <w:lang w:bidi="ar"/>
        </w:rPr>
      </w:pPr>
      <w:r>
        <w:rPr>
          <w:rFonts w:hint="eastAsia"/>
          <w:b/>
          <w:bCs/>
          <w:color w:val="FF0000"/>
          <w:sz w:val="22"/>
          <w:szCs w:val="22"/>
          <w:lang w:bidi="ar"/>
        </w:rPr>
        <w:t>3、资质证明文件不得缺项。</w:t>
      </w:r>
    </w:p>
    <w:p w:rsidR="001A4CD6" w:rsidRDefault="009D25C5">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1A4CD6" w:rsidRDefault="009D25C5">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18"/>
        <w:gridCol w:w="7518"/>
        <w:gridCol w:w="628"/>
      </w:tblGrid>
      <w:tr w:rsidR="001A4CD6">
        <w:trPr>
          <w:trHeight w:val="41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评分因素</w:t>
            </w:r>
          </w:p>
        </w:tc>
        <w:tc>
          <w:tcPr>
            <w:tcW w:w="7518" w:type="dxa"/>
            <w:tcBorders>
              <w:top w:val="single" w:sz="4" w:space="0" w:color="auto"/>
              <w:left w:val="single" w:sz="4" w:space="0" w:color="auto"/>
              <w:bottom w:val="single" w:sz="4" w:space="0" w:color="auto"/>
              <w:right w:val="single" w:sz="4" w:space="0" w:color="auto"/>
            </w:tcBorders>
            <w:vAlign w:val="center"/>
          </w:tcPr>
          <w:p w:rsidR="001A4CD6" w:rsidRDefault="009D25C5">
            <w:pPr>
              <w:ind w:firstLineChars="1400" w:firstLine="3360"/>
              <w:rPr>
                <w:color w:val="000000"/>
                <w:szCs w:val="21"/>
              </w:rPr>
            </w:pPr>
            <w:r>
              <w:rPr>
                <w:rFonts w:hint="eastAsia"/>
                <w:color w:val="000000"/>
                <w:szCs w:val="21"/>
              </w:rPr>
              <w:t>评审标准</w:t>
            </w:r>
          </w:p>
        </w:tc>
        <w:tc>
          <w:tcPr>
            <w:tcW w:w="628" w:type="dxa"/>
            <w:tcBorders>
              <w:top w:val="single" w:sz="4" w:space="0" w:color="auto"/>
              <w:left w:val="single" w:sz="4" w:space="0" w:color="auto"/>
              <w:bottom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分值</w:t>
            </w:r>
          </w:p>
        </w:tc>
      </w:tr>
      <w:tr w:rsidR="001A4CD6">
        <w:trPr>
          <w:trHeight w:val="1452"/>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1</w:t>
            </w:r>
          </w:p>
        </w:tc>
        <w:tc>
          <w:tcPr>
            <w:tcW w:w="141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价格</w:t>
            </w:r>
          </w:p>
        </w:tc>
        <w:tc>
          <w:tcPr>
            <w:tcW w:w="7518" w:type="dxa"/>
            <w:tcBorders>
              <w:top w:val="single" w:sz="4" w:space="0" w:color="auto"/>
              <w:left w:val="single" w:sz="4" w:space="0" w:color="auto"/>
              <w:bottom w:val="single" w:sz="4" w:space="0" w:color="auto"/>
              <w:right w:val="single" w:sz="4" w:space="0" w:color="auto"/>
            </w:tcBorders>
            <w:vAlign w:val="center"/>
          </w:tcPr>
          <w:p w:rsidR="001A4CD6" w:rsidRDefault="009D25C5">
            <w:pPr>
              <w:rPr>
                <w:rFonts w:cs="Arial"/>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cs="Arial" w:hint="eastAsia"/>
                <w:color w:val="000000"/>
                <w:szCs w:val="21"/>
              </w:rPr>
              <w:t>，</w:t>
            </w:r>
            <w:r>
              <w:rPr>
                <w:rFonts w:cs="Arial"/>
                <w:color w:val="000000"/>
                <w:szCs w:val="21"/>
              </w:rPr>
              <w:t>其价格分为满分。</w:t>
            </w:r>
          </w:p>
          <w:p w:rsidR="001A4CD6" w:rsidRDefault="009D25C5">
            <w:pPr>
              <w:rPr>
                <w:color w:val="000000"/>
                <w:szCs w:val="21"/>
              </w:rPr>
            </w:pPr>
            <w:r>
              <w:rPr>
                <w:rFonts w:cs="Arial"/>
                <w:color w:val="000000"/>
                <w:szCs w:val="21"/>
              </w:rPr>
              <w:t>其他应答人的价格分统一按照下列公式计算</w:t>
            </w:r>
            <w:r>
              <w:rPr>
                <w:rFonts w:cs="Arial" w:hint="eastAsia"/>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628" w:type="dxa"/>
            <w:tcBorders>
              <w:top w:val="single" w:sz="4" w:space="0" w:color="auto"/>
              <w:left w:val="single" w:sz="4" w:space="0" w:color="auto"/>
              <w:bottom w:val="single" w:sz="4" w:space="0" w:color="auto"/>
              <w:right w:val="single" w:sz="4" w:space="0" w:color="auto"/>
            </w:tcBorders>
            <w:vAlign w:val="center"/>
          </w:tcPr>
          <w:p w:rsidR="001A4CD6" w:rsidRDefault="009D25C5">
            <w:pPr>
              <w:jc w:val="center"/>
              <w:rPr>
                <w:color w:val="000000"/>
                <w:szCs w:val="21"/>
              </w:rPr>
            </w:pPr>
            <w:r>
              <w:rPr>
                <w:color w:val="000000"/>
                <w:szCs w:val="21"/>
              </w:rPr>
              <w:t>30</w:t>
            </w:r>
          </w:p>
        </w:tc>
      </w:tr>
      <w:tr w:rsidR="001A4CD6">
        <w:trPr>
          <w:trHeight w:val="1401"/>
          <w:tblHeader/>
          <w:jc w:val="center"/>
        </w:trPr>
        <w:tc>
          <w:tcPr>
            <w:tcW w:w="704"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2</w:t>
            </w:r>
          </w:p>
          <w:p w:rsidR="001A4CD6" w:rsidRDefault="001A4CD6">
            <w:pPr>
              <w:jc w:val="center"/>
              <w:rPr>
                <w:color w:val="000000"/>
                <w:szCs w:val="21"/>
              </w:rPr>
            </w:pPr>
          </w:p>
        </w:tc>
        <w:tc>
          <w:tcPr>
            <w:tcW w:w="141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业绩</w:t>
            </w:r>
          </w:p>
        </w:tc>
        <w:tc>
          <w:tcPr>
            <w:tcW w:w="7518" w:type="dxa"/>
            <w:tcBorders>
              <w:top w:val="single" w:sz="4" w:space="0" w:color="auto"/>
              <w:left w:val="single" w:sz="4" w:space="0" w:color="auto"/>
              <w:right w:val="single" w:sz="4" w:space="0" w:color="auto"/>
            </w:tcBorders>
            <w:vAlign w:val="center"/>
          </w:tcPr>
          <w:p w:rsidR="001A4CD6" w:rsidRDefault="009D25C5">
            <w:pPr>
              <w:rPr>
                <w:color w:val="000000"/>
                <w:szCs w:val="21"/>
              </w:rPr>
            </w:pPr>
            <w:r>
              <w:rPr>
                <w:rFonts w:hint="eastAsia"/>
                <w:color w:val="000000"/>
                <w:szCs w:val="21"/>
              </w:rPr>
              <w:t>应答人自</w:t>
            </w:r>
            <w:r>
              <w:rPr>
                <w:color w:val="000000"/>
                <w:szCs w:val="21"/>
              </w:rPr>
              <w:t>2020年1月1日以来（以合同签订时间为准），具有承接过</w:t>
            </w:r>
            <w:r>
              <w:rPr>
                <w:rFonts w:hint="eastAsia"/>
                <w:color w:val="000000"/>
                <w:szCs w:val="21"/>
              </w:rPr>
              <w:t>与本项目相同</w:t>
            </w:r>
            <w:r>
              <w:rPr>
                <w:color w:val="000000"/>
                <w:szCs w:val="21"/>
              </w:rPr>
              <w:t>业绩的，每提供1个业绩得3分，最高得9分。（注：业绩应提供合同，内容以合同为准，上述材料复印件加盖供应商公章装订在响应文件中，否则视为未提供。）</w:t>
            </w:r>
          </w:p>
        </w:tc>
        <w:tc>
          <w:tcPr>
            <w:tcW w:w="62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color w:val="000000"/>
                <w:szCs w:val="21"/>
              </w:rPr>
              <w:t>9</w:t>
            </w:r>
          </w:p>
        </w:tc>
      </w:tr>
      <w:tr w:rsidR="001A4CD6">
        <w:trPr>
          <w:trHeight w:val="2175"/>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3.1</w:t>
            </w:r>
          </w:p>
        </w:tc>
        <w:tc>
          <w:tcPr>
            <w:tcW w:w="1418" w:type="dxa"/>
            <w:vMerge w:val="restart"/>
            <w:tcBorders>
              <w:left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技术服务</w:t>
            </w:r>
          </w:p>
        </w:tc>
        <w:tc>
          <w:tcPr>
            <w:tcW w:w="7518" w:type="dxa"/>
            <w:tcBorders>
              <w:top w:val="single" w:sz="4" w:space="0" w:color="auto"/>
              <w:left w:val="single" w:sz="4" w:space="0" w:color="auto"/>
              <w:right w:val="single" w:sz="4" w:space="0" w:color="auto"/>
            </w:tcBorders>
            <w:vAlign w:val="center"/>
          </w:tcPr>
          <w:p w:rsidR="001A4CD6" w:rsidRDefault="009D25C5">
            <w:pPr>
              <w:rPr>
                <w:color w:val="000000"/>
                <w:szCs w:val="21"/>
              </w:rPr>
            </w:pPr>
            <w:r>
              <w:rPr>
                <w:rFonts w:hint="eastAsia"/>
                <w:color w:val="000000"/>
                <w:szCs w:val="21"/>
              </w:rPr>
              <w:t>根据应答人对本项目实施情况的现状了解与分析、结合本项目实施内容针对重点难点分析、结合自身独到优势针对本项目提出合理化建议，由评委进行综合评价。（分析和建议阐述详细全面、合理有效的得</w:t>
            </w:r>
            <w:r>
              <w:rPr>
                <w:color w:val="000000"/>
                <w:szCs w:val="21"/>
              </w:rPr>
              <w:t>15分；分析和建议阐述存在欠缺但基本全面、基本合理有效的得10分；分析和建议阐述粗略、缺陷较多，部分合理有效的得5分；无相关内容阐述或不符合项目的不得分。）</w:t>
            </w:r>
          </w:p>
        </w:tc>
        <w:tc>
          <w:tcPr>
            <w:tcW w:w="62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color w:val="000000"/>
                <w:szCs w:val="21"/>
              </w:rPr>
              <w:t>15</w:t>
            </w:r>
          </w:p>
        </w:tc>
      </w:tr>
      <w:tr w:rsidR="001A4CD6">
        <w:trPr>
          <w:trHeight w:val="2062"/>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3</w:t>
            </w:r>
            <w:r>
              <w:rPr>
                <w:color w:val="000000"/>
                <w:szCs w:val="21"/>
              </w:rPr>
              <w:t>.2</w:t>
            </w:r>
          </w:p>
        </w:tc>
        <w:tc>
          <w:tcPr>
            <w:tcW w:w="1418" w:type="dxa"/>
            <w:vMerge/>
            <w:tcBorders>
              <w:left w:val="single" w:sz="4" w:space="0" w:color="auto"/>
              <w:right w:val="single" w:sz="4" w:space="0" w:color="auto"/>
            </w:tcBorders>
            <w:vAlign w:val="center"/>
          </w:tcPr>
          <w:p w:rsidR="001A4CD6" w:rsidRDefault="001A4CD6">
            <w:pPr>
              <w:jc w:val="center"/>
              <w:rPr>
                <w:color w:val="000000"/>
                <w:szCs w:val="21"/>
              </w:rPr>
            </w:pPr>
          </w:p>
        </w:tc>
        <w:tc>
          <w:tcPr>
            <w:tcW w:w="7518" w:type="dxa"/>
            <w:tcBorders>
              <w:top w:val="single" w:sz="4" w:space="0" w:color="auto"/>
              <w:left w:val="single" w:sz="4" w:space="0" w:color="auto"/>
              <w:right w:val="single" w:sz="4" w:space="0" w:color="auto"/>
            </w:tcBorders>
            <w:vAlign w:val="center"/>
          </w:tcPr>
          <w:p w:rsidR="001A4CD6" w:rsidRDefault="009D25C5">
            <w:pPr>
              <w:rPr>
                <w:color w:val="000000"/>
                <w:szCs w:val="21"/>
              </w:rPr>
            </w:pPr>
            <w:r>
              <w:rPr>
                <w:rFonts w:hint="eastAsia"/>
                <w:color w:val="000000"/>
                <w:szCs w:val="21"/>
              </w:rPr>
              <w:t>根据应答人项目实施中风险说明及风险规避防控措施是否详细明确、合理可行，由评委进行综合评价。（对项目实施过程中各节点可能出现的风险有事先预估判断并制定详细明确的防控措施，可行性强的得</w:t>
            </w:r>
            <w:r>
              <w:rPr>
                <w:color w:val="000000"/>
                <w:szCs w:val="21"/>
              </w:rPr>
              <w:t>15分；有提出一定的风险说明，制定的措施较为合理明确，具有一定可行性的得10分；有提出可能出现的风险，但制定的措施可行性较弱的得5分；未提供相关内容阐述的不得分。）</w:t>
            </w:r>
          </w:p>
        </w:tc>
        <w:tc>
          <w:tcPr>
            <w:tcW w:w="62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1</w:t>
            </w:r>
            <w:r>
              <w:rPr>
                <w:color w:val="000000"/>
                <w:szCs w:val="21"/>
              </w:rPr>
              <w:t>5</w:t>
            </w:r>
          </w:p>
        </w:tc>
      </w:tr>
      <w:tr w:rsidR="001A4CD6">
        <w:trPr>
          <w:trHeight w:val="1717"/>
          <w:tblHeader/>
          <w:jc w:val="center"/>
        </w:trPr>
        <w:tc>
          <w:tcPr>
            <w:tcW w:w="704"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3.3</w:t>
            </w:r>
          </w:p>
        </w:tc>
        <w:tc>
          <w:tcPr>
            <w:tcW w:w="1418" w:type="dxa"/>
            <w:vMerge/>
            <w:tcBorders>
              <w:left w:val="single" w:sz="4" w:space="0" w:color="auto"/>
              <w:right w:val="single" w:sz="4" w:space="0" w:color="auto"/>
            </w:tcBorders>
            <w:vAlign w:val="center"/>
          </w:tcPr>
          <w:p w:rsidR="001A4CD6" w:rsidRDefault="001A4CD6">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1A4CD6" w:rsidRDefault="009D25C5">
            <w:pPr>
              <w:textAlignment w:val="center"/>
              <w:rPr>
                <w:color w:val="000000"/>
                <w:szCs w:val="21"/>
              </w:rPr>
            </w:pPr>
            <w:r>
              <w:rPr>
                <w:rFonts w:hint="eastAsia"/>
                <w:color w:val="000000"/>
                <w:szCs w:val="21"/>
              </w:rPr>
              <w:t>针对投入本项目的设备配置情况比较，结合项目实际，综合评定优秀的，设备配置全面，投入方案完善的得</w:t>
            </w:r>
            <w:r>
              <w:rPr>
                <w:color w:val="000000"/>
                <w:szCs w:val="21"/>
              </w:rPr>
              <w:t>15分；综合评定良好的，设备投入较为完善，能够满足采购需求的得10分；综合评定一般的，有一定的设备投入，配置方案较为简单，基本满足采购需求的得5分；未提供不得分。</w:t>
            </w:r>
          </w:p>
        </w:tc>
        <w:tc>
          <w:tcPr>
            <w:tcW w:w="62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color w:val="000000"/>
                <w:szCs w:val="21"/>
              </w:rPr>
              <w:t>15</w:t>
            </w:r>
          </w:p>
        </w:tc>
      </w:tr>
      <w:tr w:rsidR="001A4CD6">
        <w:trPr>
          <w:trHeight w:val="848"/>
          <w:tblHeader/>
          <w:jc w:val="center"/>
        </w:trPr>
        <w:tc>
          <w:tcPr>
            <w:tcW w:w="704"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color w:val="000000"/>
                <w:szCs w:val="21"/>
              </w:rPr>
              <w:t>4.1</w:t>
            </w:r>
          </w:p>
        </w:tc>
        <w:tc>
          <w:tcPr>
            <w:tcW w:w="1418" w:type="dxa"/>
            <w:vMerge w:val="restart"/>
            <w:tcBorders>
              <w:left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技术能力</w:t>
            </w:r>
          </w:p>
        </w:tc>
        <w:tc>
          <w:tcPr>
            <w:tcW w:w="7518" w:type="dxa"/>
            <w:tcBorders>
              <w:top w:val="single" w:sz="4" w:space="0" w:color="auto"/>
              <w:left w:val="single" w:sz="4" w:space="0" w:color="auto"/>
              <w:bottom w:val="single" w:sz="4" w:space="0" w:color="auto"/>
              <w:right w:val="single" w:sz="4" w:space="0" w:color="auto"/>
            </w:tcBorders>
            <w:vAlign w:val="center"/>
          </w:tcPr>
          <w:p w:rsidR="001A4CD6" w:rsidRDefault="009D25C5">
            <w:pPr>
              <w:rPr>
                <w:szCs w:val="21"/>
              </w:rPr>
            </w:pPr>
            <w:r>
              <w:rPr>
                <w:rFonts w:hint="eastAsia"/>
                <w:szCs w:val="21"/>
              </w:rPr>
              <w:t>根据针对本项目配备的检测人员学历，具有硕士及以上学历者每人得2分，具有本科学历者每人得</w:t>
            </w:r>
            <w:r>
              <w:rPr>
                <w:szCs w:val="21"/>
              </w:rPr>
              <w:t>1</w:t>
            </w:r>
            <w:r>
              <w:rPr>
                <w:rFonts w:hint="eastAsia"/>
                <w:szCs w:val="21"/>
              </w:rPr>
              <w:t>分，最高</w:t>
            </w:r>
            <w:r>
              <w:rPr>
                <w:szCs w:val="21"/>
              </w:rPr>
              <w:t>6</w:t>
            </w:r>
            <w:r>
              <w:rPr>
                <w:rFonts w:hint="eastAsia"/>
                <w:szCs w:val="21"/>
              </w:rPr>
              <w:t>分。（请提供学历证书及2</w:t>
            </w:r>
            <w:r>
              <w:rPr>
                <w:szCs w:val="21"/>
              </w:rPr>
              <w:t>023</w:t>
            </w:r>
            <w:r>
              <w:rPr>
                <w:rFonts w:hint="eastAsia"/>
                <w:szCs w:val="21"/>
              </w:rPr>
              <w:t>年任意一月社保记录）</w:t>
            </w:r>
          </w:p>
        </w:tc>
        <w:tc>
          <w:tcPr>
            <w:tcW w:w="62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color w:val="000000"/>
                <w:szCs w:val="21"/>
              </w:rPr>
              <w:t>6</w:t>
            </w:r>
          </w:p>
        </w:tc>
      </w:tr>
      <w:tr w:rsidR="001A4CD6">
        <w:trPr>
          <w:trHeight w:val="796"/>
          <w:tblHeader/>
          <w:jc w:val="center"/>
        </w:trPr>
        <w:tc>
          <w:tcPr>
            <w:tcW w:w="704"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rFonts w:hint="eastAsia"/>
                <w:color w:val="000000"/>
                <w:szCs w:val="21"/>
              </w:rPr>
              <w:t>4</w:t>
            </w:r>
            <w:r>
              <w:rPr>
                <w:color w:val="000000"/>
                <w:szCs w:val="21"/>
              </w:rPr>
              <w:t>.2</w:t>
            </w:r>
          </w:p>
        </w:tc>
        <w:tc>
          <w:tcPr>
            <w:tcW w:w="1418" w:type="dxa"/>
            <w:vMerge/>
            <w:tcBorders>
              <w:left w:val="single" w:sz="4" w:space="0" w:color="auto"/>
              <w:right w:val="single" w:sz="4" w:space="0" w:color="auto"/>
            </w:tcBorders>
            <w:vAlign w:val="center"/>
          </w:tcPr>
          <w:p w:rsidR="001A4CD6" w:rsidRDefault="001A4CD6">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1A4CD6" w:rsidRDefault="009D25C5">
            <w:pPr>
              <w:rPr>
                <w:szCs w:val="21"/>
              </w:rPr>
            </w:pPr>
            <w:r>
              <w:rPr>
                <w:rFonts w:hint="eastAsia"/>
                <w:szCs w:val="21"/>
              </w:rPr>
              <w:t>根据针对本项目配备的检测人员职称，具有高级职称每人得</w:t>
            </w:r>
            <w:r>
              <w:rPr>
                <w:szCs w:val="21"/>
              </w:rPr>
              <w:t>2</w:t>
            </w:r>
            <w:r>
              <w:rPr>
                <w:rFonts w:hint="eastAsia"/>
                <w:szCs w:val="21"/>
              </w:rPr>
              <w:t>分，具有中级职称每人得1分，最高</w:t>
            </w:r>
            <w:r>
              <w:rPr>
                <w:szCs w:val="21"/>
              </w:rPr>
              <w:t>6</w:t>
            </w:r>
            <w:r>
              <w:rPr>
                <w:rFonts w:hint="eastAsia"/>
                <w:szCs w:val="21"/>
              </w:rPr>
              <w:t>分。（请提供职称证书及2</w:t>
            </w:r>
            <w:r>
              <w:rPr>
                <w:szCs w:val="21"/>
              </w:rPr>
              <w:t>023</w:t>
            </w:r>
            <w:r>
              <w:rPr>
                <w:rFonts w:hint="eastAsia"/>
                <w:szCs w:val="21"/>
              </w:rPr>
              <w:t>年任意一月社保记录）</w:t>
            </w:r>
          </w:p>
        </w:tc>
        <w:tc>
          <w:tcPr>
            <w:tcW w:w="62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color w:val="000000"/>
                <w:szCs w:val="21"/>
              </w:rPr>
              <w:t>6</w:t>
            </w:r>
          </w:p>
        </w:tc>
      </w:tr>
      <w:tr w:rsidR="001A4CD6">
        <w:trPr>
          <w:trHeight w:val="836"/>
          <w:tblHeader/>
          <w:jc w:val="center"/>
        </w:trPr>
        <w:tc>
          <w:tcPr>
            <w:tcW w:w="704"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color w:val="000000"/>
                <w:szCs w:val="21"/>
              </w:rPr>
              <w:t>4.3</w:t>
            </w:r>
          </w:p>
        </w:tc>
        <w:tc>
          <w:tcPr>
            <w:tcW w:w="1418" w:type="dxa"/>
            <w:vMerge/>
            <w:tcBorders>
              <w:left w:val="single" w:sz="4" w:space="0" w:color="auto"/>
              <w:right w:val="single" w:sz="4" w:space="0" w:color="auto"/>
            </w:tcBorders>
            <w:vAlign w:val="center"/>
          </w:tcPr>
          <w:p w:rsidR="001A4CD6" w:rsidRDefault="001A4CD6">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1A4CD6" w:rsidRDefault="009D25C5">
            <w:pPr>
              <w:rPr>
                <w:szCs w:val="21"/>
              </w:rPr>
            </w:pPr>
            <w:r>
              <w:rPr>
                <w:rFonts w:hint="eastAsia"/>
                <w:bCs/>
                <w:szCs w:val="21"/>
              </w:rPr>
              <w:t>响应单位2020年1月1日至今获得市级或以上防雷装置检测机构信用等级评价AAA证书的得</w:t>
            </w:r>
            <w:r>
              <w:rPr>
                <w:bCs/>
                <w:szCs w:val="21"/>
              </w:rPr>
              <w:t>4</w:t>
            </w:r>
            <w:r>
              <w:rPr>
                <w:rFonts w:hint="eastAsia"/>
                <w:bCs/>
                <w:szCs w:val="21"/>
              </w:rPr>
              <w:t>分</w:t>
            </w:r>
          </w:p>
        </w:tc>
        <w:tc>
          <w:tcPr>
            <w:tcW w:w="628" w:type="dxa"/>
            <w:tcBorders>
              <w:top w:val="single" w:sz="4" w:space="0" w:color="auto"/>
              <w:left w:val="single" w:sz="4" w:space="0" w:color="auto"/>
              <w:right w:val="single" w:sz="4" w:space="0" w:color="auto"/>
            </w:tcBorders>
            <w:vAlign w:val="center"/>
          </w:tcPr>
          <w:p w:rsidR="001A4CD6" w:rsidRDefault="009D25C5">
            <w:pPr>
              <w:jc w:val="center"/>
              <w:rPr>
                <w:color w:val="000000"/>
                <w:szCs w:val="21"/>
              </w:rPr>
            </w:pPr>
            <w:r>
              <w:rPr>
                <w:color w:val="000000"/>
                <w:szCs w:val="21"/>
              </w:rPr>
              <w:t>4</w:t>
            </w:r>
          </w:p>
        </w:tc>
      </w:tr>
    </w:tbl>
    <w:p w:rsidR="001A4CD6" w:rsidRDefault="009D25C5">
      <w:pPr>
        <w:rPr>
          <w:b/>
          <w:bCs/>
          <w:color w:val="000000"/>
          <w:sz w:val="40"/>
          <w:szCs w:val="40"/>
        </w:rPr>
        <w:sectPr w:rsidR="001A4CD6">
          <w:pgSz w:w="12240" w:h="15840"/>
          <w:pgMar w:top="1440" w:right="1325" w:bottom="1440" w:left="1560" w:header="720" w:footer="720" w:gutter="0"/>
          <w:cols w:space="720"/>
        </w:sectPr>
      </w:pPr>
      <w:r>
        <w:rPr>
          <w:rFonts w:hint="eastAsia"/>
          <w:b/>
          <w:color w:val="000000"/>
        </w:rPr>
        <w:lastRenderedPageBreak/>
        <w:t>说明：所有认证、证明和业绩均以有效的证明文件的复印件为依据。</w:t>
      </w:r>
    </w:p>
    <w:p w:rsidR="001A4CD6" w:rsidRDefault="009D25C5">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1A4CD6" w:rsidRDefault="001A4CD6">
      <w:pPr>
        <w:spacing w:line="360" w:lineRule="auto"/>
        <w:rPr>
          <w:rFonts w:asciiTheme="minorEastAsia" w:hAnsiTheme="minorEastAsia" w:cstheme="minorEastAsia"/>
          <w:lang w:eastAsia="zh-Hans"/>
        </w:rPr>
      </w:pPr>
    </w:p>
    <w:p w:rsidR="001A4CD6" w:rsidRDefault="009D25C5">
      <w:r>
        <w:rPr>
          <w:rFonts w:hint="eastAsia"/>
        </w:rPr>
        <w:t>一、项目概况：</w:t>
      </w:r>
    </w:p>
    <w:p w:rsidR="001A4CD6" w:rsidRDefault="009D25C5">
      <w:pPr>
        <w:rPr>
          <w:color w:val="000000"/>
          <w:szCs w:val="21"/>
        </w:rPr>
      </w:pPr>
      <w:r>
        <w:rPr>
          <w:rFonts w:hint="eastAsia"/>
          <w:color w:val="000000"/>
          <w:szCs w:val="21"/>
        </w:rPr>
        <w:t>根据《中华人民共和国气象法》、《江苏省气象灾害防御条例》、《防雷减灾管理办法》等法律法规以及安全管理等相关规定，对南京市口腔医院在南京市玄武区中央路30号医院大楼进行防雷防静电检测。</w:t>
      </w:r>
    </w:p>
    <w:p w:rsidR="001A4CD6" w:rsidRDefault="009D25C5">
      <w:pPr>
        <w:rPr>
          <w:color w:val="000000"/>
          <w:szCs w:val="21"/>
        </w:rPr>
      </w:pPr>
      <w:r>
        <w:rPr>
          <w:rFonts w:hint="eastAsia"/>
          <w:color w:val="000000"/>
          <w:szCs w:val="21"/>
        </w:rPr>
        <w:t>（一）检测依据：</w:t>
      </w:r>
    </w:p>
    <w:p w:rsidR="001A4CD6" w:rsidRDefault="009D25C5">
      <w:pPr>
        <w:rPr>
          <w:color w:val="000000"/>
          <w:szCs w:val="21"/>
        </w:rPr>
      </w:pPr>
      <w:r>
        <w:rPr>
          <w:rFonts w:hint="eastAsia"/>
          <w:color w:val="000000"/>
          <w:szCs w:val="21"/>
        </w:rPr>
        <w:t>1.《中华人民共和国气象法》；</w:t>
      </w:r>
    </w:p>
    <w:p w:rsidR="001A4CD6" w:rsidRDefault="009D25C5">
      <w:pPr>
        <w:rPr>
          <w:color w:val="000000"/>
          <w:szCs w:val="21"/>
        </w:rPr>
      </w:pPr>
      <w:r>
        <w:rPr>
          <w:rFonts w:hint="eastAsia"/>
          <w:color w:val="000000"/>
          <w:szCs w:val="21"/>
        </w:rPr>
        <w:t>2.《江苏省气象灾害防御条例》；</w:t>
      </w:r>
    </w:p>
    <w:p w:rsidR="001A4CD6" w:rsidRDefault="009D25C5">
      <w:pPr>
        <w:rPr>
          <w:color w:val="000000"/>
          <w:szCs w:val="21"/>
        </w:rPr>
      </w:pPr>
      <w:r>
        <w:rPr>
          <w:rFonts w:hint="eastAsia"/>
          <w:color w:val="000000"/>
          <w:szCs w:val="21"/>
        </w:rPr>
        <w:t>3.《防雷减灾管理办法》；</w:t>
      </w:r>
    </w:p>
    <w:p w:rsidR="001A4CD6" w:rsidRDefault="009D25C5">
      <w:pPr>
        <w:rPr>
          <w:color w:val="000000"/>
          <w:szCs w:val="21"/>
        </w:rPr>
      </w:pPr>
      <w:r>
        <w:rPr>
          <w:rFonts w:hint="eastAsia"/>
          <w:color w:val="000000"/>
          <w:szCs w:val="21"/>
        </w:rPr>
        <w:t>4. 国家有关防雷（静电）装置的规范和标准；</w:t>
      </w:r>
    </w:p>
    <w:p w:rsidR="001A4CD6" w:rsidRDefault="009D25C5">
      <w:pPr>
        <w:rPr>
          <w:color w:val="000000"/>
          <w:szCs w:val="21"/>
        </w:rPr>
      </w:pPr>
      <w:r>
        <w:rPr>
          <w:rFonts w:hint="eastAsia"/>
          <w:color w:val="000000"/>
          <w:szCs w:val="21"/>
        </w:rPr>
        <w:t>1）.《建筑物防雷设计规范》GB50057-2010、</w:t>
      </w:r>
    </w:p>
    <w:p w:rsidR="001A4CD6" w:rsidRDefault="009D25C5">
      <w:pPr>
        <w:rPr>
          <w:color w:val="000000"/>
          <w:szCs w:val="21"/>
        </w:rPr>
      </w:pPr>
      <w:r>
        <w:rPr>
          <w:rFonts w:hint="eastAsia"/>
          <w:color w:val="000000"/>
          <w:szCs w:val="21"/>
        </w:rPr>
        <w:t>2）.《建筑物电子信息系统防雷技术规范》GB50343-2012、</w:t>
      </w:r>
    </w:p>
    <w:p w:rsidR="001A4CD6" w:rsidRDefault="009D25C5">
      <w:pPr>
        <w:rPr>
          <w:color w:val="000000"/>
          <w:szCs w:val="21"/>
        </w:rPr>
      </w:pPr>
      <w:r>
        <w:rPr>
          <w:rFonts w:hint="eastAsia"/>
          <w:color w:val="000000"/>
          <w:szCs w:val="21"/>
        </w:rPr>
        <w:t>3）.《建筑物防雷装置检测技术规范》GB/T 21431-2015、</w:t>
      </w:r>
    </w:p>
    <w:p w:rsidR="001A4CD6" w:rsidRDefault="009D25C5">
      <w:pPr>
        <w:rPr>
          <w:color w:val="000000"/>
          <w:szCs w:val="21"/>
        </w:rPr>
      </w:pPr>
      <w:r>
        <w:rPr>
          <w:rFonts w:hint="eastAsia"/>
          <w:color w:val="000000"/>
          <w:szCs w:val="21"/>
        </w:rPr>
        <w:t>4）.《低压配电设计规范》50054-2011、</w:t>
      </w:r>
    </w:p>
    <w:p w:rsidR="001A4CD6" w:rsidRDefault="009D25C5">
      <w:pPr>
        <w:rPr>
          <w:color w:val="000000"/>
          <w:szCs w:val="21"/>
        </w:rPr>
      </w:pPr>
      <w:r>
        <w:rPr>
          <w:rFonts w:hint="eastAsia"/>
          <w:color w:val="000000"/>
          <w:szCs w:val="21"/>
        </w:rPr>
        <w:t>5）.《建筑物防雷施工与质量验收规范》GB50601-2010。</w:t>
      </w:r>
    </w:p>
    <w:p w:rsidR="001A4CD6" w:rsidRDefault="009D25C5">
      <w:pPr>
        <w:rPr>
          <w:color w:val="000000"/>
          <w:szCs w:val="21"/>
        </w:rPr>
      </w:pPr>
      <w:r>
        <w:rPr>
          <w:rFonts w:hint="eastAsia"/>
          <w:color w:val="000000"/>
          <w:szCs w:val="21"/>
        </w:rPr>
        <w:t>（二）检测范围（场所）：</w:t>
      </w:r>
    </w:p>
    <w:p w:rsidR="001A4CD6" w:rsidRDefault="009D25C5">
      <w:pPr>
        <w:rPr>
          <w:color w:val="000000"/>
          <w:szCs w:val="21"/>
        </w:rPr>
      </w:pPr>
      <w:r>
        <w:rPr>
          <w:rFonts w:hint="eastAsia"/>
          <w:color w:val="000000"/>
          <w:szCs w:val="21"/>
        </w:rPr>
        <w:t>1、门诊病房楼</w:t>
      </w:r>
    </w:p>
    <w:p w:rsidR="001A4CD6" w:rsidRDefault="009D25C5">
      <w:pPr>
        <w:rPr>
          <w:color w:val="000000"/>
          <w:szCs w:val="21"/>
        </w:rPr>
      </w:pPr>
      <w:r>
        <w:rPr>
          <w:rFonts w:hint="eastAsia"/>
          <w:color w:val="000000"/>
          <w:szCs w:val="21"/>
        </w:rPr>
        <w:t>2、医疗综合楼</w:t>
      </w:r>
    </w:p>
    <w:p w:rsidR="001A4CD6" w:rsidRDefault="009D25C5">
      <w:pPr>
        <w:rPr>
          <w:color w:val="000000"/>
          <w:szCs w:val="21"/>
        </w:rPr>
      </w:pPr>
      <w:r>
        <w:rPr>
          <w:rFonts w:hint="eastAsia"/>
          <w:color w:val="000000"/>
          <w:szCs w:val="21"/>
        </w:rPr>
        <w:t xml:space="preserve">3、地库   </w:t>
      </w:r>
    </w:p>
    <w:p w:rsidR="001A4CD6" w:rsidRDefault="009D25C5">
      <w:pPr>
        <w:rPr>
          <w:color w:val="000000"/>
          <w:szCs w:val="21"/>
        </w:rPr>
      </w:pPr>
      <w:r>
        <w:rPr>
          <w:rFonts w:hint="eastAsia"/>
          <w:color w:val="000000"/>
          <w:szCs w:val="21"/>
        </w:rPr>
        <w:t>（三）检测项目（内容）：</w:t>
      </w:r>
    </w:p>
    <w:p w:rsidR="001A4CD6" w:rsidRDefault="009D25C5">
      <w:pPr>
        <w:rPr>
          <w:color w:val="000000"/>
          <w:szCs w:val="21"/>
        </w:rPr>
      </w:pPr>
      <w:r>
        <w:rPr>
          <w:rFonts w:hint="eastAsia"/>
          <w:color w:val="000000"/>
          <w:szCs w:val="21"/>
        </w:rPr>
        <w:t>根据《中华人民共和国气象法》、《防雷减灾管理办法》、《江苏省气象灾害防御条例》等法律法规规定，将对以上建筑物的防雷防静电装置进行防雷装置监督检测。</w:t>
      </w:r>
    </w:p>
    <w:p w:rsidR="001A4CD6" w:rsidRDefault="009D25C5">
      <w:pPr>
        <w:rPr>
          <w:color w:val="000000"/>
          <w:szCs w:val="21"/>
        </w:rPr>
      </w:pPr>
      <w:r>
        <w:rPr>
          <w:rFonts w:hint="eastAsia"/>
          <w:color w:val="000000"/>
          <w:szCs w:val="21"/>
        </w:rPr>
        <w:t>1）建筑物的防雷分类；</w:t>
      </w:r>
    </w:p>
    <w:p w:rsidR="001A4CD6" w:rsidRDefault="009D25C5">
      <w:pPr>
        <w:rPr>
          <w:color w:val="000000"/>
          <w:szCs w:val="21"/>
        </w:rPr>
      </w:pPr>
      <w:r>
        <w:rPr>
          <w:rFonts w:hint="eastAsia"/>
          <w:color w:val="000000"/>
          <w:szCs w:val="21"/>
        </w:rPr>
        <w:t>2）接闪装置的检测（屋顶金属设施设备）；</w:t>
      </w:r>
    </w:p>
    <w:p w:rsidR="001A4CD6" w:rsidRDefault="009D25C5">
      <w:pPr>
        <w:rPr>
          <w:color w:val="000000"/>
          <w:szCs w:val="21"/>
        </w:rPr>
      </w:pPr>
      <w:r>
        <w:rPr>
          <w:rFonts w:hint="eastAsia"/>
          <w:color w:val="000000"/>
          <w:szCs w:val="21"/>
        </w:rPr>
        <w:t>3）防雷引下线的检测（接闪带、针等接闪装置）；</w:t>
      </w:r>
    </w:p>
    <w:p w:rsidR="001A4CD6" w:rsidRDefault="009D25C5">
      <w:pPr>
        <w:rPr>
          <w:color w:val="000000"/>
          <w:szCs w:val="21"/>
        </w:rPr>
      </w:pPr>
      <w:r>
        <w:rPr>
          <w:rFonts w:hint="eastAsia"/>
          <w:color w:val="000000"/>
          <w:szCs w:val="21"/>
        </w:rPr>
        <w:t>4）防雷区域的划分（划分防雷等级）；</w:t>
      </w:r>
    </w:p>
    <w:p w:rsidR="001A4CD6" w:rsidRDefault="009D25C5">
      <w:pPr>
        <w:rPr>
          <w:color w:val="000000"/>
          <w:szCs w:val="21"/>
        </w:rPr>
      </w:pPr>
      <w:r>
        <w:rPr>
          <w:rFonts w:hint="eastAsia"/>
          <w:color w:val="000000"/>
          <w:szCs w:val="21"/>
        </w:rPr>
        <w:t>5）防雷电磁屏蔽（机房）；</w:t>
      </w:r>
    </w:p>
    <w:p w:rsidR="001A4CD6" w:rsidRDefault="009D25C5">
      <w:pPr>
        <w:rPr>
          <w:color w:val="000000"/>
          <w:szCs w:val="21"/>
        </w:rPr>
      </w:pPr>
      <w:r>
        <w:rPr>
          <w:rFonts w:hint="eastAsia"/>
          <w:color w:val="000000"/>
          <w:szCs w:val="21"/>
        </w:rPr>
        <w:t>6）防雷接地装置（配电及设备）；</w:t>
      </w:r>
    </w:p>
    <w:p w:rsidR="001A4CD6" w:rsidRDefault="009D25C5">
      <w:pPr>
        <w:rPr>
          <w:color w:val="000000"/>
          <w:szCs w:val="21"/>
        </w:rPr>
      </w:pPr>
      <w:r>
        <w:rPr>
          <w:rFonts w:hint="eastAsia"/>
          <w:color w:val="000000"/>
          <w:szCs w:val="21"/>
        </w:rPr>
        <w:t>7）防雷等电位连接（桥架，等电位端子等）；</w:t>
      </w:r>
    </w:p>
    <w:p w:rsidR="001A4CD6" w:rsidRDefault="009D25C5">
      <w:pPr>
        <w:rPr>
          <w:color w:val="000000"/>
          <w:szCs w:val="21"/>
        </w:rPr>
      </w:pPr>
      <w:r>
        <w:rPr>
          <w:rFonts w:hint="eastAsia"/>
          <w:color w:val="000000"/>
          <w:szCs w:val="21"/>
        </w:rPr>
        <w:t>8）防雷防静电检测（机房、氧气房及危化场所）；</w:t>
      </w:r>
    </w:p>
    <w:p w:rsidR="001A4CD6" w:rsidRDefault="009D25C5">
      <w:pPr>
        <w:rPr>
          <w:color w:val="000000"/>
          <w:szCs w:val="21"/>
        </w:rPr>
      </w:pPr>
      <w:r>
        <w:rPr>
          <w:rFonts w:hint="eastAsia"/>
          <w:color w:val="000000"/>
          <w:szCs w:val="21"/>
        </w:rPr>
        <w:t>9）电涌保护器的检查等（又称避雷器）。</w:t>
      </w:r>
    </w:p>
    <w:p w:rsidR="001A4CD6" w:rsidRDefault="001A4CD6">
      <w:pPr>
        <w:rPr>
          <w:color w:val="000000"/>
          <w:szCs w:val="21"/>
        </w:rPr>
      </w:pPr>
    </w:p>
    <w:p w:rsidR="001A4CD6" w:rsidRDefault="009D25C5">
      <w:pPr>
        <w:rPr>
          <w:color w:val="000000"/>
          <w:szCs w:val="21"/>
        </w:rPr>
      </w:pPr>
      <w:r>
        <w:rPr>
          <w:rFonts w:hint="eastAsia"/>
          <w:color w:val="000000"/>
          <w:szCs w:val="21"/>
        </w:rPr>
        <w:t>二、检测单位要求</w:t>
      </w:r>
    </w:p>
    <w:p w:rsidR="001A4CD6" w:rsidRDefault="009D25C5">
      <w:pPr>
        <w:adjustRightInd w:val="0"/>
        <w:snapToGrid w:val="0"/>
        <w:spacing w:line="360" w:lineRule="auto"/>
        <w:ind w:firstLineChars="200" w:firstLine="480"/>
        <w:rPr>
          <w:szCs w:val="21"/>
        </w:rPr>
      </w:pPr>
      <w:r>
        <w:rPr>
          <w:rFonts w:hint="eastAsia"/>
          <w:color w:val="000000"/>
          <w:szCs w:val="21"/>
        </w:rPr>
        <w:t>按照GB/T21431-2015《建筑物防雷装置检测技术规范》及相关规定进行检测，检测单位需具备</w:t>
      </w:r>
      <w:r>
        <w:rPr>
          <w:rFonts w:hint="eastAsia"/>
          <w:szCs w:val="21"/>
        </w:rPr>
        <w:t>省级或以上气象主管机构颁发的雷电防护装置检测甲级（或同等）资质证书。</w:t>
      </w:r>
    </w:p>
    <w:p w:rsidR="001A4CD6" w:rsidRDefault="001A4CD6">
      <w:pPr>
        <w:rPr>
          <w:color w:val="000000"/>
          <w:szCs w:val="21"/>
        </w:rPr>
      </w:pPr>
    </w:p>
    <w:p w:rsidR="001A4CD6" w:rsidRDefault="001A4CD6">
      <w:pPr>
        <w:rPr>
          <w:color w:val="000000"/>
          <w:szCs w:val="21"/>
        </w:rPr>
      </w:pPr>
    </w:p>
    <w:p w:rsidR="001A4CD6" w:rsidRDefault="009D25C5">
      <w:pPr>
        <w:rPr>
          <w:color w:val="000000"/>
          <w:szCs w:val="21"/>
        </w:rPr>
      </w:pPr>
      <w:r>
        <w:rPr>
          <w:rFonts w:hint="eastAsia"/>
          <w:color w:val="000000"/>
          <w:szCs w:val="21"/>
        </w:rPr>
        <w:lastRenderedPageBreak/>
        <w:t>三、项目验收标准</w:t>
      </w:r>
    </w:p>
    <w:p w:rsidR="001A4CD6" w:rsidRDefault="009D25C5">
      <w:pPr>
        <w:rPr>
          <w:color w:val="000000"/>
          <w:szCs w:val="21"/>
        </w:rPr>
      </w:pPr>
      <w:r>
        <w:rPr>
          <w:rFonts w:hint="eastAsia"/>
          <w:color w:val="000000"/>
          <w:szCs w:val="21"/>
        </w:rPr>
        <w:t>出具加盖检测单位公章的详细防雷检测报告。在被检测单位对检测的问题整改后，进行复测，并提供最终的检测报告。确保被检测单位的防雷设施符合规范，确保安全。</w:t>
      </w:r>
    </w:p>
    <w:p w:rsidR="001A4CD6" w:rsidRDefault="001A4CD6">
      <w:pPr>
        <w:rPr>
          <w:color w:val="000000"/>
          <w:szCs w:val="21"/>
        </w:rPr>
      </w:pPr>
    </w:p>
    <w:p w:rsidR="001A4CD6" w:rsidRDefault="009D25C5">
      <w:pPr>
        <w:rPr>
          <w:color w:val="000000"/>
          <w:szCs w:val="21"/>
        </w:rPr>
      </w:pPr>
      <w:r>
        <w:rPr>
          <w:rFonts w:hint="eastAsia"/>
          <w:color w:val="000000"/>
          <w:szCs w:val="21"/>
        </w:rPr>
        <w:t>四、技术及售后服务</w:t>
      </w:r>
    </w:p>
    <w:p w:rsidR="001A4CD6" w:rsidRDefault="009D25C5">
      <w:pPr>
        <w:rPr>
          <w:color w:val="000000"/>
          <w:szCs w:val="21"/>
        </w:rPr>
      </w:pPr>
      <w:r>
        <w:rPr>
          <w:rFonts w:hint="eastAsia"/>
          <w:color w:val="000000"/>
          <w:szCs w:val="21"/>
        </w:rPr>
        <w:t>1、检测报告必须符合相关部门验收备案要求；</w:t>
      </w:r>
    </w:p>
    <w:p w:rsidR="001A4CD6" w:rsidRDefault="009D25C5">
      <w:pPr>
        <w:rPr>
          <w:color w:val="000000"/>
          <w:szCs w:val="21"/>
        </w:rPr>
      </w:pPr>
      <w:r>
        <w:rPr>
          <w:rFonts w:hint="eastAsia"/>
          <w:color w:val="000000"/>
          <w:szCs w:val="21"/>
        </w:rPr>
        <w:t>2、在检测期间内，根据被检测单位要求配合清查隐患，出具整改意见和方案，组织整改完成；若需专业维修安装的防雷设施可由相关专业资质单位进行整改；</w:t>
      </w:r>
    </w:p>
    <w:p w:rsidR="001A4CD6" w:rsidRDefault="009D25C5">
      <w:pPr>
        <w:rPr>
          <w:color w:val="000000"/>
          <w:szCs w:val="21"/>
        </w:rPr>
      </w:pPr>
      <w:r>
        <w:rPr>
          <w:rFonts w:hint="eastAsia"/>
          <w:color w:val="000000"/>
          <w:szCs w:val="21"/>
        </w:rPr>
        <w:t>3、检测完成至下一年度到期前一个月通知检测单位后续检测相关事宜。</w:t>
      </w:r>
    </w:p>
    <w:p w:rsidR="001A4CD6" w:rsidRDefault="009D25C5">
      <w:pPr>
        <w:rPr>
          <w:color w:val="000000"/>
          <w:szCs w:val="21"/>
        </w:rPr>
      </w:pPr>
      <w:r>
        <w:rPr>
          <w:rFonts w:hint="eastAsia"/>
          <w:color w:val="000000"/>
          <w:szCs w:val="21"/>
        </w:rPr>
        <w:t>4、付款方式：乙方</w:t>
      </w:r>
      <w:r w:rsidR="00F73EAF">
        <w:rPr>
          <w:rFonts w:hint="eastAsia"/>
          <w:color w:val="000000"/>
          <w:szCs w:val="21"/>
        </w:rPr>
        <w:t>在</w:t>
      </w:r>
      <w:r>
        <w:rPr>
          <w:rFonts w:hint="eastAsia"/>
          <w:color w:val="000000"/>
          <w:szCs w:val="21"/>
        </w:rPr>
        <w:t>甲方整改后</w:t>
      </w:r>
      <w:r w:rsidR="00F73EAF">
        <w:rPr>
          <w:rFonts w:hint="eastAsia"/>
          <w:color w:val="000000"/>
          <w:szCs w:val="21"/>
        </w:rPr>
        <w:t>，</w:t>
      </w:r>
      <w:r>
        <w:rPr>
          <w:rFonts w:hint="eastAsia"/>
          <w:color w:val="000000"/>
          <w:szCs w:val="21"/>
        </w:rPr>
        <w:t>出具最终检测报告</w:t>
      </w:r>
      <w:r w:rsidR="00F73EAF">
        <w:rPr>
          <w:rFonts w:hint="eastAsia"/>
          <w:color w:val="000000"/>
          <w:szCs w:val="21"/>
        </w:rPr>
        <w:t>并</w:t>
      </w:r>
      <w:r>
        <w:rPr>
          <w:rFonts w:hint="eastAsia"/>
          <w:color w:val="000000"/>
          <w:szCs w:val="21"/>
        </w:rPr>
        <w:t>开具税务票据送甲方后，甲方一次性将服务费用汇入乙方银行账户。</w:t>
      </w: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rPr>
          <w:color w:val="000000"/>
          <w:szCs w:val="21"/>
        </w:rPr>
      </w:pPr>
    </w:p>
    <w:p w:rsidR="001A4CD6" w:rsidRDefault="001A4CD6">
      <w:pPr>
        <w:spacing w:line="360" w:lineRule="auto"/>
        <w:rPr>
          <w:szCs w:val="21"/>
        </w:rPr>
      </w:pPr>
    </w:p>
    <w:p w:rsidR="001A4CD6" w:rsidRDefault="001A4CD6">
      <w:pPr>
        <w:spacing w:line="360" w:lineRule="auto"/>
        <w:rPr>
          <w:szCs w:val="21"/>
        </w:rPr>
      </w:pPr>
    </w:p>
    <w:p w:rsidR="001A4CD6" w:rsidRDefault="001A4CD6">
      <w:pPr>
        <w:spacing w:line="360" w:lineRule="auto"/>
        <w:rPr>
          <w:szCs w:val="21"/>
        </w:rPr>
      </w:pPr>
    </w:p>
    <w:p w:rsidR="001A4CD6" w:rsidRDefault="001A4CD6">
      <w:pPr>
        <w:spacing w:line="360" w:lineRule="auto"/>
        <w:rPr>
          <w:szCs w:val="21"/>
        </w:rPr>
      </w:pPr>
    </w:p>
    <w:p w:rsidR="001A4CD6" w:rsidRDefault="001A4CD6">
      <w:pPr>
        <w:spacing w:line="360" w:lineRule="auto"/>
        <w:rPr>
          <w:szCs w:val="21"/>
        </w:rPr>
      </w:pPr>
    </w:p>
    <w:p w:rsidR="001A4CD6" w:rsidRDefault="001A4CD6">
      <w:pPr>
        <w:spacing w:line="360" w:lineRule="auto"/>
        <w:rPr>
          <w:szCs w:val="21"/>
        </w:rPr>
      </w:pPr>
    </w:p>
    <w:p w:rsidR="001A4CD6" w:rsidRDefault="001A4CD6">
      <w:pPr>
        <w:spacing w:line="360" w:lineRule="auto"/>
        <w:rPr>
          <w:szCs w:val="21"/>
        </w:rPr>
      </w:pPr>
    </w:p>
    <w:p w:rsidR="001A4CD6" w:rsidRDefault="001A4CD6">
      <w:pPr>
        <w:autoSpaceDE w:val="0"/>
        <w:autoSpaceDN w:val="0"/>
        <w:adjustRightInd w:val="0"/>
        <w:spacing w:line="240" w:lineRule="atLeast"/>
        <w:ind w:left="560"/>
        <w:jc w:val="center"/>
        <w:outlineLvl w:val="0"/>
        <w:rPr>
          <w:rFonts w:ascii="黑体" w:eastAsia="黑体"/>
          <w:b/>
          <w:bCs/>
          <w:color w:val="000000"/>
          <w:sz w:val="36"/>
          <w:szCs w:val="36"/>
          <w:lang w:val="zh-CN"/>
        </w:rPr>
      </w:pPr>
    </w:p>
    <w:p w:rsidR="001A4CD6" w:rsidRDefault="001A4CD6">
      <w:pPr>
        <w:autoSpaceDE w:val="0"/>
        <w:autoSpaceDN w:val="0"/>
        <w:adjustRightInd w:val="0"/>
        <w:spacing w:line="240" w:lineRule="atLeast"/>
        <w:ind w:left="560"/>
        <w:jc w:val="center"/>
        <w:outlineLvl w:val="0"/>
        <w:rPr>
          <w:rFonts w:ascii="黑体" w:eastAsia="黑体"/>
          <w:b/>
          <w:bCs/>
          <w:color w:val="000000"/>
          <w:sz w:val="36"/>
          <w:szCs w:val="36"/>
          <w:lang w:val="zh-CN"/>
        </w:rPr>
      </w:pPr>
    </w:p>
    <w:p w:rsidR="001A4CD6" w:rsidRDefault="001A4CD6">
      <w:pPr>
        <w:autoSpaceDE w:val="0"/>
        <w:autoSpaceDN w:val="0"/>
        <w:adjustRightInd w:val="0"/>
        <w:spacing w:line="240" w:lineRule="atLeast"/>
        <w:ind w:left="560"/>
        <w:jc w:val="center"/>
        <w:outlineLvl w:val="0"/>
        <w:rPr>
          <w:rFonts w:ascii="黑体" w:eastAsia="黑体"/>
          <w:b/>
          <w:bCs/>
          <w:color w:val="000000"/>
          <w:sz w:val="36"/>
          <w:szCs w:val="36"/>
          <w:lang w:val="zh-CN"/>
        </w:rPr>
      </w:pPr>
    </w:p>
    <w:p w:rsidR="001A4CD6" w:rsidRDefault="001A4CD6">
      <w:pPr>
        <w:autoSpaceDE w:val="0"/>
        <w:autoSpaceDN w:val="0"/>
        <w:adjustRightInd w:val="0"/>
        <w:spacing w:line="240" w:lineRule="atLeast"/>
        <w:ind w:left="560"/>
        <w:jc w:val="center"/>
        <w:outlineLvl w:val="0"/>
        <w:rPr>
          <w:rFonts w:ascii="黑体" w:eastAsia="黑体"/>
          <w:b/>
          <w:bCs/>
          <w:color w:val="000000"/>
          <w:sz w:val="36"/>
          <w:szCs w:val="36"/>
          <w:lang w:val="zh-CN"/>
        </w:rPr>
      </w:pPr>
    </w:p>
    <w:p w:rsidR="001A4CD6" w:rsidRDefault="009D25C5">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1A4CD6" w:rsidRDefault="001A4CD6">
      <w:pPr>
        <w:autoSpaceDE w:val="0"/>
        <w:autoSpaceDN w:val="0"/>
        <w:adjustRightInd w:val="0"/>
        <w:spacing w:line="240" w:lineRule="atLeast"/>
        <w:ind w:left="560"/>
        <w:jc w:val="center"/>
        <w:outlineLvl w:val="0"/>
        <w:rPr>
          <w:rFonts w:ascii="黑体" w:eastAsia="黑体"/>
          <w:b/>
          <w:bCs/>
          <w:color w:val="000000"/>
          <w:sz w:val="36"/>
          <w:szCs w:val="36"/>
          <w:lang w:val="zh-CN"/>
        </w:rPr>
      </w:pPr>
    </w:p>
    <w:p w:rsidR="001A4CD6" w:rsidRDefault="001A4CD6">
      <w:pPr>
        <w:jc w:val="center"/>
        <w:rPr>
          <w:b/>
          <w:sz w:val="72"/>
        </w:rPr>
      </w:pPr>
    </w:p>
    <w:p w:rsidR="001A4CD6" w:rsidRDefault="009D25C5">
      <w:pPr>
        <w:jc w:val="center"/>
        <w:rPr>
          <w:b/>
          <w:sz w:val="72"/>
        </w:rPr>
      </w:pPr>
      <w:r>
        <w:rPr>
          <w:rFonts w:hint="eastAsia"/>
          <w:b/>
          <w:sz w:val="72"/>
        </w:rPr>
        <w:t>应  答  文  件</w:t>
      </w:r>
    </w:p>
    <w:p w:rsidR="001A4CD6" w:rsidRDefault="001A4CD6">
      <w:pPr>
        <w:ind w:firstLineChars="1026" w:firstLine="3708"/>
        <w:rPr>
          <w:b/>
          <w:sz w:val="36"/>
        </w:rPr>
      </w:pPr>
    </w:p>
    <w:p w:rsidR="001A4CD6" w:rsidRDefault="001A4CD6">
      <w:pPr>
        <w:jc w:val="center"/>
        <w:rPr>
          <w:b/>
          <w:sz w:val="72"/>
        </w:rPr>
      </w:pPr>
    </w:p>
    <w:p w:rsidR="001A4CD6" w:rsidRDefault="001A4CD6">
      <w:pPr>
        <w:jc w:val="center"/>
        <w:rPr>
          <w:b/>
          <w:sz w:val="36"/>
        </w:rPr>
      </w:pPr>
    </w:p>
    <w:p w:rsidR="001A4CD6" w:rsidRDefault="001A4CD6">
      <w:pPr>
        <w:jc w:val="center"/>
        <w:rPr>
          <w:b/>
          <w:sz w:val="36"/>
        </w:rPr>
      </w:pPr>
    </w:p>
    <w:p w:rsidR="001A4CD6" w:rsidRDefault="001A4CD6">
      <w:pPr>
        <w:jc w:val="center"/>
        <w:rPr>
          <w:b/>
          <w:sz w:val="36"/>
        </w:rPr>
      </w:pPr>
    </w:p>
    <w:p w:rsidR="001A4CD6" w:rsidRDefault="009D25C5">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1A4CD6" w:rsidRDefault="009D25C5">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1A4CD6" w:rsidRDefault="001A4CD6">
      <w:pPr>
        <w:rPr>
          <w:b/>
          <w:sz w:val="36"/>
        </w:rPr>
      </w:pPr>
    </w:p>
    <w:p w:rsidR="001A4CD6" w:rsidRDefault="001A4CD6">
      <w:pPr>
        <w:rPr>
          <w:b/>
          <w:sz w:val="36"/>
        </w:rPr>
      </w:pPr>
    </w:p>
    <w:p w:rsidR="001A4CD6" w:rsidRDefault="001A4CD6">
      <w:pPr>
        <w:rPr>
          <w:b/>
          <w:sz w:val="36"/>
        </w:rPr>
      </w:pPr>
    </w:p>
    <w:p w:rsidR="001A4CD6" w:rsidRDefault="001A4CD6">
      <w:pPr>
        <w:rPr>
          <w:b/>
          <w:sz w:val="36"/>
        </w:rPr>
      </w:pPr>
    </w:p>
    <w:p w:rsidR="001A4CD6" w:rsidRDefault="001A4CD6">
      <w:pPr>
        <w:rPr>
          <w:b/>
          <w:sz w:val="36"/>
        </w:rPr>
      </w:pPr>
    </w:p>
    <w:p w:rsidR="001A4CD6" w:rsidRDefault="009D25C5">
      <w:pPr>
        <w:rPr>
          <w:b/>
          <w:sz w:val="36"/>
          <w:u w:val="single"/>
        </w:rPr>
      </w:pPr>
      <w:r>
        <w:rPr>
          <w:rFonts w:hint="eastAsia"/>
          <w:b/>
          <w:sz w:val="36"/>
        </w:rPr>
        <w:t xml:space="preserve">       应答人名称 ：</w:t>
      </w:r>
      <w:r>
        <w:rPr>
          <w:rFonts w:hint="eastAsia"/>
          <w:b/>
          <w:sz w:val="36"/>
          <w:u w:val="single"/>
        </w:rPr>
        <w:t xml:space="preserve">               </w:t>
      </w:r>
    </w:p>
    <w:p w:rsidR="001A4CD6" w:rsidRDefault="009D25C5">
      <w:pPr>
        <w:rPr>
          <w:b/>
          <w:sz w:val="36"/>
        </w:rPr>
      </w:pPr>
      <w:r>
        <w:rPr>
          <w:rFonts w:hint="eastAsia"/>
          <w:b/>
          <w:sz w:val="36"/>
        </w:rPr>
        <w:t xml:space="preserve">       日      期 ：</w:t>
      </w:r>
      <w:r>
        <w:rPr>
          <w:rFonts w:hint="eastAsia"/>
          <w:b/>
          <w:sz w:val="36"/>
          <w:u w:val="single"/>
        </w:rPr>
        <w:t xml:space="preserve">               </w:t>
      </w:r>
    </w:p>
    <w:p w:rsidR="001A4CD6" w:rsidRDefault="001A4CD6">
      <w:pPr>
        <w:jc w:val="center"/>
        <w:outlineLvl w:val="0"/>
        <w:rPr>
          <w:b/>
          <w:bCs/>
          <w:sz w:val="44"/>
        </w:rPr>
      </w:pPr>
    </w:p>
    <w:p w:rsidR="001A4CD6" w:rsidRDefault="009D25C5">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A4CD6">
        <w:trPr>
          <w:trHeight w:val="460"/>
        </w:trPr>
        <w:tc>
          <w:tcPr>
            <w:tcW w:w="5670" w:type="dxa"/>
          </w:tcPr>
          <w:p w:rsidR="001A4CD6" w:rsidRDefault="009D25C5">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1A4CD6" w:rsidRDefault="009D25C5">
            <w:pPr>
              <w:jc w:val="center"/>
              <w:rPr>
                <w:b/>
              </w:rPr>
            </w:pPr>
            <w:r>
              <w:rPr>
                <w:rFonts w:hint="eastAsia"/>
                <w:b/>
                <w:lang w:bidi="en-US"/>
              </w:rPr>
              <w:t>在应答文件中的页码位置</w:t>
            </w:r>
          </w:p>
        </w:tc>
      </w:tr>
      <w:tr w:rsidR="001A4CD6">
        <w:trPr>
          <w:trHeight w:val="446"/>
        </w:trPr>
        <w:tc>
          <w:tcPr>
            <w:tcW w:w="5670" w:type="dxa"/>
          </w:tcPr>
          <w:p w:rsidR="001A4CD6" w:rsidRDefault="001A4CD6">
            <w:pPr>
              <w:pStyle w:val="1b"/>
              <w:shd w:val="clear" w:color="auto" w:fill="FFFFFF"/>
              <w:spacing w:before="120" w:after="120" w:line="265" w:lineRule="atLeast"/>
              <w:ind w:left="1442" w:firstLine="422"/>
              <w:rPr>
                <w:rFonts w:eastAsia="Times New Roman"/>
                <w:b/>
              </w:rPr>
            </w:pPr>
          </w:p>
        </w:tc>
        <w:tc>
          <w:tcPr>
            <w:tcW w:w="3570" w:type="dxa"/>
          </w:tcPr>
          <w:p w:rsidR="001A4CD6" w:rsidRDefault="001A4CD6">
            <w:pPr>
              <w:rPr>
                <w:b/>
                <w:lang w:bidi="en-US"/>
              </w:rPr>
            </w:pPr>
          </w:p>
        </w:tc>
      </w:tr>
      <w:tr w:rsidR="001A4CD6">
        <w:trPr>
          <w:trHeight w:val="300"/>
        </w:trPr>
        <w:tc>
          <w:tcPr>
            <w:tcW w:w="9240" w:type="dxa"/>
            <w:gridSpan w:val="2"/>
          </w:tcPr>
          <w:p w:rsidR="001A4CD6" w:rsidRDefault="001A4CD6">
            <w:pPr>
              <w:pStyle w:val="1b"/>
              <w:shd w:val="clear" w:color="auto" w:fill="FFFFFF"/>
              <w:spacing w:before="120" w:after="120" w:line="265" w:lineRule="atLeast"/>
              <w:ind w:left="1440" w:firstLine="420"/>
              <w:rPr>
                <w:rFonts w:eastAsia="Times New Roman"/>
              </w:rPr>
            </w:pPr>
          </w:p>
        </w:tc>
      </w:tr>
      <w:tr w:rsidR="001A4CD6">
        <w:trPr>
          <w:trHeight w:val="320"/>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280"/>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460"/>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460"/>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280"/>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389"/>
        </w:trPr>
        <w:tc>
          <w:tcPr>
            <w:tcW w:w="9240" w:type="dxa"/>
            <w:gridSpan w:val="2"/>
          </w:tcPr>
          <w:p w:rsidR="001A4CD6" w:rsidRDefault="001A4CD6">
            <w:pPr>
              <w:pStyle w:val="1b"/>
              <w:shd w:val="clear" w:color="auto" w:fill="FFFFFF"/>
              <w:spacing w:before="120" w:after="120" w:line="265" w:lineRule="atLeast"/>
              <w:ind w:left="1440" w:firstLine="420"/>
              <w:rPr>
                <w:rFonts w:eastAsia="Times New Roman"/>
              </w:rPr>
            </w:pPr>
          </w:p>
        </w:tc>
      </w:tr>
      <w:tr w:rsidR="001A4CD6">
        <w:trPr>
          <w:trHeight w:val="600"/>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160"/>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289"/>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278"/>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269"/>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460"/>
        </w:trPr>
        <w:tc>
          <w:tcPr>
            <w:tcW w:w="9240" w:type="dxa"/>
            <w:gridSpan w:val="2"/>
          </w:tcPr>
          <w:p w:rsidR="001A4CD6" w:rsidRDefault="001A4CD6">
            <w:pPr>
              <w:pStyle w:val="1b"/>
              <w:shd w:val="clear" w:color="auto" w:fill="FFFFFF"/>
              <w:spacing w:before="120" w:after="120" w:line="265" w:lineRule="atLeast"/>
              <w:ind w:left="1442" w:firstLine="422"/>
              <w:rPr>
                <w:rFonts w:eastAsia="Times New Roman"/>
                <w:b/>
              </w:rPr>
            </w:pPr>
          </w:p>
        </w:tc>
      </w:tr>
      <w:tr w:rsidR="001A4CD6">
        <w:trPr>
          <w:trHeight w:val="320"/>
        </w:trPr>
        <w:tc>
          <w:tcPr>
            <w:tcW w:w="5670" w:type="dxa"/>
          </w:tcPr>
          <w:p w:rsidR="001A4CD6" w:rsidRDefault="001A4CD6">
            <w:pPr>
              <w:pStyle w:val="1b"/>
              <w:shd w:val="clear" w:color="auto" w:fill="FFFFFF"/>
              <w:spacing w:before="120" w:after="120" w:line="265" w:lineRule="atLeast"/>
              <w:ind w:left="1442" w:firstLine="422"/>
              <w:rPr>
                <w:rFonts w:eastAsia="Times New Roman"/>
                <w:b/>
                <w:bCs/>
              </w:rPr>
            </w:pPr>
          </w:p>
        </w:tc>
        <w:tc>
          <w:tcPr>
            <w:tcW w:w="3570" w:type="dxa"/>
          </w:tcPr>
          <w:p w:rsidR="001A4CD6" w:rsidRDefault="001A4CD6"/>
        </w:tc>
      </w:tr>
      <w:tr w:rsidR="001A4CD6">
        <w:trPr>
          <w:trHeight w:val="280"/>
        </w:trPr>
        <w:tc>
          <w:tcPr>
            <w:tcW w:w="5670" w:type="dxa"/>
          </w:tcPr>
          <w:p w:rsidR="001A4CD6" w:rsidRDefault="001A4CD6">
            <w:pPr>
              <w:pStyle w:val="1b"/>
              <w:shd w:val="clear" w:color="auto" w:fill="FFFFFF"/>
              <w:spacing w:before="120" w:after="120" w:line="265" w:lineRule="atLeast"/>
              <w:ind w:left="1440" w:firstLine="420"/>
              <w:rPr>
                <w:rFonts w:eastAsia="Times New Roman"/>
              </w:rPr>
            </w:pPr>
          </w:p>
        </w:tc>
        <w:tc>
          <w:tcPr>
            <w:tcW w:w="3570" w:type="dxa"/>
          </w:tcPr>
          <w:p w:rsidR="001A4CD6" w:rsidRDefault="001A4CD6"/>
        </w:tc>
      </w:tr>
      <w:tr w:rsidR="001A4CD6">
        <w:trPr>
          <w:trHeight w:val="320"/>
        </w:trPr>
        <w:tc>
          <w:tcPr>
            <w:tcW w:w="5670" w:type="dxa"/>
          </w:tcPr>
          <w:p w:rsidR="001A4CD6" w:rsidRDefault="001A4CD6">
            <w:pPr>
              <w:pStyle w:val="1b"/>
              <w:shd w:val="clear" w:color="auto" w:fill="FFFFFF"/>
              <w:spacing w:before="120" w:after="120" w:line="265" w:lineRule="atLeast"/>
              <w:ind w:left="1442" w:firstLine="422"/>
              <w:rPr>
                <w:rFonts w:eastAsia="Times New Roman"/>
                <w:b/>
                <w:bCs/>
              </w:rPr>
            </w:pPr>
          </w:p>
        </w:tc>
        <w:tc>
          <w:tcPr>
            <w:tcW w:w="3570" w:type="dxa"/>
          </w:tcPr>
          <w:p w:rsidR="001A4CD6" w:rsidRDefault="001A4CD6"/>
        </w:tc>
      </w:tr>
      <w:tr w:rsidR="001A4CD6">
        <w:trPr>
          <w:trHeight w:val="260"/>
        </w:trPr>
        <w:tc>
          <w:tcPr>
            <w:tcW w:w="9240" w:type="dxa"/>
            <w:gridSpan w:val="2"/>
          </w:tcPr>
          <w:p w:rsidR="001A4CD6" w:rsidRDefault="001A4CD6">
            <w:pPr>
              <w:pStyle w:val="1b"/>
              <w:shd w:val="clear" w:color="auto" w:fill="FFFFFF"/>
              <w:spacing w:before="120" w:after="120" w:line="265" w:lineRule="atLeast"/>
              <w:ind w:left="1442" w:firstLine="422"/>
              <w:rPr>
                <w:rFonts w:eastAsia="Times New Roman"/>
                <w:b/>
              </w:rPr>
            </w:pPr>
          </w:p>
        </w:tc>
      </w:tr>
      <w:tr w:rsidR="001A4CD6">
        <w:trPr>
          <w:trHeight w:val="500"/>
        </w:trPr>
        <w:tc>
          <w:tcPr>
            <w:tcW w:w="5670" w:type="dxa"/>
          </w:tcPr>
          <w:p w:rsidR="001A4CD6" w:rsidRDefault="001A4CD6">
            <w:pPr>
              <w:pStyle w:val="1b"/>
              <w:shd w:val="clear" w:color="auto" w:fill="FFFFFF"/>
              <w:spacing w:before="120" w:after="120" w:line="265" w:lineRule="atLeast"/>
              <w:ind w:left="1440" w:firstLine="420"/>
              <w:rPr>
                <w:rFonts w:eastAsia="Times New Roman"/>
                <w:szCs w:val="21"/>
              </w:rPr>
            </w:pPr>
          </w:p>
        </w:tc>
        <w:tc>
          <w:tcPr>
            <w:tcW w:w="3570" w:type="dxa"/>
          </w:tcPr>
          <w:p w:rsidR="001A4CD6" w:rsidRDefault="001A4CD6"/>
        </w:tc>
      </w:tr>
      <w:tr w:rsidR="001A4CD6">
        <w:trPr>
          <w:trHeight w:val="440"/>
        </w:trPr>
        <w:tc>
          <w:tcPr>
            <w:tcW w:w="5670" w:type="dxa"/>
            <w:tcBorders>
              <w:bottom w:val="single" w:sz="4" w:space="0" w:color="auto"/>
            </w:tcBorders>
          </w:tcPr>
          <w:p w:rsidR="001A4CD6" w:rsidRDefault="001A4CD6">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1A4CD6" w:rsidRDefault="001A4CD6"/>
        </w:tc>
      </w:tr>
    </w:tbl>
    <w:p w:rsidR="001A4CD6" w:rsidRDefault="001A4CD6"/>
    <w:p w:rsidR="001A4CD6" w:rsidRDefault="001A4CD6">
      <w:pPr>
        <w:spacing w:line="440" w:lineRule="exact"/>
        <w:ind w:firstLineChars="200" w:firstLine="480"/>
      </w:pPr>
    </w:p>
    <w:p w:rsidR="001A4CD6" w:rsidRDefault="001A4CD6">
      <w:pPr>
        <w:spacing w:line="440" w:lineRule="exact"/>
        <w:ind w:firstLineChars="200" w:firstLine="480"/>
      </w:pPr>
    </w:p>
    <w:p w:rsidR="001A4CD6" w:rsidRDefault="009D25C5">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1A4CD6" w:rsidRDefault="001A4CD6">
      <w:pPr>
        <w:rPr>
          <w:sz w:val="28"/>
          <w:szCs w:val="28"/>
        </w:rPr>
      </w:pPr>
    </w:p>
    <w:p w:rsidR="001A4CD6" w:rsidRDefault="009D25C5">
      <w:pPr>
        <w:widowControl w:val="0"/>
        <w:numPr>
          <w:ilvl w:val="0"/>
          <w:numId w:val="1"/>
        </w:numPr>
        <w:spacing w:line="360" w:lineRule="auto"/>
        <w:jc w:val="both"/>
        <w:rPr>
          <w:sz w:val="28"/>
          <w:szCs w:val="28"/>
        </w:rPr>
      </w:pPr>
      <w:r>
        <w:rPr>
          <w:rFonts w:hint="eastAsia"/>
          <w:sz w:val="28"/>
          <w:szCs w:val="28"/>
        </w:rPr>
        <w:t>应答申请及声明</w:t>
      </w:r>
    </w:p>
    <w:p w:rsidR="001A4CD6" w:rsidRDefault="009D25C5">
      <w:pPr>
        <w:widowControl w:val="0"/>
        <w:numPr>
          <w:ilvl w:val="0"/>
          <w:numId w:val="1"/>
        </w:numPr>
        <w:spacing w:line="360" w:lineRule="auto"/>
        <w:jc w:val="both"/>
        <w:rPr>
          <w:sz w:val="28"/>
          <w:szCs w:val="28"/>
        </w:rPr>
      </w:pPr>
      <w:r>
        <w:rPr>
          <w:rFonts w:hint="eastAsia"/>
          <w:sz w:val="28"/>
          <w:szCs w:val="28"/>
        </w:rPr>
        <w:t>法定代表人授权书</w:t>
      </w:r>
    </w:p>
    <w:p w:rsidR="001A4CD6" w:rsidRDefault="009D25C5">
      <w:pPr>
        <w:widowControl w:val="0"/>
        <w:numPr>
          <w:ilvl w:val="0"/>
          <w:numId w:val="1"/>
        </w:numPr>
        <w:spacing w:line="360" w:lineRule="auto"/>
        <w:jc w:val="both"/>
        <w:rPr>
          <w:sz w:val="28"/>
          <w:szCs w:val="28"/>
        </w:rPr>
      </w:pPr>
      <w:r>
        <w:rPr>
          <w:rFonts w:hint="eastAsia"/>
          <w:sz w:val="28"/>
          <w:szCs w:val="28"/>
        </w:rPr>
        <w:t>开标一览表</w:t>
      </w:r>
    </w:p>
    <w:p w:rsidR="001A4CD6" w:rsidRDefault="009D25C5">
      <w:pPr>
        <w:widowControl w:val="0"/>
        <w:numPr>
          <w:ilvl w:val="0"/>
          <w:numId w:val="1"/>
        </w:numPr>
        <w:spacing w:line="360" w:lineRule="auto"/>
        <w:jc w:val="both"/>
        <w:rPr>
          <w:sz w:val="28"/>
          <w:szCs w:val="28"/>
        </w:rPr>
      </w:pPr>
      <w:r>
        <w:rPr>
          <w:rFonts w:hint="eastAsia"/>
          <w:sz w:val="28"/>
          <w:szCs w:val="28"/>
        </w:rPr>
        <w:t>资格证明文件</w:t>
      </w:r>
    </w:p>
    <w:p w:rsidR="001A4CD6" w:rsidRDefault="009D25C5">
      <w:pPr>
        <w:widowControl w:val="0"/>
        <w:numPr>
          <w:ilvl w:val="0"/>
          <w:numId w:val="1"/>
        </w:numPr>
        <w:spacing w:line="360" w:lineRule="auto"/>
        <w:jc w:val="both"/>
        <w:rPr>
          <w:sz w:val="28"/>
          <w:szCs w:val="28"/>
        </w:rPr>
      </w:pPr>
      <w:r>
        <w:rPr>
          <w:rFonts w:hint="eastAsia"/>
          <w:sz w:val="28"/>
          <w:szCs w:val="28"/>
        </w:rPr>
        <w:t>分项报价表</w:t>
      </w:r>
    </w:p>
    <w:p w:rsidR="001A4CD6" w:rsidRDefault="009D25C5">
      <w:pPr>
        <w:widowControl w:val="0"/>
        <w:numPr>
          <w:ilvl w:val="0"/>
          <w:numId w:val="1"/>
        </w:numPr>
        <w:spacing w:line="360" w:lineRule="auto"/>
        <w:jc w:val="both"/>
        <w:rPr>
          <w:sz w:val="28"/>
          <w:szCs w:val="28"/>
        </w:rPr>
      </w:pPr>
      <w:r>
        <w:rPr>
          <w:rFonts w:hint="eastAsia"/>
          <w:sz w:val="28"/>
          <w:szCs w:val="28"/>
        </w:rPr>
        <w:t>应答项目核心产品及主要产品一览表</w:t>
      </w:r>
    </w:p>
    <w:p w:rsidR="001A4CD6" w:rsidRDefault="009D25C5">
      <w:pPr>
        <w:widowControl w:val="0"/>
        <w:numPr>
          <w:ilvl w:val="0"/>
          <w:numId w:val="1"/>
        </w:numPr>
        <w:spacing w:line="360" w:lineRule="auto"/>
        <w:jc w:val="both"/>
        <w:rPr>
          <w:sz w:val="28"/>
          <w:szCs w:val="28"/>
        </w:rPr>
      </w:pPr>
      <w:r>
        <w:rPr>
          <w:rFonts w:hint="eastAsia"/>
          <w:sz w:val="28"/>
          <w:szCs w:val="28"/>
        </w:rPr>
        <w:t>应答项目供货一览表</w:t>
      </w:r>
    </w:p>
    <w:p w:rsidR="001A4CD6" w:rsidRDefault="009D25C5">
      <w:pPr>
        <w:widowControl w:val="0"/>
        <w:numPr>
          <w:ilvl w:val="0"/>
          <w:numId w:val="1"/>
        </w:numPr>
        <w:spacing w:line="360" w:lineRule="auto"/>
        <w:jc w:val="both"/>
        <w:rPr>
          <w:sz w:val="28"/>
          <w:szCs w:val="28"/>
        </w:rPr>
      </w:pPr>
      <w:r>
        <w:rPr>
          <w:rFonts w:hint="eastAsia"/>
          <w:sz w:val="28"/>
          <w:szCs w:val="28"/>
        </w:rPr>
        <w:t>技术条款偏离表</w:t>
      </w:r>
    </w:p>
    <w:p w:rsidR="001A4CD6" w:rsidRDefault="009D25C5">
      <w:pPr>
        <w:widowControl w:val="0"/>
        <w:numPr>
          <w:ilvl w:val="0"/>
          <w:numId w:val="1"/>
        </w:numPr>
        <w:spacing w:line="360" w:lineRule="auto"/>
        <w:jc w:val="both"/>
        <w:rPr>
          <w:sz w:val="28"/>
          <w:szCs w:val="28"/>
        </w:rPr>
      </w:pPr>
      <w:r>
        <w:rPr>
          <w:rFonts w:hint="eastAsia"/>
          <w:sz w:val="28"/>
          <w:szCs w:val="28"/>
        </w:rPr>
        <w:t>商务条款偏离表</w:t>
      </w:r>
    </w:p>
    <w:p w:rsidR="001A4CD6" w:rsidRDefault="009D25C5">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1A4CD6" w:rsidRDefault="009D25C5">
      <w:pPr>
        <w:widowControl w:val="0"/>
        <w:numPr>
          <w:ilvl w:val="0"/>
          <w:numId w:val="1"/>
        </w:numPr>
        <w:spacing w:line="360" w:lineRule="auto"/>
        <w:jc w:val="both"/>
        <w:rPr>
          <w:sz w:val="28"/>
          <w:szCs w:val="28"/>
        </w:rPr>
      </w:pPr>
      <w:r>
        <w:rPr>
          <w:sz w:val="28"/>
          <w:szCs w:val="28"/>
        </w:rPr>
        <w:t>服务与承诺</w:t>
      </w:r>
    </w:p>
    <w:p w:rsidR="001A4CD6" w:rsidRDefault="009D25C5">
      <w:pPr>
        <w:widowControl w:val="0"/>
        <w:numPr>
          <w:ilvl w:val="0"/>
          <w:numId w:val="1"/>
        </w:numPr>
        <w:spacing w:line="360" w:lineRule="auto"/>
        <w:jc w:val="both"/>
        <w:rPr>
          <w:sz w:val="28"/>
          <w:szCs w:val="28"/>
        </w:rPr>
      </w:pPr>
      <w:r>
        <w:rPr>
          <w:rFonts w:hint="eastAsia"/>
          <w:sz w:val="28"/>
          <w:szCs w:val="28"/>
        </w:rPr>
        <w:t>应答需要的其他证明文件及材料（若有)</w:t>
      </w:r>
    </w:p>
    <w:p w:rsidR="001A4CD6" w:rsidRDefault="009D25C5">
      <w:pPr>
        <w:spacing w:line="360" w:lineRule="auto"/>
        <w:rPr>
          <w:sz w:val="28"/>
          <w:szCs w:val="28"/>
        </w:rPr>
      </w:pPr>
      <w:r>
        <w:rPr>
          <w:rFonts w:hint="eastAsia"/>
          <w:sz w:val="28"/>
          <w:szCs w:val="28"/>
        </w:rPr>
        <w:t xml:space="preserve">            附件一、无重大违法记录声明格式</w:t>
      </w:r>
    </w:p>
    <w:p w:rsidR="001A4CD6" w:rsidRDefault="009D25C5">
      <w:pPr>
        <w:spacing w:line="360" w:lineRule="auto"/>
        <w:rPr>
          <w:sz w:val="28"/>
          <w:szCs w:val="28"/>
        </w:rPr>
      </w:pPr>
      <w:r>
        <w:rPr>
          <w:rFonts w:hint="eastAsia"/>
          <w:sz w:val="28"/>
          <w:szCs w:val="28"/>
        </w:rPr>
        <w:t xml:space="preserve">            附件二、 具备履行合同所必需的设备和专业技术能力的声明格式及证明材料</w:t>
      </w:r>
    </w:p>
    <w:p w:rsidR="001A4CD6" w:rsidRDefault="001A4CD6">
      <w:pPr>
        <w:autoSpaceDE w:val="0"/>
        <w:autoSpaceDN w:val="0"/>
        <w:adjustRightInd w:val="0"/>
        <w:spacing w:line="240" w:lineRule="atLeast"/>
        <w:rPr>
          <w:b/>
          <w:color w:val="000000"/>
          <w:szCs w:val="21"/>
          <w:lang w:val="zh-CN"/>
        </w:rPr>
      </w:pPr>
    </w:p>
    <w:p w:rsidR="001A4CD6" w:rsidRDefault="001A4CD6">
      <w:pPr>
        <w:autoSpaceDE w:val="0"/>
        <w:autoSpaceDN w:val="0"/>
        <w:adjustRightInd w:val="0"/>
        <w:spacing w:line="240" w:lineRule="atLeast"/>
        <w:rPr>
          <w:b/>
          <w:color w:val="000000"/>
          <w:szCs w:val="21"/>
          <w:lang w:val="zh-CN"/>
        </w:rPr>
      </w:pPr>
    </w:p>
    <w:p w:rsidR="001A4CD6" w:rsidRDefault="001A4CD6">
      <w:pPr>
        <w:autoSpaceDE w:val="0"/>
        <w:autoSpaceDN w:val="0"/>
        <w:adjustRightInd w:val="0"/>
        <w:spacing w:line="240" w:lineRule="atLeast"/>
        <w:rPr>
          <w:b/>
          <w:color w:val="000000"/>
          <w:szCs w:val="21"/>
          <w:lang w:val="zh-CN"/>
        </w:rPr>
      </w:pPr>
    </w:p>
    <w:p w:rsidR="001A4CD6" w:rsidRDefault="009D25C5">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1A4CD6" w:rsidRDefault="009D25C5">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1A4CD6" w:rsidRDefault="009D25C5">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1A4CD6" w:rsidRDefault="009D25C5">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1A4CD6" w:rsidRDefault="009D25C5">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1A4CD6" w:rsidRDefault="009D25C5">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1A4CD6" w:rsidRDefault="009D25C5">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1A4CD6" w:rsidRDefault="009D25C5">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1A4CD6" w:rsidRDefault="009D25C5">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1A4CD6" w:rsidRDefault="009D25C5">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1A4CD6" w:rsidRDefault="009D25C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1A4CD6" w:rsidRDefault="009D25C5">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1A4CD6" w:rsidRDefault="009D25C5">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1A4CD6" w:rsidRDefault="009D25C5">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1A4CD6" w:rsidRDefault="009D25C5">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1A4CD6" w:rsidRDefault="009D25C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1A4CD6" w:rsidRDefault="009D25C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1A4CD6" w:rsidRDefault="009D25C5">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1A4CD6" w:rsidRDefault="009D25C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1A4CD6" w:rsidRDefault="009D25C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1A4CD6" w:rsidRDefault="001A4CD6">
      <w:pPr>
        <w:adjustRightInd w:val="0"/>
        <w:spacing w:line="240" w:lineRule="atLeast"/>
        <w:ind w:firstLine="420"/>
        <w:rPr>
          <w:color w:val="000000"/>
          <w:szCs w:val="21"/>
          <w:lang w:val="zh-CN"/>
        </w:rPr>
      </w:pPr>
    </w:p>
    <w:p w:rsidR="001A4CD6" w:rsidRDefault="009D25C5">
      <w:pPr>
        <w:adjustRightInd w:val="0"/>
        <w:spacing w:line="360" w:lineRule="auto"/>
        <w:rPr>
          <w:b/>
          <w:color w:val="000000"/>
          <w:szCs w:val="21"/>
          <w:lang w:val="zh-CN"/>
        </w:rPr>
      </w:pPr>
      <w:r>
        <w:rPr>
          <w:rFonts w:hint="eastAsia"/>
          <w:b/>
          <w:color w:val="000000"/>
          <w:szCs w:val="21"/>
          <w:lang w:val="zh-CN"/>
        </w:rPr>
        <w:t>目录二、法定代表人授权书格式</w:t>
      </w:r>
    </w:p>
    <w:p w:rsidR="001A4CD6" w:rsidRDefault="009D25C5">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1A4CD6" w:rsidRDefault="009D25C5">
      <w:pPr>
        <w:adjustRightInd w:val="0"/>
        <w:spacing w:line="360" w:lineRule="auto"/>
        <w:rPr>
          <w:color w:val="000000"/>
          <w:szCs w:val="21"/>
          <w:lang w:val="zh-CN"/>
        </w:rPr>
      </w:pPr>
      <w:r>
        <w:rPr>
          <w:rFonts w:hint="eastAsia"/>
          <w:color w:val="000000"/>
          <w:szCs w:val="21"/>
          <w:lang w:val="zh-CN"/>
        </w:rPr>
        <w:t>南京市口腔医院采购中心：</w:t>
      </w:r>
    </w:p>
    <w:p w:rsidR="001A4CD6" w:rsidRDefault="009D25C5">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1A4CD6" w:rsidRDefault="009D25C5">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1A4CD6" w:rsidRDefault="001A4CD6">
      <w:pPr>
        <w:adjustRightInd w:val="0"/>
        <w:spacing w:line="360" w:lineRule="auto"/>
        <w:ind w:firstLine="408"/>
        <w:rPr>
          <w:color w:val="000000"/>
          <w:szCs w:val="21"/>
          <w:lang w:val="zh-CN"/>
        </w:rPr>
      </w:pPr>
    </w:p>
    <w:p w:rsidR="001A4CD6" w:rsidRDefault="009D25C5">
      <w:pPr>
        <w:adjustRightInd w:val="0"/>
        <w:spacing w:line="360" w:lineRule="auto"/>
        <w:ind w:firstLineChars="200" w:firstLine="480"/>
        <w:rPr>
          <w:szCs w:val="21"/>
          <w:lang w:val="zh-CN"/>
        </w:rPr>
      </w:pPr>
      <w:r>
        <w:rPr>
          <w:rFonts w:hint="eastAsia"/>
          <w:szCs w:val="21"/>
          <w:lang w:val="zh-CN"/>
        </w:rPr>
        <w:t>法定代表人签字：</w:t>
      </w:r>
    </w:p>
    <w:p w:rsidR="001A4CD6" w:rsidRDefault="009D25C5">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1A4CD6" w:rsidRDefault="009D25C5">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1A4CD6" w:rsidRDefault="001A4CD6">
      <w:pPr>
        <w:adjustRightInd w:val="0"/>
        <w:spacing w:line="360" w:lineRule="auto"/>
        <w:rPr>
          <w:b/>
          <w:color w:val="000000"/>
          <w:szCs w:val="21"/>
          <w:lang w:val="zh-CN"/>
        </w:rPr>
      </w:pPr>
    </w:p>
    <w:p w:rsidR="001A4CD6" w:rsidRDefault="009D25C5">
      <w:pPr>
        <w:adjustRightInd w:val="0"/>
        <w:spacing w:line="360" w:lineRule="auto"/>
        <w:rPr>
          <w:b/>
          <w:color w:val="000000"/>
          <w:szCs w:val="21"/>
          <w:lang w:val="zh-CN"/>
        </w:rPr>
      </w:pPr>
      <w:r>
        <w:rPr>
          <w:rFonts w:hint="eastAsia"/>
          <w:b/>
          <w:color w:val="000000"/>
          <w:szCs w:val="21"/>
          <w:lang w:val="zh-CN"/>
        </w:rPr>
        <w:t>目录三、开标一览表格式</w:t>
      </w:r>
    </w:p>
    <w:p w:rsidR="001A4CD6" w:rsidRDefault="009D25C5">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1A4CD6">
        <w:trPr>
          <w:trHeight w:val="284"/>
        </w:trPr>
        <w:tc>
          <w:tcPr>
            <w:tcW w:w="6038" w:type="dxa"/>
            <w:gridSpan w:val="4"/>
            <w:tcBorders>
              <w:top w:val="nil"/>
              <w:left w:val="nil"/>
              <w:right w:val="nil"/>
            </w:tcBorders>
            <w:vAlign w:val="center"/>
          </w:tcPr>
          <w:p w:rsidR="001A4CD6" w:rsidRDefault="009D25C5">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1A4CD6" w:rsidRDefault="009D25C5">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A4CD6">
        <w:trPr>
          <w:trHeight w:val="284"/>
        </w:trPr>
        <w:tc>
          <w:tcPr>
            <w:tcW w:w="734" w:type="dxa"/>
            <w:vAlign w:val="center"/>
          </w:tcPr>
          <w:p w:rsidR="001A4CD6" w:rsidRDefault="009D25C5">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1A4CD6" w:rsidRDefault="009D25C5">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1A4CD6" w:rsidRDefault="009D25C5">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1A4CD6" w:rsidRDefault="009D25C5">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1A4CD6">
        <w:trPr>
          <w:trHeight w:val="284"/>
        </w:trPr>
        <w:tc>
          <w:tcPr>
            <w:tcW w:w="734" w:type="dxa"/>
            <w:vAlign w:val="center"/>
          </w:tcPr>
          <w:p w:rsidR="001A4CD6" w:rsidRDefault="001A4CD6">
            <w:pPr>
              <w:spacing w:line="360" w:lineRule="auto"/>
              <w:jc w:val="center"/>
              <w:rPr>
                <w:color w:val="000000"/>
                <w:spacing w:val="-2"/>
                <w:szCs w:val="21"/>
              </w:rPr>
            </w:pPr>
          </w:p>
        </w:tc>
        <w:tc>
          <w:tcPr>
            <w:tcW w:w="3686" w:type="dxa"/>
            <w:gridSpan w:val="2"/>
            <w:vAlign w:val="center"/>
          </w:tcPr>
          <w:p w:rsidR="001A4CD6" w:rsidRDefault="001A4CD6">
            <w:pPr>
              <w:spacing w:line="360" w:lineRule="auto"/>
              <w:rPr>
                <w:color w:val="000000"/>
                <w:spacing w:val="-2"/>
                <w:szCs w:val="21"/>
              </w:rPr>
            </w:pPr>
          </w:p>
        </w:tc>
        <w:tc>
          <w:tcPr>
            <w:tcW w:w="2126" w:type="dxa"/>
            <w:gridSpan w:val="2"/>
            <w:vAlign w:val="center"/>
          </w:tcPr>
          <w:p w:rsidR="001A4CD6" w:rsidRDefault="001A4CD6">
            <w:pPr>
              <w:spacing w:line="360" w:lineRule="auto"/>
              <w:jc w:val="center"/>
              <w:rPr>
                <w:color w:val="000000"/>
                <w:szCs w:val="21"/>
                <w:lang w:val="zh-CN"/>
              </w:rPr>
            </w:pPr>
          </w:p>
        </w:tc>
        <w:tc>
          <w:tcPr>
            <w:tcW w:w="2839" w:type="dxa"/>
            <w:vAlign w:val="center"/>
          </w:tcPr>
          <w:p w:rsidR="001A4CD6" w:rsidRDefault="001A4CD6">
            <w:pPr>
              <w:spacing w:line="360" w:lineRule="auto"/>
              <w:jc w:val="center"/>
              <w:rPr>
                <w:color w:val="000000"/>
                <w:szCs w:val="21"/>
                <w:lang w:val="zh-CN"/>
              </w:rPr>
            </w:pPr>
          </w:p>
        </w:tc>
      </w:tr>
      <w:tr w:rsidR="001A4CD6">
        <w:trPr>
          <w:trHeight w:val="284"/>
        </w:trPr>
        <w:tc>
          <w:tcPr>
            <w:tcW w:w="734" w:type="dxa"/>
            <w:vAlign w:val="center"/>
          </w:tcPr>
          <w:p w:rsidR="001A4CD6" w:rsidRDefault="001A4CD6">
            <w:pPr>
              <w:spacing w:line="360" w:lineRule="auto"/>
              <w:jc w:val="center"/>
              <w:rPr>
                <w:color w:val="000000"/>
                <w:spacing w:val="-2"/>
                <w:szCs w:val="21"/>
              </w:rPr>
            </w:pPr>
          </w:p>
        </w:tc>
        <w:tc>
          <w:tcPr>
            <w:tcW w:w="3686" w:type="dxa"/>
            <w:gridSpan w:val="2"/>
            <w:vAlign w:val="center"/>
          </w:tcPr>
          <w:p w:rsidR="001A4CD6" w:rsidRDefault="001A4CD6">
            <w:pPr>
              <w:spacing w:line="360" w:lineRule="auto"/>
              <w:rPr>
                <w:color w:val="000000"/>
                <w:spacing w:val="-2"/>
                <w:szCs w:val="21"/>
              </w:rPr>
            </w:pPr>
          </w:p>
        </w:tc>
        <w:tc>
          <w:tcPr>
            <w:tcW w:w="2126" w:type="dxa"/>
            <w:gridSpan w:val="2"/>
            <w:vAlign w:val="center"/>
          </w:tcPr>
          <w:p w:rsidR="001A4CD6" w:rsidRDefault="001A4CD6">
            <w:pPr>
              <w:spacing w:line="360" w:lineRule="auto"/>
              <w:jc w:val="center"/>
              <w:rPr>
                <w:color w:val="000000"/>
                <w:szCs w:val="21"/>
                <w:lang w:val="zh-CN"/>
              </w:rPr>
            </w:pPr>
          </w:p>
        </w:tc>
        <w:tc>
          <w:tcPr>
            <w:tcW w:w="2839" w:type="dxa"/>
            <w:vAlign w:val="center"/>
          </w:tcPr>
          <w:p w:rsidR="001A4CD6" w:rsidRDefault="001A4CD6">
            <w:pPr>
              <w:spacing w:line="360" w:lineRule="auto"/>
              <w:jc w:val="center"/>
              <w:rPr>
                <w:color w:val="000000"/>
                <w:szCs w:val="21"/>
                <w:lang w:val="zh-CN"/>
              </w:rPr>
            </w:pPr>
          </w:p>
        </w:tc>
      </w:tr>
      <w:tr w:rsidR="001A4CD6">
        <w:trPr>
          <w:trHeight w:val="284"/>
        </w:trPr>
        <w:tc>
          <w:tcPr>
            <w:tcW w:w="734" w:type="dxa"/>
            <w:vAlign w:val="center"/>
          </w:tcPr>
          <w:p w:rsidR="001A4CD6" w:rsidRDefault="001A4CD6">
            <w:pPr>
              <w:spacing w:line="360" w:lineRule="auto"/>
              <w:jc w:val="center"/>
              <w:rPr>
                <w:color w:val="000000"/>
                <w:spacing w:val="-2"/>
                <w:szCs w:val="21"/>
              </w:rPr>
            </w:pPr>
          </w:p>
        </w:tc>
        <w:tc>
          <w:tcPr>
            <w:tcW w:w="3686" w:type="dxa"/>
            <w:gridSpan w:val="2"/>
            <w:vAlign w:val="center"/>
          </w:tcPr>
          <w:p w:rsidR="001A4CD6" w:rsidRDefault="001A4CD6">
            <w:pPr>
              <w:spacing w:line="360" w:lineRule="auto"/>
              <w:rPr>
                <w:color w:val="000000"/>
                <w:spacing w:val="-2"/>
                <w:szCs w:val="21"/>
              </w:rPr>
            </w:pPr>
          </w:p>
        </w:tc>
        <w:tc>
          <w:tcPr>
            <w:tcW w:w="2126" w:type="dxa"/>
            <w:gridSpan w:val="2"/>
            <w:vAlign w:val="center"/>
          </w:tcPr>
          <w:p w:rsidR="001A4CD6" w:rsidRDefault="001A4CD6">
            <w:pPr>
              <w:spacing w:line="360" w:lineRule="auto"/>
              <w:jc w:val="center"/>
              <w:rPr>
                <w:color w:val="000000"/>
                <w:szCs w:val="21"/>
                <w:lang w:val="zh-CN"/>
              </w:rPr>
            </w:pPr>
          </w:p>
        </w:tc>
        <w:tc>
          <w:tcPr>
            <w:tcW w:w="2839" w:type="dxa"/>
            <w:vAlign w:val="center"/>
          </w:tcPr>
          <w:p w:rsidR="001A4CD6" w:rsidRDefault="001A4CD6">
            <w:pPr>
              <w:spacing w:line="360" w:lineRule="auto"/>
              <w:jc w:val="center"/>
              <w:rPr>
                <w:color w:val="000000"/>
                <w:szCs w:val="21"/>
                <w:lang w:val="zh-CN"/>
              </w:rPr>
            </w:pPr>
          </w:p>
        </w:tc>
      </w:tr>
      <w:tr w:rsidR="001A4CD6">
        <w:trPr>
          <w:trHeight w:val="284"/>
        </w:trPr>
        <w:tc>
          <w:tcPr>
            <w:tcW w:w="3265" w:type="dxa"/>
            <w:gridSpan w:val="2"/>
            <w:vAlign w:val="center"/>
          </w:tcPr>
          <w:p w:rsidR="001A4CD6" w:rsidRDefault="009D25C5">
            <w:pPr>
              <w:snapToGrid w:val="0"/>
              <w:spacing w:line="360" w:lineRule="auto"/>
              <w:jc w:val="center"/>
              <w:rPr>
                <w:color w:val="000000"/>
                <w:szCs w:val="21"/>
                <w:lang w:val="zh-CN"/>
              </w:rPr>
            </w:pPr>
            <w:r>
              <w:rPr>
                <w:rFonts w:hint="eastAsia"/>
                <w:color w:val="000000"/>
                <w:szCs w:val="21"/>
                <w:lang w:val="zh-CN"/>
              </w:rPr>
              <w:lastRenderedPageBreak/>
              <w:t>应答总价（人民币，大写）</w:t>
            </w:r>
          </w:p>
        </w:tc>
        <w:tc>
          <w:tcPr>
            <w:tcW w:w="6120" w:type="dxa"/>
            <w:gridSpan w:val="4"/>
            <w:vAlign w:val="center"/>
          </w:tcPr>
          <w:p w:rsidR="001A4CD6" w:rsidRDefault="009D25C5">
            <w:pPr>
              <w:snapToGrid w:val="0"/>
              <w:spacing w:line="360" w:lineRule="auto"/>
              <w:ind w:firstLineChars="1900" w:firstLine="4560"/>
              <w:rPr>
                <w:color w:val="000000"/>
                <w:szCs w:val="21"/>
                <w:lang w:val="zh-CN"/>
              </w:rPr>
            </w:pPr>
            <w:r>
              <w:rPr>
                <w:rFonts w:hint="eastAsia"/>
                <w:color w:val="000000"/>
                <w:szCs w:val="21"/>
                <w:lang w:val="zh-CN"/>
              </w:rPr>
              <w:t>元</w:t>
            </w:r>
          </w:p>
        </w:tc>
      </w:tr>
      <w:tr w:rsidR="001A4CD6">
        <w:trPr>
          <w:trHeight w:val="284"/>
        </w:trPr>
        <w:tc>
          <w:tcPr>
            <w:tcW w:w="3265" w:type="dxa"/>
            <w:gridSpan w:val="2"/>
            <w:vAlign w:val="center"/>
          </w:tcPr>
          <w:p w:rsidR="001A4CD6" w:rsidRDefault="009D25C5">
            <w:pPr>
              <w:snapToGrid w:val="0"/>
              <w:spacing w:line="360" w:lineRule="auto"/>
              <w:jc w:val="center"/>
              <w:rPr>
                <w:rFonts w:cs="Verdana"/>
                <w:szCs w:val="21"/>
                <w:lang w:val="zh-CN"/>
              </w:rPr>
            </w:pPr>
            <w:r>
              <w:rPr>
                <w:rFonts w:cs="Verdana" w:hint="eastAsia"/>
                <w:szCs w:val="21"/>
                <w:lang w:val="zh-CN"/>
              </w:rPr>
              <w:t>应答货物中有无进口产品</w:t>
            </w:r>
          </w:p>
        </w:tc>
        <w:tc>
          <w:tcPr>
            <w:tcW w:w="6120" w:type="dxa"/>
            <w:gridSpan w:val="4"/>
            <w:vAlign w:val="center"/>
          </w:tcPr>
          <w:p w:rsidR="001A4CD6" w:rsidRDefault="009D25C5">
            <w:pPr>
              <w:snapToGrid w:val="0"/>
              <w:spacing w:line="360" w:lineRule="auto"/>
              <w:rPr>
                <w:rFonts w:cs="Verdana"/>
                <w:szCs w:val="21"/>
                <w:lang w:val="zh-CN"/>
              </w:rPr>
            </w:pPr>
            <w:r>
              <w:rPr>
                <w:rFonts w:cs="Verdana" w:hint="eastAsia"/>
                <w:szCs w:val="21"/>
                <w:lang w:val="zh-CN"/>
              </w:rPr>
              <w:t>有       无</w:t>
            </w:r>
          </w:p>
        </w:tc>
      </w:tr>
      <w:tr w:rsidR="001A4CD6">
        <w:trPr>
          <w:trHeight w:val="284"/>
        </w:trPr>
        <w:tc>
          <w:tcPr>
            <w:tcW w:w="3265" w:type="dxa"/>
            <w:gridSpan w:val="2"/>
            <w:vAlign w:val="center"/>
          </w:tcPr>
          <w:p w:rsidR="001A4CD6" w:rsidRDefault="009D25C5">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1A4CD6" w:rsidRDefault="009D25C5">
            <w:pPr>
              <w:snapToGrid w:val="0"/>
              <w:spacing w:line="360" w:lineRule="auto"/>
              <w:rPr>
                <w:color w:val="000000"/>
                <w:szCs w:val="21"/>
                <w:lang w:val="zh-CN"/>
              </w:rPr>
            </w:pPr>
            <w:r>
              <w:rPr>
                <w:rFonts w:hint="eastAsia"/>
                <w:color w:val="000000"/>
                <w:szCs w:val="21"/>
                <w:lang w:val="zh-CN"/>
              </w:rPr>
              <w:t>是       否</w:t>
            </w:r>
          </w:p>
        </w:tc>
      </w:tr>
    </w:tbl>
    <w:p w:rsidR="001A4CD6" w:rsidRDefault="009D25C5">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1A4CD6" w:rsidRDefault="009D25C5">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rsidR="001A4CD6" w:rsidRDefault="009D25C5">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1A4CD6" w:rsidRDefault="001A4CD6">
      <w:pPr>
        <w:adjustRightInd w:val="0"/>
        <w:spacing w:line="360" w:lineRule="auto"/>
        <w:rPr>
          <w:b/>
          <w:color w:val="000000"/>
          <w:szCs w:val="21"/>
          <w:lang w:val="zh-CN"/>
        </w:rPr>
      </w:pPr>
    </w:p>
    <w:p w:rsidR="001A4CD6" w:rsidRDefault="009D25C5">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1A4CD6" w:rsidRDefault="009D25C5">
      <w:pPr>
        <w:widowControl w:val="0"/>
        <w:numPr>
          <w:ilvl w:val="0"/>
          <w:numId w:val="2"/>
        </w:numPr>
        <w:spacing w:line="329" w:lineRule="auto"/>
        <w:jc w:val="both"/>
      </w:pPr>
      <w:r>
        <w:t>法人或者其他组织的营业执照等证明文件；</w:t>
      </w:r>
    </w:p>
    <w:p w:rsidR="001A4CD6" w:rsidRDefault="009D25C5">
      <w:pPr>
        <w:widowControl w:val="0"/>
        <w:numPr>
          <w:ilvl w:val="0"/>
          <w:numId w:val="2"/>
        </w:numPr>
        <w:spacing w:line="329" w:lineRule="auto"/>
        <w:jc w:val="both"/>
      </w:pPr>
      <w:r>
        <w:t>具备履行合同所必需的设备和专业技术能力的证明材料；</w:t>
      </w:r>
    </w:p>
    <w:p w:rsidR="001A4CD6" w:rsidRDefault="009D25C5">
      <w:pPr>
        <w:widowControl w:val="0"/>
        <w:numPr>
          <w:ilvl w:val="0"/>
          <w:numId w:val="2"/>
        </w:numPr>
        <w:spacing w:line="329" w:lineRule="auto"/>
        <w:jc w:val="both"/>
      </w:pPr>
      <w:r>
        <w:t>参加政府采购活动前3年内在经营活动中没有重大违法记录的书面声明；</w:t>
      </w:r>
    </w:p>
    <w:p w:rsidR="001A4CD6" w:rsidRDefault="009D25C5">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rsidR="001A4CD6" w:rsidRDefault="009D25C5">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1A4CD6" w:rsidRDefault="001A4CD6">
      <w:pPr>
        <w:snapToGrid w:val="0"/>
        <w:spacing w:before="50" w:after="50"/>
        <w:ind w:firstLineChars="98" w:firstLine="275"/>
        <w:rPr>
          <w:b/>
          <w:bCs/>
          <w:sz w:val="28"/>
          <w:szCs w:val="28"/>
        </w:rPr>
      </w:pPr>
    </w:p>
    <w:p w:rsidR="001A4CD6" w:rsidRDefault="009D25C5">
      <w:pPr>
        <w:adjustRightInd w:val="0"/>
        <w:spacing w:line="240" w:lineRule="atLeast"/>
        <w:rPr>
          <w:b/>
          <w:color w:val="000000"/>
          <w:szCs w:val="21"/>
          <w:lang w:val="zh-CN"/>
        </w:rPr>
      </w:pPr>
      <w:r>
        <w:rPr>
          <w:rFonts w:hint="eastAsia"/>
          <w:b/>
          <w:color w:val="000000"/>
          <w:szCs w:val="21"/>
          <w:lang w:val="zh-CN"/>
        </w:rPr>
        <w:t>目录五、分项报价表格式</w:t>
      </w:r>
    </w:p>
    <w:p w:rsidR="001A4CD6" w:rsidRDefault="009D25C5">
      <w:pPr>
        <w:adjustRightInd w:val="0"/>
        <w:spacing w:line="360" w:lineRule="auto"/>
        <w:rPr>
          <w:color w:val="000000"/>
          <w:szCs w:val="21"/>
          <w:lang w:val="zh-CN"/>
        </w:rPr>
      </w:pPr>
      <w:r>
        <w:rPr>
          <w:rFonts w:hint="eastAsia"/>
          <w:b/>
          <w:color w:val="000000"/>
          <w:szCs w:val="21"/>
          <w:lang w:val="zh-CN"/>
        </w:rPr>
        <w:t xml:space="preserve">                           参照项目清单格式进行报价</w:t>
      </w:r>
    </w:p>
    <w:p w:rsidR="001A4CD6" w:rsidRDefault="001A4CD6">
      <w:pPr>
        <w:adjustRightInd w:val="0"/>
        <w:spacing w:line="240" w:lineRule="atLeast"/>
        <w:rPr>
          <w:color w:val="000000"/>
          <w:szCs w:val="21"/>
          <w:lang w:val="zh-CN"/>
        </w:rPr>
      </w:pPr>
    </w:p>
    <w:p w:rsidR="001A4CD6" w:rsidRDefault="001A4CD6">
      <w:pPr>
        <w:adjustRightInd w:val="0"/>
        <w:spacing w:line="360" w:lineRule="auto"/>
        <w:rPr>
          <w:color w:val="000000"/>
          <w:szCs w:val="21"/>
          <w:lang w:val="zh-CN"/>
        </w:rPr>
      </w:pPr>
    </w:p>
    <w:p w:rsidR="001A4CD6" w:rsidRDefault="001A4CD6">
      <w:pPr>
        <w:adjustRightInd w:val="0"/>
        <w:spacing w:line="240" w:lineRule="atLeast"/>
        <w:rPr>
          <w:rFonts w:cs="Verdana"/>
          <w:szCs w:val="21"/>
          <w:lang w:val="zh-CN"/>
        </w:rPr>
      </w:pPr>
    </w:p>
    <w:p w:rsidR="001A4CD6" w:rsidRDefault="001A4CD6">
      <w:pPr>
        <w:adjustRightInd w:val="0"/>
        <w:spacing w:line="240" w:lineRule="atLeast"/>
        <w:rPr>
          <w:rFonts w:cs="Verdana"/>
          <w:szCs w:val="21"/>
          <w:lang w:val="zh-CN"/>
        </w:rPr>
      </w:pPr>
    </w:p>
    <w:p w:rsidR="001A4CD6" w:rsidRDefault="009D25C5">
      <w:pPr>
        <w:snapToGrid w:val="0"/>
        <w:spacing w:line="360" w:lineRule="auto"/>
        <w:rPr>
          <w:b/>
          <w:color w:val="000000"/>
          <w:szCs w:val="21"/>
          <w:lang w:val="zh-CN"/>
        </w:rPr>
      </w:pPr>
      <w:r>
        <w:rPr>
          <w:rFonts w:hint="eastAsia"/>
          <w:b/>
          <w:color w:val="000000"/>
          <w:szCs w:val="21"/>
          <w:lang w:val="zh-CN"/>
        </w:rPr>
        <w:t>目录六、技术条款偏离表格式</w:t>
      </w:r>
    </w:p>
    <w:p w:rsidR="001A4CD6" w:rsidRDefault="009D25C5">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1A4CD6">
        <w:trPr>
          <w:trHeight w:val="284"/>
          <w:jc w:val="center"/>
        </w:trPr>
        <w:tc>
          <w:tcPr>
            <w:tcW w:w="6496" w:type="dxa"/>
            <w:gridSpan w:val="4"/>
            <w:tcBorders>
              <w:top w:val="nil"/>
              <w:left w:val="nil"/>
              <w:bottom w:val="single" w:sz="6" w:space="0" w:color="auto"/>
              <w:right w:val="nil"/>
            </w:tcBorders>
            <w:vAlign w:val="center"/>
          </w:tcPr>
          <w:p w:rsidR="001A4CD6" w:rsidRDefault="009D25C5">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1A4CD6" w:rsidRDefault="009D25C5">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A4CD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偏离</w:t>
            </w:r>
          </w:p>
        </w:tc>
      </w:tr>
      <w:tr w:rsidR="001A4CD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A4CD6" w:rsidRDefault="001A4CD6">
            <w:pPr>
              <w:adjustRightInd w:val="0"/>
              <w:spacing w:line="360" w:lineRule="auto"/>
              <w:jc w:val="center"/>
              <w:rPr>
                <w:color w:val="000000"/>
                <w:szCs w:val="21"/>
                <w:lang w:val="zh-CN"/>
              </w:rPr>
            </w:pPr>
          </w:p>
        </w:tc>
      </w:tr>
    </w:tbl>
    <w:p w:rsidR="001A4CD6" w:rsidRDefault="009D25C5">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1A4CD6" w:rsidRDefault="009D25C5">
      <w:pPr>
        <w:adjustRightInd w:val="0"/>
        <w:spacing w:line="360" w:lineRule="auto"/>
        <w:rPr>
          <w:color w:val="000000"/>
          <w:szCs w:val="21"/>
          <w:lang w:val="zh-CN"/>
        </w:rPr>
      </w:pPr>
      <w:r>
        <w:rPr>
          <w:rFonts w:hint="eastAsia"/>
          <w:color w:val="000000"/>
          <w:szCs w:val="21"/>
          <w:lang w:val="zh-CN"/>
        </w:rPr>
        <w:t>说明：</w:t>
      </w:r>
    </w:p>
    <w:p w:rsidR="001A4CD6" w:rsidRDefault="009D25C5">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1A4CD6" w:rsidRDefault="009D25C5">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1A4CD6" w:rsidRDefault="001A4CD6">
      <w:pPr>
        <w:adjustRightInd w:val="0"/>
        <w:spacing w:line="240" w:lineRule="atLeast"/>
        <w:rPr>
          <w:color w:val="000000"/>
          <w:szCs w:val="21"/>
          <w:lang w:val="zh-CN"/>
        </w:rPr>
      </w:pPr>
    </w:p>
    <w:p w:rsidR="001A4CD6" w:rsidRDefault="001A4CD6">
      <w:pPr>
        <w:adjustRightInd w:val="0"/>
        <w:spacing w:line="240" w:lineRule="atLeast"/>
        <w:rPr>
          <w:color w:val="000000"/>
          <w:szCs w:val="21"/>
          <w:lang w:val="zh-CN"/>
        </w:rPr>
      </w:pPr>
    </w:p>
    <w:p w:rsidR="001A4CD6" w:rsidRDefault="009D25C5">
      <w:pPr>
        <w:adjustRightInd w:val="0"/>
        <w:spacing w:line="360" w:lineRule="auto"/>
        <w:rPr>
          <w:b/>
          <w:color w:val="000000"/>
          <w:szCs w:val="21"/>
          <w:lang w:val="zh-CN"/>
        </w:rPr>
      </w:pPr>
      <w:r>
        <w:rPr>
          <w:rFonts w:hint="eastAsia"/>
          <w:b/>
          <w:color w:val="000000"/>
          <w:szCs w:val="21"/>
          <w:lang w:val="zh-CN"/>
        </w:rPr>
        <w:t>目录七、商务条款偏离表格式</w:t>
      </w:r>
    </w:p>
    <w:p w:rsidR="001A4CD6" w:rsidRDefault="009D25C5">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1A4CD6">
        <w:trPr>
          <w:trHeight w:val="284"/>
          <w:tblHeader/>
          <w:jc w:val="center"/>
        </w:trPr>
        <w:tc>
          <w:tcPr>
            <w:tcW w:w="6386" w:type="dxa"/>
            <w:gridSpan w:val="4"/>
            <w:tcBorders>
              <w:top w:val="nil"/>
              <w:left w:val="nil"/>
              <w:right w:val="nil"/>
            </w:tcBorders>
            <w:vAlign w:val="center"/>
          </w:tcPr>
          <w:p w:rsidR="001A4CD6" w:rsidRDefault="009D25C5">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1A4CD6" w:rsidRDefault="009D25C5">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A4CD6">
        <w:trPr>
          <w:trHeight w:val="284"/>
          <w:jc w:val="center"/>
        </w:trPr>
        <w:tc>
          <w:tcPr>
            <w:tcW w:w="651" w:type="dxa"/>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1A4CD6" w:rsidRDefault="009D25C5">
            <w:pPr>
              <w:adjustRightInd w:val="0"/>
              <w:spacing w:line="360" w:lineRule="auto"/>
              <w:jc w:val="center"/>
              <w:rPr>
                <w:color w:val="000000"/>
                <w:szCs w:val="21"/>
                <w:lang w:val="zh-CN"/>
              </w:rPr>
            </w:pPr>
            <w:r>
              <w:rPr>
                <w:rFonts w:hint="eastAsia"/>
                <w:color w:val="000000"/>
                <w:szCs w:val="21"/>
                <w:lang w:val="zh-CN"/>
              </w:rPr>
              <w:t>偏离</w:t>
            </w:r>
          </w:p>
        </w:tc>
      </w:tr>
      <w:tr w:rsidR="001A4CD6">
        <w:trPr>
          <w:trHeight w:val="284"/>
          <w:jc w:val="center"/>
        </w:trPr>
        <w:tc>
          <w:tcPr>
            <w:tcW w:w="651" w:type="dxa"/>
            <w:vAlign w:val="center"/>
          </w:tcPr>
          <w:p w:rsidR="001A4CD6" w:rsidRDefault="001A4CD6">
            <w:pPr>
              <w:adjustRightInd w:val="0"/>
              <w:spacing w:line="360" w:lineRule="auto"/>
              <w:jc w:val="center"/>
              <w:rPr>
                <w:color w:val="000000"/>
                <w:szCs w:val="21"/>
                <w:lang w:val="zh-CN"/>
              </w:rPr>
            </w:pPr>
          </w:p>
        </w:tc>
        <w:tc>
          <w:tcPr>
            <w:tcW w:w="1620" w:type="dxa"/>
            <w:vAlign w:val="center"/>
          </w:tcPr>
          <w:p w:rsidR="001A4CD6" w:rsidRDefault="001A4CD6">
            <w:pPr>
              <w:adjustRightInd w:val="0"/>
              <w:spacing w:line="360" w:lineRule="auto"/>
              <w:jc w:val="center"/>
              <w:rPr>
                <w:color w:val="000000"/>
                <w:szCs w:val="21"/>
                <w:lang w:val="zh-CN"/>
              </w:rPr>
            </w:pPr>
          </w:p>
        </w:tc>
        <w:tc>
          <w:tcPr>
            <w:tcW w:w="2700" w:type="dxa"/>
            <w:vAlign w:val="center"/>
          </w:tcPr>
          <w:p w:rsidR="001A4CD6" w:rsidRDefault="001A4CD6">
            <w:pPr>
              <w:adjustRightInd w:val="0"/>
              <w:spacing w:line="360" w:lineRule="auto"/>
              <w:jc w:val="center"/>
              <w:rPr>
                <w:color w:val="000000"/>
                <w:szCs w:val="21"/>
                <w:lang w:val="zh-CN"/>
              </w:rPr>
            </w:pPr>
          </w:p>
        </w:tc>
        <w:tc>
          <w:tcPr>
            <w:tcW w:w="2873" w:type="dxa"/>
            <w:gridSpan w:val="2"/>
            <w:vAlign w:val="center"/>
          </w:tcPr>
          <w:p w:rsidR="001A4CD6" w:rsidRDefault="001A4CD6">
            <w:pPr>
              <w:adjustRightInd w:val="0"/>
              <w:spacing w:line="360" w:lineRule="auto"/>
              <w:jc w:val="center"/>
              <w:rPr>
                <w:color w:val="000000"/>
                <w:szCs w:val="21"/>
                <w:lang w:val="zh-CN"/>
              </w:rPr>
            </w:pPr>
          </w:p>
        </w:tc>
        <w:tc>
          <w:tcPr>
            <w:tcW w:w="1372" w:type="dxa"/>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651" w:type="dxa"/>
            <w:vAlign w:val="center"/>
          </w:tcPr>
          <w:p w:rsidR="001A4CD6" w:rsidRDefault="001A4CD6">
            <w:pPr>
              <w:adjustRightInd w:val="0"/>
              <w:spacing w:line="360" w:lineRule="auto"/>
              <w:jc w:val="center"/>
              <w:rPr>
                <w:color w:val="000000"/>
                <w:szCs w:val="21"/>
                <w:lang w:val="zh-CN"/>
              </w:rPr>
            </w:pPr>
          </w:p>
        </w:tc>
        <w:tc>
          <w:tcPr>
            <w:tcW w:w="1620" w:type="dxa"/>
            <w:vAlign w:val="center"/>
          </w:tcPr>
          <w:p w:rsidR="001A4CD6" w:rsidRDefault="001A4CD6">
            <w:pPr>
              <w:adjustRightInd w:val="0"/>
              <w:spacing w:line="360" w:lineRule="auto"/>
              <w:jc w:val="center"/>
              <w:rPr>
                <w:color w:val="000000"/>
                <w:szCs w:val="21"/>
                <w:lang w:val="zh-CN"/>
              </w:rPr>
            </w:pPr>
          </w:p>
        </w:tc>
        <w:tc>
          <w:tcPr>
            <w:tcW w:w="2700" w:type="dxa"/>
            <w:vAlign w:val="center"/>
          </w:tcPr>
          <w:p w:rsidR="001A4CD6" w:rsidRDefault="001A4CD6">
            <w:pPr>
              <w:adjustRightInd w:val="0"/>
              <w:spacing w:line="360" w:lineRule="auto"/>
              <w:jc w:val="center"/>
              <w:rPr>
                <w:color w:val="000000"/>
                <w:szCs w:val="21"/>
                <w:lang w:val="zh-CN"/>
              </w:rPr>
            </w:pPr>
          </w:p>
        </w:tc>
        <w:tc>
          <w:tcPr>
            <w:tcW w:w="2873" w:type="dxa"/>
            <w:gridSpan w:val="2"/>
            <w:vAlign w:val="center"/>
          </w:tcPr>
          <w:p w:rsidR="001A4CD6" w:rsidRDefault="001A4CD6">
            <w:pPr>
              <w:adjustRightInd w:val="0"/>
              <w:spacing w:line="360" w:lineRule="auto"/>
              <w:jc w:val="center"/>
              <w:rPr>
                <w:color w:val="000000"/>
                <w:szCs w:val="21"/>
                <w:lang w:val="zh-CN"/>
              </w:rPr>
            </w:pPr>
          </w:p>
        </w:tc>
        <w:tc>
          <w:tcPr>
            <w:tcW w:w="1372" w:type="dxa"/>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651" w:type="dxa"/>
            <w:vAlign w:val="center"/>
          </w:tcPr>
          <w:p w:rsidR="001A4CD6" w:rsidRDefault="001A4CD6">
            <w:pPr>
              <w:adjustRightInd w:val="0"/>
              <w:spacing w:line="360" w:lineRule="auto"/>
              <w:jc w:val="center"/>
              <w:rPr>
                <w:color w:val="000000"/>
                <w:szCs w:val="21"/>
                <w:lang w:val="zh-CN"/>
              </w:rPr>
            </w:pPr>
          </w:p>
        </w:tc>
        <w:tc>
          <w:tcPr>
            <w:tcW w:w="1620" w:type="dxa"/>
            <w:vAlign w:val="center"/>
          </w:tcPr>
          <w:p w:rsidR="001A4CD6" w:rsidRDefault="001A4CD6">
            <w:pPr>
              <w:adjustRightInd w:val="0"/>
              <w:spacing w:line="360" w:lineRule="auto"/>
              <w:jc w:val="center"/>
              <w:rPr>
                <w:color w:val="000000"/>
                <w:szCs w:val="21"/>
                <w:lang w:val="zh-CN"/>
              </w:rPr>
            </w:pPr>
          </w:p>
        </w:tc>
        <w:tc>
          <w:tcPr>
            <w:tcW w:w="2700" w:type="dxa"/>
            <w:vAlign w:val="center"/>
          </w:tcPr>
          <w:p w:rsidR="001A4CD6" w:rsidRDefault="001A4CD6">
            <w:pPr>
              <w:adjustRightInd w:val="0"/>
              <w:spacing w:line="360" w:lineRule="auto"/>
              <w:jc w:val="center"/>
              <w:rPr>
                <w:color w:val="000000"/>
                <w:szCs w:val="21"/>
                <w:lang w:val="zh-CN"/>
              </w:rPr>
            </w:pPr>
          </w:p>
        </w:tc>
        <w:tc>
          <w:tcPr>
            <w:tcW w:w="2873" w:type="dxa"/>
            <w:gridSpan w:val="2"/>
            <w:vAlign w:val="center"/>
          </w:tcPr>
          <w:p w:rsidR="001A4CD6" w:rsidRDefault="001A4CD6">
            <w:pPr>
              <w:adjustRightInd w:val="0"/>
              <w:spacing w:line="360" w:lineRule="auto"/>
              <w:jc w:val="center"/>
              <w:rPr>
                <w:color w:val="000000"/>
                <w:szCs w:val="21"/>
                <w:lang w:val="zh-CN"/>
              </w:rPr>
            </w:pPr>
          </w:p>
        </w:tc>
        <w:tc>
          <w:tcPr>
            <w:tcW w:w="1372" w:type="dxa"/>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651" w:type="dxa"/>
            <w:vAlign w:val="center"/>
          </w:tcPr>
          <w:p w:rsidR="001A4CD6" w:rsidRDefault="001A4CD6">
            <w:pPr>
              <w:adjustRightInd w:val="0"/>
              <w:spacing w:line="360" w:lineRule="auto"/>
              <w:jc w:val="center"/>
              <w:rPr>
                <w:color w:val="000000"/>
                <w:szCs w:val="21"/>
                <w:lang w:val="zh-CN"/>
              </w:rPr>
            </w:pPr>
          </w:p>
        </w:tc>
        <w:tc>
          <w:tcPr>
            <w:tcW w:w="1620" w:type="dxa"/>
            <w:vAlign w:val="center"/>
          </w:tcPr>
          <w:p w:rsidR="001A4CD6" w:rsidRDefault="001A4CD6">
            <w:pPr>
              <w:adjustRightInd w:val="0"/>
              <w:spacing w:line="360" w:lineRule="auto"/>
              <w:jc w:val="center"/>
              <w:rPr>
                <w:color w:val="000000"/>
                <w:szCs w:val="21"/>
                <w:lang w:val="zh-CN"/>
              </w:rPr>
            </w:pPr>
          </w:p>
        </w:tc>
        <w:tc>
          <w:tcPr>
            <w:tcW w:w="2700" w:type="dxa"/>
            <w:vAlign w:val="center"/>
          </w:tcPr>
          <w:p w:rsidR="001A4CD6" w:rsidRDefault="001A4CD6">
            <w:pPr>
              <w:adjustRightInd w:val="0"/>
              <w:spacing w:line="360" w:lineRule="auto"/>
              <w:jc w:val="center"/>
              <w:rPr>
                <w:color w:val="000000"/>
                <w:szCs w:val="21"/>
                <w:lang w:val="zh-CN"/>
              </w:rPr>
            </w:pPr>
          </w:p>
        </w:tc>
        <w:tc>
          <w:tcPr>
            <w:tcW w:w="2873" w:type="dxa"/>
            <w:gridSpan w:val="2"/>
            <w:vAlign w:val="center"/>
          </w:tcPr>
          <w:p w:rsidR="001A4CD6" w:rsidRDefault="001A4CD6">
            <w:pPr>
              <w:adjustRightInd w:val="0"/>
              <w:spacing w:line="360" w:lineRule="auto"/>
              <w:jc w:val="center"/>
              <w:rPr>
                <w:color w:val="000000"/>
                <w:szCs w:val="21"/>
                <w:lang w:val="zh-CN"/>
              </w:rPr>
            </w:pPr>
          </w:p>
        </w:tc>
        <w:tc>
          <w:tcPr>
            <w:tcW w:w="1372" w:type="dxa"/>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651" w:type="dxa"/>
            <w:vAlign w:val="center"/>
          </w:tcPr>
          <w:p w:rsidR="001A4CD6" w:rsidRDefault="001A4CD6">
            <w:pPr>
              <w:adjustRightInd w:val="0"/>
              <w:spacing w:line="360" w:lineRule="auto"/>
              <w:jc w:val="center"/>
              <w:rPr>
                <w:color w:val="000000"/>
                <w:szCs w:val="21"/>
                <w:lang w:val="zh-CN"/>
              </w:rPr>
            </w:pPr>
          </w:p>
        </w:tc>
        <w:tc>
          <w:tcPr>
            <w:tcW w:w="1620" w:type="dxa"/>
            <w:vAlign w:val="center"/>
          </w:tcPr>
          <w:p w:rsidR="001A4CD6" w:rsidRDefault="001A4CD6">
            <w:pPr>
              <w:adjustRightInd w:val="0"/>
              <w:spacing w:line="360" w:lineRule="auto"/>
              <w:jc w:val="center"/>
              <w:rPr>
                <w:color w:val="000000"/>
                <w:szCs w:val="21"/>
                <w:lang w:val="zh-CN"/>
              </w:rPr>
            </w:pPr>
          </w:p>
        </w:tc>
        <w:tc>
          <w:tcPr>
            <w:tcW w:w="2700" w:type="dxa"/>
            <w:vAlign w:val="center"/>
          </w:tcPr>
          <w:p w:rsidR="001A4CD6" w:rsidRDefault="001A4CD6">
            <w:pPr>
              <w:adjustRightInd w:val="0"/>
              <w:spacing w:line="360" w:lineRule="auto"/>
              <w:jc w:val="center"/>
              <w:rPr>
                <w:color w:val="000000"/>
                <w:szCs w:val="21"/>
                <w:lang w:val="zh-CN"/>
              </w:rPr>
            </w:pPr>
          </w:p>
        </w:tc>
        <w:tc>
          <w:tcPr>
            <w:tcW w:w="2873" w:type="dxa"/>
            <w:gridSpan w:val="2"/>
            <w:vAlign w:val="center"/>
          </w:tcPr>
          <w:p w:rsidR="001A4CD6" w:rsidRDefault="001A4CD6">
            <w:pPr>
              <w:adjustRightInd w:val="0"/>
              <w:spacing w:line="360" w:lineRule="auto"/>
              <w:jc w:val="center"/>
              <w:rPr>
                <w:color w:val="000000"/>
                <w:szCs w:val="21"/>
                <w:lang w:val="zh-CN"/>
              </w:rPr>
            </w:pPr>
          </w:p>
        </w:tc>
        <w:tc>
          <w:tcPr>
            <w:tcW w:w="1372" w:type="dxa"/>
            <w:vAlign w:val="center"/>
          </w:tcPr>
          <w:p w:rsidR="001A4CD6" w:rsidRDefault="001A4CD6">
            <w:pPr>
              <w:adjustRightInd w:val="0"/>
              <w:spacing w:line="360" w:lineRule="auto"/>
              <w:jc w:val="center"/>
              <w:rPr>
                <w:color w:val="000000"/>
                <w:szCs w:val="21"/>
                <w:lang w:val="zh-CN"/>
              </w:rPr>
            </w:pPr>
          </w:p>
        </w:tc>
      </w:tr>
      <w:tr w:rsidR="001A4CD6">
        <w:trPr>
          <w:trHeight w:val="284"/>
          <w:jc w:val="center"/>
        </w:trPr>
        <w:tc>
          <w:tcPr>
            <w:tcW w:w="651" w:type="dxa"/>
            <w:vAlign w:val="center"/>
          </w:tcPr>
          <w:p w:rsidR="001A4CD6" w:rsidRDefault="001A4CD6">
            <w:pPr>
              <w:adjustRightInd w:val="0"/>
              <w:spacing w:line="360" w:lineRule="auto"/>
              <w:jc w:val="center"/>
              <w:rPr>
                <w:color w:val="000000"/>
                <w:szCs w:val="21"/>
                <w:lang w:val="zh-CN"/>
              </w:rPr>
            </w:pPr>
          </w:p>
        </w:tc>
        <w:tc>
          <w:tcPr>
            <w:tcW w:w="1620" w:type="dxa"/>
            <w:vAlign w:val="center"/>
          </w:tcPr>
          <w:p w:rsidR="001A4CD6" w:rsidRDefault="001A4CD6">
            <w:pPr>
              <w:adjustRightInd w:val="0"/>
              <w:spacing w:line="360" w:lineRule="auto"/>
              <w:jc w:val="center"/>
              <w:rPr>
                <w:color w:val="000000"/>
                <w:szCs w:val="21"/>
                <w:lang w:val="zh-CN"/>
              </w:rPr>
            </w:pPr>
          </w:p>
        </w:tc>
        <w:tc>
          <w:tcPr>
            <w:tcW w:w="2700" w:type="dxa"/>
            <w:vAlign w:val="center"/>
          </w:tcPr>
          <w:p w:rsidR="001A4CD6" w:rsidRDefault="001A4CD6">
            <w:pPr>
              <w:adjustRightInd w:val="0"/>
              <w:spacing w:line="360" w:lineRule="auto"/>
              <w:jc w:val="center"/>
              <w:rPr>
                <w:color w:val="000000"/>
                <w:szCs w:val="21"/>
                <w:lang w:val="zh-CN"/>
              </w:rPr>
            </w:pPr>
          </w:p>
        </w:tc>
        <w:tc>
          <w:tcPr>
            <w:tcW w:w="2873" w:type="dxa"/>
            <w:gridSpan w:val="2"/>
            <w:vAlign w:val="center"/>
          </w:tcPr>
          <w:p w:rsidR="001A4CD6" w:rsidRDefault="001A4CD6">
            <w:pPr>
              <w:adjustRightInd w:val="0"/>
              <w:spacing w:line="360" w:lineRule="auto"/>
              <w:jc w:val="center"/>
              <w:rPr>
                <w:color w:val="000000"/>
                <w:szCs w:val="21"/>
                <w:lang w:val="zh-CN"/>
              </w:rPr>
            </w:pPr>
          </w:p>
        </w:tc>
        <w:tc>
          <w:tcPr>
            <w:tcW w:w="1372" w:type="dxa"/>
            <w:vAlign w:val="center"/>
          </w:tcPr>
          <w:p w:rsidR="001A4CD6" w:rsidRDefault="001A4CD6">
            <w:pPr>
              <w:adjustRightInd w:val="0"/>
              <w:spacing w:line="360" w:lineRule="auto"/>
              <w:jc w:val="center"/>
              <w:rPr>
                <w:color w:val="000000"/>
                <w:szCs w:val="21"/>
                <w:lang w:val="zh-CN"/>
              </w:rPr>
            </w:pPr>
          </w:p>
        </w:tc>
      </w:tr>
      <w:tr w:rsidR="001A4CD6">
        <w:trPr>
          <w:jc w:val="center"/>
        </w:trPr>
        <w:tc>
          <w:tcPr>
            <w:tcW w:w="651" w:type="dxa"/>
            <w:vAlign w:val="center"/>
          </w:tcPr>
          <w:p w:rsidR="001A4CD6" w:rsidRDefault="001A4CD6">
            <w:pPr>
              <w:spacing w:line="360" w:lineRule="auto"/>
              <w:rPr>
                <w:rFonts w:cs="Arial"/>
                <w:color w:val="000000"/>
                <w:szCs w:val="21"/>
              </w:rPr>
            </w:pPr>
          </w:p>
        </w:tc>
        <w:tc>
          <w:tcPr>
            <w:tcW w:w="1620" w:type="dxa"/>
            <w:vAlign w:val="center"/>
          </w:tcPr>
          <w:p w:rsidR="001A4CD6" w:rsidRDefault="001A4CD6">
            <w:pPr>
              <w:spacing w:line="360" w:lineRule="auto"/>
              <w:rPr>
                <w:rFonts w:cs="Arial"/>
                <w:color w:val="000000"/>
                <w:szCs w:val="21"/>
              </w:rPr>
            </w:pPr>
          </w:p>
        </w:tc>
        <w:tc>
          <w:tcPr>
            <w:tcW w:w="2700" w:type="dxa"/>
            <w:vAlign w:val="center"/>
          </w:tcPr>
          <w:p w:rsidR="001A4CD6" w:rsidRDefault="001A4CD6">
            <w:pPr>
              <w:spacing w:line="360" w:lineRule="auto"/>
              <w:rPr>
                <w:rFonts w:cs="Arial"/>
                <w:color w:val="000000"/>
                <w:szCs w:val="21"/>
              </w:rPr>
            </w:pPr>
          </w:p>
        </w:tc>
        <w:tc>
          <w:tcPr>
            <w:tcW w:w="2873" w:type="dxa"/>
            <w:gridSpan w:val="2"/>
            <w:vAlign w:val="center"/>
          </w:tcPr>
          <w:p w:rsidR="001A4CD6" w:rsidRDefault="001A4CD6">
            <w:pPr>
              <w:spacing w:line="360" w:lineRule="auto"/>
              <w:rPr>
                <w:rFonts w:cs="Arial"/>
                <w:color w:val="000000"/>
                <w:szCs w:val="21"/>
              </w:rPr>
            </w:pPr>
          </w:p>
        </w:tc>
        <w:tc>
          <w:tcPr>
            <w:tcW w:w="1372" w:type="dxa"/>
            <w:vAlign w:val="center"/>
          </w:tcPr>
          <w:p w:rsidR="001A4CD6" w:rsidRDefault="001A4CD6">
            <w:pPr>
              <w:spacing w:line="360" w:lineRule="auto"/>
              <w:rPr>
                <w:rFonts w:cs="Arial"/>
                <w:color w:val="000000"/>
                <w:szCs w:val="21"/>
              </w:rPr>
            </w:pPr>
          </w:p>
        </w:tc>
      </w:tr>
    </w:tbl>
    <w:p w:rsidR="001A4CD6" w:rsidRDefault="009D25C5">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1A4CD6" w:rsidRDefault="009D25C5">
      <w:pPr>
        <w:adjustRightInd w:val="0"/>
        <w:spacing w:line="360" w:lineRule="auto"/>
        <w:rPr>
          <w:color w:val="000000"/>
          <w:szCs w:val="21"/>
          <w:lang w:val="zh-CN"/>
        </w:rPr>
      </w:pPr>
      <w:r>
        <w:rPr>
          <w:rFonts w:hint="eastAsia"/>
          <w:color w:val="000000"/>
          <w:szCs w:val="21"/>
          <w:lang w:val="zh-CN"/>
        </w:rPr>
        <w:t>说明：如果行数不够，请自行增加。</w:t>
      </w:r>
    </w:p>
    <w:p w:rsidR="001A4CD6" w:rsidRDefault="001A4CD6">
      <w:pPr>
        <w:spacing w:line="240" w:lineRule="atLeast"/>
        <w:rPr>
          <w:b/>
          <w:color w:val="000000"/>
        </w:rPr>
      </w:pPr>
    </w:p>
    <w:p w:rsidR="001A4CD6" w:rsidRDefault="009D25C5">
      <w:pPr>
        <w:spacing w:line="240" w:lineRule="atLeast"/>
        <w:rPr>
          <w:b/>
        </w:rPr>
      </w:pPr>
      <w:r>
        <w:rPr>
          <w:rFonts w:hint="eastAsia"/>
          <w:b/>
        </w:rPr>
        <w:t>目录八、项目实施、集成方案</w:t>
      </w:r>
    </w:p>
    <w:p w:rsidR="001A4CD6" w:rsidRDefault="001A4CD6">
      <w:pPr>
        <w:spacing w:line="240" w:lineRule="atLeast"/>
        <w:rPr>
          <w:b/>
        </w:rPr>
      </w:pPr>
    </w:p>
    <w:p w:rsidR="001A4CD6" w:rsidRDefault="009D25C5">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1A4CD6" w:rsidRDefault="001A4CD6">
      <w:pPr>
        <w:spacing w:line="240" w:lineRule="atLeast"/>
        <w:rPr>
          <w:rFonts w:ascii="黑体" w:eastAsia="黑体"/>
          <w:color w:val="000000"/>
          <w:sz w:val="36"/>
          <w:szCs w:val="36"/>
          <w:lang w:val="zh-CN"/>
        </w:rPr>
      </w:pPr>
    </w:p>
    <w:p w:rsidR="001A4CD6" w:rsidRDefault="009D25C5">
      <w:pPr>
        <w:spacing w:line="240" w:lineRule="atLeast"/>
        <w:rPr>
          <w:b/>
        </w:rPr>
      </w:pPr>
      <w:r>
        <w:rPr>
          <w:rFonts w:hint="eastAsia"/>
          <w:b/>
        </w:rPr>
        <w:t>目录九、服务与承诺</w:t>
      </w:r>
    </w:p>
    <w:p w:rsidR="001A4CD6" w:rsidRDefault="001A4CD6">
      <w:pPr>
        <w:spacing w:line="240" w:lineRule="atLeast"/>
        <w:rPr>
          <w:b/>
        </w:rPr>
      </w:pPr>
    </w:p>
    <w:p w:rsidR="001A4CD6" w:rsidRDefault="009D25C5">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1A4CD6" w:rsidRDefault="001A4CD6">
      <w:pPr>
        <w:spacing w:line="240" w:lineRule="atLeast"/>
        <w:rPr>
          <w:color w:val="000000"/>
        </w:rPr>
      </w:pPr>
    </w:p>
    <w:p w:rsidR="001A4CD6" w:rsidRDefault="009D25C5">
      <w:pPr>
        <w:spacing w:line="240" w:lineRule="atLeast"/>
        <w:rPr>
          <w:b/>
        </w:rPr>
      </w:pPr>
      <w:r>
        <w:rPr>
          <w:rFonts w:hint="eastAsia"/>
          <w:b/>
        </w:rPr>
        <w:t>目录十、应答需要的其他证明文件及材料</w:t>
      </w:r>
    </w:p>
    <w:p w:rsidR="001A4CD6" w:rsidRDefault="001A4CD6">
      <w:pPr>
        <w:spacing w:line="240" w:lineRule="atLeast"/>
        <w:rPr>
          <w:b/>
        </w:rPr>
      </w:pPr>
    </w:p>
    <w:p w:rsidR="001A4CD6" w:rsidRDefault="001A4CD6">
      <w:pPr>
        <w:spacing w:line="240" w:lineRule="atLeast"/>
        <w:rPr>
          <w:b/>
        </w:rPr>
      </w:pPr>
    </w:p>
    <w:p w:rsidR="001A4CD6" w:rsidRDefault="009D25C5">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rsidR="001A4CD6" w:rsidRDefault="001A4CD6">
      <w:pPr>
        <w:spacing w:line="240" w:lineRule="atLeast"/>
        <w:rPr>
          <w:b/>
        </w:rPr>
      </w:pPr>
    </w:p>
    <w:p w:rsidR="001A4CD6" w:rsidRDefault="009D25C5">
      <w:pPr>
        <w:adjustRightInd w:val="0"/>
        <w:spacing w:line="240" w:lineRule="atLeast"/>
        <w:rPr>
          <w:b/>
          <w:color w:val="000000"/>
        </w:rPr>
      </w:pPr>
      <w:r>
        <w:rPr>
          <w:rFonts w:hint="eastAsia"/>
          <w:b/>
          <w:color w:val="000000"/>
        </w:rPr>
        <w:t>附件一、无重大违法记录声明格式</w:t>
      </w:r>
    </w:p>
    <w:p w:rsidR="001A4CD6" w:rsidRDefault="001A4CD6">
      <w:pPr>
        <w:adjustRightInd w:val="0"/>
        <w:spacing w:line="240" w:lineRule="atLeast"/>
        <w:rPr>
          <w:b/>
          <w:color w:val="000000"/>
        </w:rPr>
      </w:pPr>
    </w:p>
    <w:p w:rsidR="001A4CD6" w:rsidRDefault="009D25C5">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1A4CD6" w:rsidRDefault="009D25C5">
      <w:pPr>
        <w:spacing w:line="360" w:lineRule="auto"/>
        <w:rPr>
          <w:color w:val="000000"/>
        </w:rPr>
      </w:pPr>
      <w:r>
        <w:rPr>
          <w:rFonts w:hint="eastAsia"/>
          <w:color w:val="000000"/>
        </w:rPr>
        <w:t>南京市口腔医院采购中心：</w:t>
      </w:r>
    </w:p>
    <w:p w:rsidR="001A4CD6" w:rsidRDefault="009D25C5">
      <w:pPr>
        <w:spacing w:line="360" w:lineRule="auto"/>
        <w:rPr>
          <w:color w:val="000000"/>
        </w:rPr>
      </w:pPr>
      <w:r>
        <w:rPr>
          <w:rFonts w:hint="eastAsia"/>
          <w:color w:val="000000"/>
        </w:rPr>
        <w:t xml:space="preserve">    我单位                                       （供应商名称）郑重声明：</w:t>
      </w:r>
    </w:p>
    <w:p w:rsidR="001A4CD6" w:rsidRDefault="009D25C5">
      <w:pPr>
        <w:spacing w:line="360" w:lineRule="auto"/>
        <w:rPr>
          <w:color w:val="000000"/>
        </w:rPr>
      </w:pPr>
      <w:r>
        <w:rPr>
          <w:rFonts w:hint="eastAsia"/>
          <w:color w:val="000000"/>
        </w:rPr>
        <w:t xml:space="preserve">    参加政府采购活动前3年内在经营活动中        （在下划线上如实填写：有或没有）重大违法记录。</w:t>
      </w:r>
    </w:p>
    <w:p w:rsidR="001A4CD6" w:rsidRDefault="009D25C5">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1A4CD6" w:rsidRDefault="009D25C5">
      <w:pPr>
        <w:spacing w:line="360" w:lineRule="auto"/>
        <w:rPr>
          <w:color w:val="000000"/>
        </w:rPr>
      </w:pPr>
      <w:r>
        <w:rPr>
          <w:rFonts w:hint="eastAsia"/>
          <w:color w:val="000000"/>
        </w:rPr>
        <w:t xml:space="preserve">                                    </w:t>
      </w:r>
    </w:p>
    <w:p w:rsidR="001A4CD6" w:rsidRDefault="009D25C5">
      <w:pPr>
        <w:spacing w:line="360" w:lineRule="auto"/>
        <w:rPr>
          <w:sz w:val="30"/>
          <w:szCs w:val="30"/>
        </w:rPr>
      </w:pPr>
      <w:r>
        <w:rPr>
          <w:rFonts w:hint="eastAsia"/>
          <w:color w:val="000000"/>
        </w:rPr>
        <w:t xml:space="preserve">                                                      声明人：（公章）</w:t>
      </w:r>
    </w:p>
    <w:p w:rsidR="001A4CD6" w:rsidRDefault="009D25C5">
      <w:pPr>
        <w:spacing w:line="360" w:lineRule="auto"/>
        <w:rPr>
          <w:color w:val="000000"/>
        </w:rPr>
      </w:pPr>
      <w:r>
        <w:rPr>
          <w:rFonts w:hint="eastAsia"/>
          <w:sz w:val="30"/>
          <w:szCs w:val="30"/>
        </w:rPr>
        <w:t xml:space="preserve">                                      </w:t>
      </w:r>
      <w:r>
        <w:rPr>
          <w:rFonts w:hint="eastAsia"/>
          <w:color w:val="000000"/>
        </w:rPr>
        <w:t>年     月    日</w:t>
      </w:r>
    </w:p>
    <w:p w:rsidR="001A4CD6" w:rsidRDefault="001A4CD6">
      <w:pPr>
        <w:spacing w:line="360" w:lineRule="auto"/>
        <w:rPr>
          <w:color w:val="000000"/>
        </w:rPr>
      </w:pPr>
    </w:p>
    <w:p w:rsidR="001A4CD6" w:rsidRDefault="009D25C5">
      <w:pPr>
        <w:spacing w:line="360" w:lineRule="auto"/>
        <w:rPr>
          <w:b/>
          <w:color w:val="000000"/>
        </w:rPr>
      </w:pPr>
      <w:r>
        <w:rPr>
          <w:rFonts w:hint="eastAsia"/>
          <w:b/>
          <w:color w:val="000000"/>
        </w:rPr>
        <w:t>附件二、具备履行合同所必需的设备和专业技术能力的声明格式及证明材料</w:t>
      </w:r>
    </w:p>
    <w:p w:rsidR="001A4CD6" w:rsidRDefault="009D25C5">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1A4CD6" w:rsidRDefault="009D25C5">
      <w:pPr>
        <w:spacing w:line="360" w:lineRule="auto"/>
        <w:rPr>
          <w:color w:val="000000"/>
        </w:rPr>
      </w:pPr>
      <w:r>
        <w:rPr>
          <w:rFonts w:hint="eastAsia"/>
          <w:color w:val="000000"/>
        </w:rPr>
        <w:t>南京市口腔医院采购中心：</w:t>
      </w:r>
    </w:p>
    <w:p w:rsidR="001A4CD6" w:rsidRDefault="009D25C5">
      <w:pPr>
        <w:spacing w:line="460" w:lineRule="exact"/>
        <w:ind w:firstLine="492"/>
        <w:rPr>
          <w:color w:val="000000"/>
        </w:rPr>
      </w:pPr>
      <w:r>
        <w:rPr>
          <w:rFonts w:hint="eastAsia"/>
          <w:color w:val="000000"/>
        </w:rPr>
        <w:lastRenderedPageBreak/>
        <w:t>我单位                             （供应商名称）郑重声明：我公司具备履行本项采购合同所必需的设备和专业技术能力，为履行本项采购合同我单位具备如下主要设备和主要专业技术能力：</w:t>
      </w:r>
    </w:p>
    <w:p w:rsidR="001A4CD6" w:rsidRDefault="009D25C5">
      <w:pPr>
        <w:spacing w:line="460" w:lineRule="exact"/>
        <w:ind w:firstLine="492"/>
        <w:rPr>
          <w:color w:val="000000"/>
        </w:rPr>
      </w:pPr>
      <w:r>
        <w:rPr>
          <w:rFonts w:hint="eastAsia"/>
          <w:color w:val="000000"/>
        </w:rPr>
        <w:t>主要设备有：                          。( 若有 )</w:t>
      </w:r>
    </w:p>
    <w:p w:rsidR="001A4CD6" w:rsidRDefault="009D25C5">
      <w:pPr>
        <w:spacing w:line="460" w:lineRule="exact"/>
        <w:ind w:firstLine="492"/>
        <w:rPr>
          <w:color w:val="000000"/>
        </w:rPr>
      </w:pPr>
      <w:r>
        <w:rPr>
          <w:rFonts w:hint="eastAsia"/>
          <w:color w:val="000000"/>
        </w:rPr>
        <w:t>主要专业技术能力有：                  。( 若有 )</w:t>
      </w:r>
    </w:p>
    <w:p w:rsidR="001A4CD6" w:rsidRDefault="009D25C5">
      <w:pPr>
        <w:spacing w:line="360" w:lineRule="auto"/>
        <w:rPr>
          <w:color w:val="000000"/>
        </w:rPr>
      </w:pPr>
      <w:r>
        <w:rPr>
          <w:rFonts w:hint="eastAsia"/>
          <w:color w:val="000000"/>
        </w:rPr>
        <w:t xml:space="preserve">                                      </w:t>
      </w:r>
    </w:p>
    <w:p w:rsidR="001A4CD6" w:rsidRDefault="001A4CD6">
      <w:pPr>
        <w:spacing w:line="360" w:lineRule="auto"/>
        <w:rPr>
          <w:color w:val="000000"/>
        </w:rPr>
      </w:pPr>
    </w:p>
    <w:p w:rsidR="001A4CD6" w:rsidRDefault="009D25C5">
      <w:pPr>
        <w:spacing w:line="360" w:lineRule="auto"/>
        <w:rPr>
          <w:color w:val="000000"/>
        </w:rPr>
      </w:pPr>
      <w:r>
        <w:rPr>
          <w:rFonts w:hint="eastAsia"/>
          <w:color w:val="000000"/>
        </w:rPr>
        <w:t xml:space="preserve">                                           声明人：（公章）</w:t>
      </w:r>
    </w:p>
    <w:p w:rsidR="001A4CD6" w:rsidRDefault="009D25C5">
      <w:pPr>
        <w:spacing w:line="460" w:lineRule="exact"/>
        <w:rPr>
          <w:color w:val="000000"/>
        </w:rPr>
      </w:pPr>
      <w:r>
        <w:rPr>
          <w:rFonts w:hint="eastAsia"/>
          <w:bCs/>
        </w:rPr>
        <w:t xml:space="preserve">                                     </w:t>
      </w:r>
      <w:r>
        <w:rPr>
          <w:rFonts w:hint="eastAsia"/>
          <w:color w:val="000000"/>
        </w:rPr>
        <w:t>日期：______年    月    日</w:t>
      </w:r>
    </w:p>
    <w:p w:rsidR="001A4CD6" w:rsidRDefault="009D25C5">
      <w:pPr>
        <w:spacing w:line="460" w:lineRule="exact"/>
        <w:ind w:firstLine="492"/>
      </w:pPr>
      <w:r>
        <w:rPr>
          <w:rFonts w:hint="eastAsia"/>
          <w:color w:val="000000"/>
        </w:rPr>
        <w:t>其他证明材料及文件：（如果应答人认为需要提供的话）</w:t>
      </w:r>
    </w:p>
    <w:sectPr w:rsidR="001A4CD6">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D93" w:rsidRDefault="00283D93" w:rsidP="00F73EAF">
      <w:r>
        <w:separator/>
      </w:r>
    </w:p>
  </w:endnote>
  <w:endnote w:type="continuationSeparator" w:id="0">
    <w:p w:rsidR="00283D93" w:rsidRDefault="00283D93" w:rsidP="00F7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algun Gothic Semilight"/>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D93" w:rsidRDefault="00283D93" w:rsidP="00F73EAF">
      <w:r>
        <w:separator/>
      </w:r>
    </w:p>
  </w:footnote>
  <w:footnote w:type="continuationSeparator" w:id="0">
    <w:p w:rsidR="00283D93" w:rsidRDefault="00283D93" w:rsidP="00F73E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20AED"/>
    <w:rsid w:val="00042F47"/>
    <w:rsid w:val="00046CD9"/>
    <w:rsid w:val="00047CC1"/>
    <w:rsid w:val="00054A87"/>
    <w:rsid w:val="00056588"/>
    <w:rsid w:val="00056F36"/>
    <w:rsid w:val="00063596"/>
    <w:rsid w:val="0007782D"/>
    <w:rsid w:val="00086C43"/>
    <w:rsid w:val="000941DE"/>
    <w:rsid w:val="000956F6"/>
    <w:rsid w:val="00097932"/>
    <w:rsid w:val="000A3155"/>
    <w:rsid w:val="000A6812"/>
    <w:rsid w:val="000B1CA3"/>
    <w:rsid w:val="000C6631"/>
    <w:rsid w:val="000E6A97"/>
    <w:rsid w:val="000F73E3"/>
    <w:rsid w:val="00105A22"/>
    <w:rsid w:val="00113D34"/>
    <w:rsid w:val="00122CF6"/>
    <w:rsid w:val="00140F67"/>
    <w:rsid w:val="001549F2"/>
    <w:rsid w:val="00161732"/>
    <w:rsid w:val="001672FC"/>
    <w:rsid w:val="0017033D"/>
    <w:rsid w:val="00177A53"/>
    <w:rsid w:val="00183558"/>
    <w:rsid w:val="00183B7C"/>
    <w:rsid w:val="001A1B9F"/>
    <w:rsid w:val="001A2D29"/>
    <w:rsid w:val="001A4CD6"/>
    <w:rsid w:val="001B602E"/>
    <w:rsid w:val="001B6711"/>
    <w:rsid w:val="001C0769"/>
    <w:rsid w:val="001D27BC"/>
    <w:rsid w:val="001D2B95"/>
    <w:rsid w:val="001D3D92"/>
    <w:rsid w:val="001D4262"/>
    <w:rsid w:val="001D7870"/>
    <w:rsid w:val="001E4535"/>
    <w:rsid w:val="001F53C5"/>
    <w:rsid w:val="001F7C86"/>
    <w:rsid w:val="00222B63"/>
    <w:rsid w:val="00223CB9"/>
    <w:rsid w:val="00226CF1"/>
    <w:rsid w:val="00232BBB"/>
    <w:rsid w:val="0024245E"/>
    <w:rsid w:val="00265A7F"/>
    <w:rsid w:val="002665B0"/>
    <w:rsid w:val="00283D93"/>
    <w:rsid w:val="0028440E"/>
    <w:rsid w:val="00285174"/>
    <w:rsid w:val="00293EBC"/>
    <w:rsid w:val="002A1985"/>
    <w:rsid w:val="002A4407"/>
    <w:rsid w:val="002A6628"/>
    <w:rsid w:val="002B3839"/>
    <w:rsid w:val="002B7667"/>
    <w:rsid w:val="002F54C3"/>
    <w:rsid w:val="00302A39"/>
    <w:rsid w:val="00302DEA"/>
    <w:rsid w:val="00310FD0"/>
    <w:rsid w:val="0031783B"/>
    <w:rsid w:val="00325412"/>
    <w:rsid w:val="0036482A"/>
    <w:rsid w:val="00372364"/>
    <w:rsid w:val="0037478F"/>
    <w:rsid w:val="003775FC"/>
    <w:rsid w:val="003830D6"/>
    <w:rsid w:val="00387325"/>
    <w:rsid w:val="003975FA"/>
    <w:rsid w:val="003B694D"/>
    <w:rsid w:val="003C139F"/>
    <w:rsid w:val="003E6B93"/>
    <w:rsid w:val="003F4C2D"/>
    <w:rsid w:val="003F5FCE"/>
    <w:rsid w:val="004125E2"/>
    <w:rsid w:val="00424554"/>
    <w:rsid w:val="00431246"/>
    <w:rsid w:val="00436556"/>
    <w:rsid w:val="00437306"/>
    <w:rsid w:val="00444118"/>
    <w:rsid w:val="004457FF"/>
    <w:rsid w:val="00451540"/>
    <w:rsid w:val="0045298B"/>
    <w:rsid w:val="00452FE7"/>
    <w:rsid w:val="0045337C"/>
    <w:rsid w:val="00462021"/>
    <w:rsid w:val="00463D66"/>
    <w:rsid w:val="00465C0C"/>
    <w:rsid w:val="00492CF1"/>
    <w:rsid w:val="004B005A"/>
    <w:rsid w:val="004B3356"/>
    <w:rsid w:val="004D02C6"/>
    <w:rsid w:val="004E004C"/>
    <w:rsid w:val="004E4984"/>
    <w:rsid w:val="004F2A9D"/>
    <w:rsid w:val="004F6971"/>
    <w:rsid w:val="00503109"/>
    <w:rsid w:val="00511102"/>
    <w:rsid w:val="00516ACE"/>
    <w:rsid w:val="00517019"/>
    <w:rsid w:val="0052365D"/>
    <w:rsid w:val="0052405C"/>
    <w:rsid w:val="0052687C"/>
    <w:rsid w:val="0052766F"/>
    <w:rsid w:val="005618C7"/>
    <w:rsid w:val="005725C2"/>
    <w:rsid w:val="005912F7"/>
    <w:rsid w:val="0059251F"/>
    <w:rsid w:val="005B1D58"/>
    <w:rsid w:val="005B50CC"/>
    <w:rsid w:val="005C02B0"/>
    <w:rsid w:val="005D0FD6"/>
    <w:rsid w:val="005D4886"/>
    <w:rsid w:val="005D48FD"/>
    <w:rsid w:val="005E58B2"/>
    <w:rsid w:val="005E60EE"/>
    <w:rsid w:val="00600AB1"/>
    <w:rsid w:val="006156DB"/>
    <w:rsid w:val="006162A4"/>
    <w:rsid w:val="0061774B"/>
    <w:rsid w:val="00622149"/>
    <w:rsid w:val="00660304"/>
    <w:rsid w:val="006612CE"/>
    <w:rsid w:val="00664103"/>
    <w:rsid w:val="0066588B"/>
    <w:rsid w:val="00671678"/>
    <w:rsid w:val="0069037B"/>
    <w:rsid w:val="006943BB"/>
    <w:rsid w:val="006A6F06"/>
    <w:rsid w:val="006B031D"/>
    <w:rsid w:val="006B0537"/>
    <w:rsid w:val="006C4B44"/>
    <w:rsid w:val="006C526B"/>
    <w:rsid w:val="006C635F"/>
    <w:rsid w:val="006D65AC"/>
    <w:rsid w:val="006F415C"/>
    <w:rsid w:val="00706DE7"/>
    <w:rsid w:val="00710708"/>
    <w:rsid w:val="007109D1"/>
    <w:rsid w:val="00714FF7"/>
    <w:rsid w:val="00720A05"/>
    <w:rsid w:val="0074466D"/>
    <w:rsid w:val="0076403B"/>
    <w:rsid w:val="00793720"/>
    <w:rsid w:val="00794A5E"/>
    <w:rsid w:val="007A0FA0"/>
    <w:rsid w:val="007A147B"/>
    <w:rsid w:val="007A4ED2"/>
    <w:rsid w:val="007B181A"/>
    <w:rsid w:val="007B6376"/>
    <w:rsid w:val="007C16FE"/>
    <w:rsid w:val="007C6F84"/>
    <w:rsid w:val="007F739F"/>
    <w:rsid w:val="00812B40"/>
    <w:rsid w:val="0082132D"/>
    <w:rsid w:val="0082484B"/>
    <w:rsid w:val="00850E1F"/>
    <w:rsid w:val="00851E09"/>
    <w:rsid w:val="00852340"/>
    <w:rsid w:val="0085442E"/>
    <w:rsid w:val="00854EDD"/>
    <w:rsid w:val="00863017"/>
    <w:rsid w:val="00864D9A"/>
    <w:rsid w:val="00867DAB"/>
    <w:rsid w:val="00871EA5"/>
    <w:rsid w:val="0088271C"/>
    <w:rsid w:val="008922BE"/>
    <w:rsid w:val="008A7315"/>
    <w:rsid w:val="008B122C"/>
    <w:rsid w:val="008B353E"/>
    <w:rsid w:val="008B384F"/>
    <w:rsid w:val="008B717C"/>
    <w:rsid w:val="008B73DE"/>
    <w:rsid w:val="008D6CEA"/>
    <w:rsid w:val="008E2810"/>
    <w:rsid w:val="008F1335"/>
    <w:rsid w:val="009036E5"/>
    <w:rsid w:val="00916E2C"/>
    <w:rsid w:val="00927822"/>
    <w:rsid w:val="00930196"/>
    <w:rsid w:val="00931DAC"/>
    <w:rsid w:val="009448FD"/>
    <w:rsid w:val="00975FB3"/>
    <w:rsid w:val="009771F3"/>
    <w:rsid w:val="00977723"/>
    <w:rsid w:val="00983FF9"/>
    <w:rsid w:val="009A0AE4"/>
    <w:rsid w:val="009A3A87"/>
    <w:rsid w:val="009C5D62"/>
    <w:rsid w:val="009D25C5"/>
    <w:rsid w:val="009D2AD3"/>
    <w:rsid w:val="009D40E8"/>
    <w:rsid w:val="009D7B0E"/>
    <w:rsid w:val="009E3BD0"/>
    <w:rsid w:val="009E691C"/>
    <w:rsid w:val="009E728A"/>
    <w:rsid w:val="009F3FF7"/>
    <w:rsid w:val="00A101E8"/>
    <w:rsid w:val="00A102F4"/>
    <w:rsid w:val="00A15C89"/>
    <w:rsid w:val="00A16906"/>
    <w:rsid w:val="00A22805"/>
    <w:rsid w:val="00A23BC6"/>
    <w:rsid w:val="00A3208D"/>
    <w:rsid w:val="00A349F8"/>
    <w:rsid w:val="00A37452"/>
    <w:rsid w:val="00A37544"/>
    <w:rsid w:val="00A5684A"/>
    <w:rsid w:val="00A63D91"/>
    <w:rsid w:val="00A64429"/>
    <w:rsid w:val="00A73046"/>
    <w:rsid w:val="00A74443"/>
    <w:rsid w:val="00A85D1E"/>
    <w:rsid w:val="00A97834"/>
    <w:rsid w:val="00AB20F3"/>
    <w:rsid w:val="00AB3906"/>
    <w:rsid w:val="00AB6AB9"/>
    <w:rsid w:val="00AB7DFC"/>
    <w:rsid w:val="00AD2480"/>
    <w:rsid w:val="00AD6584"/>
    <w:rsid w:val="00AE022D"/>
    <w:rsid w:val="00AE1C3B"/>
    <w:rsid w:val="00AE3AC2"/>
    <w:rsid w:val="00AE6B83"/>
    <w:rsid w:val="00AF0A09"/>
    <w:rsid w:val="00B03F5C"/>
    <w:rsid w:val="00B05B0C"/>
    <w:rsid w:val="00B243D5"/>
    <w:rsid w:val="00B26569"/>
    <w:rsid w:val="00B26E5C"/>
    <w:rsid w:val="00B360C1"/>
    <w:rsid w:val="00B36D00"/>
    <w:rsid w:val="00B52F10"/>
    <w:rsid w:val="00B55B30"/>
    <w:rsid w:val="00B57213"/>
    <w:rsid w:val="00B609BC"/>
    <w:rsid w:val="00B653FC"/>
    <w:rsid w:val="00B76A1E"/>
    <w:rsid w:val="00B92CBE"/>
    <w:rsid w:val="00BA0850"/>
    <w:rsid w:val="00BA0FC5"/>
    <w:rsid w:val="00BA4957"/>
    <w:rsid w:val="00BA77F7"/>
    <w:rsid w:val="00BB0659"/>
    <w:rsid w:val="00BB0F7A"/>
    <w:rsid w:val="00BB2D38"/>
    <w:rsid w:val="00BC4792"/>
    <w:rsid w:val="00BC6F0B"/>
    <w:rsid w:val="00BD420C"/>
    <w:rsid w:val="00BD6A0A"/>
    <w:rsid w:val="00BF2C75"/>
    <w:rsid w:val="00BF6495"/>
    <w:rsid w:val="00BF74AA"/>
    <w:rsid w:val="00C075D2"/>
    <w:rsid w:val="00C24FAE"/>
    <w:rsid w:val="00C259F3"/>
    <w:rsid w:val="00C31D79"/>
    <w:rsid w:val="00C364E0"/>
    <w:rsid w:val="00C3729F"/>
    <w:rsid w:val="00C4257F"/>
    <w:rsid w:val="00C43D82"/>
    <w:rsid w:val="00C43EAE"/>
    <w:rsid w:val="00C44F89"/>
    <w:rsid w:val="00C5240B"/>
    <w:rsid w:val="00C5737C"/>
    <w:rsid w:val="00C752FC"/>
    <w:rsid w:val="00C801CD"/>
    <w:rsid w:val="00C86302"/>
    <w:rsid w:val="00C941B4"/>
    <w:rsid w:val="00C957F4"/>
    <w:rsid w:val="00CA6822"/>
    <w:rsid w:val="00CB13E0"/>
    <w:rsid w:val="00CB4A02"/>
    <w:rsid w:val="00CE7C10"/>
    <w:rsid w:val="00CF1A31"/>
    <w:rsid w:val="00CF3216"/>
    <w:rsid w:val="00CF4EA8"/>
    <w:rsid w:val="00D12F1D"/>
    <w:rsid w:val="00D1787B"/>
    <w:rsid w:val="00D36C8A"/>
    <w:rsid w:val="00D43636"/>
    <w:rsid w:val="00D438D4"/>
    <w:rsid w:val="00D616B5"/>
    <w:rsid w:val="00D768CF"/>
    <w:rsid w:val="00D76914"/>
    <w:rsid w:val="00D90989"/>
    <w:rsid w:val="00D93D97"/>
    <w:rsid w:val="00D95887"/>
    <w:rsid w:val="00DC7590"/>
    <w:rsid w:val="00DD03CD"/>
    <w:rsid w:val="00DE4072"/>
    <w:rsid w:val="00DE65F1"/>
    <w:rsid w:val="00DE68D4"/>
    <w:rsid w:val="00DF5E60"/>
    <w:rsid w:val="00DF744A"/>
    <w:rsid w:val="00E00FB5"/>
    <w:rsid w:val="00E04560"/>
    <w:rsid w:val="00E07BB4"/>
    <w:rsid w:val="00E10B6E"/>
    <w:rsid w:val="00E110DD"/>
    <w:rsid w:val="00E46F6E"/>
    <w:rsid w:val="00E51AFB"/>
    <w:rsid w:val="00E549FD"/>
    <w:rsid w:val="00E771E5"/>
    <w:rsid w:val="00E8240E"/>
    <w:rsid w:val="00E85E39"/>
    <w:rsid w:val="00E90D32"/>
    <w:rsid w:val="00E92872"/>
    <w:rsid w:val="00E92B80"/>
    <w:rsid w:val="00E94FA8"/>
    <w:rsid w:val="00E97CF2"/>
    <w:rsid w:val="00EA721F"/>
    <w:rsid w:val="00ED033C"/>
    <w:rsid w:val="00ED35CE"/>
    <w:rsid w:val="00ED5122"/>
    <w:rsid w:val="00EE1244"/>
    <w:rsid w:val="00F00ADE"/>
    <w:rsid w:val="00F04072"/>
    <w:rsid w:val="00F147F6"/>
    <w:rsid w:val="00F24E3E"/>
    <w:rsid w:val="00F41C98"/>
    <w:rsid w:val="00F52647"/>
    <w:rsid w:val="00F53612"/>
    <w:rsid w:val="00F54DC9"/>
    <w:rsid w:val="00F55BD4"/>
    <w:rsid w:val="00F569B9"/>
    <w:rsid w:val="00F665EB"/>
    <w:rsid w:val="00F7029B"/>
    <w:rsid w:val="00F73EAF"/>
    <w:rsid w:val="00F80514"/>
    <w:rsid w:val="00F938CF"/>
    <w:rsid w:val="00F94AF9"/>
    <w:rsid w:val="00F96F2E"/>
    <w:rsid w:val="00FA4E69"/>
    <w:rsid w:val="00FB107F"/>
    <w:rsid w:val="00FB7BDA"/>
    <w:rsid w:val="00FC090C"/>
    <w:rsid w:val="00FD1576"/>
    <w:rsid w:val="00FD1A0F"/>
    <w:rsid w:val="00FF2237"/>
    <w:rsid w:val="00FF42B1"/>
    <w:rsid w:val="00FF5EB4"/>
    <w:rsid w:val="2640153E"/>
    <w:rsid w:val="473065D5"/>
    <w:rsid w:val="4A3E4575"/>
    <w:rsid w:val="4C401609"/>
    <w:rsid w:val="51210335"/>
    <w:rsid w:val="58F135C0"/>
    <w:rsid w:val="5AC16DDD"/>
    <w:rsid w:val="5FD417DF"/>
    <w:rsid w:val="729427A2"/>
    <w:rsid w:val="746B72B2"/>
    <w:rsid w:val="7BC04EAE"/>
    <w:rsid w:val="7EC23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2DC79C"/>
  <w15:docId w15:val="{33AD38B5-765D-4635-BFA6-FFFB5003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autoRedefine/>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autoRedefine/>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hAnsi="Times New Roman" w:cs="Times New Roman"/>
      <w:sz w:val="21"/>
    </w:rPr>
  </w:style>
  <w:style w:type="paragraph" w:customStyle="1" w:styleId="affff2">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4"/>
    <w:autoRedefine/>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autoRedefine/>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autoRedefine/>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pPr>
      <w:widowControl w:val="0"/>
      <w:jc w:val="both"/>
    </w:pPr>
    <w:rPr>
      <w:rFonts w:ascii="Tahoma" w:hAnsi="Tahoma" w:cs="Tahoma"/>
      <w:kern w:val="2"/>
      <w:szCs w:val="20"/>
    </w:rPr>
  </w:style>
  <w:style w:type="paragraph" w:customStyle="1" w:styleId="affffb">
    <w:name w:val="二级条标题"/>
    <w:basedOn w:val="a"/>
    <w:next w:val="affff2"/>
    <w:autoRedefine/>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autoRedefine/>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autoRedefine/>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TableParagraph">
    <w:name w:val="Table Paragraph"/>
    <w:basedOn w:val="a"/>
    <w:autoRedefine/>
    <w:qFormat/>
    <w:pPr>
      <w:widowControl w:val="0"/>
      <w:spacing w:beforeLines="50" w:afterLines="50" w:line="360" w:lineRule="auto"/>
      <w:jc w:val="both"/>
    </w:pPr>
    <w:rPr>
      <w:rFonts w:ascii="Times New Roman" w:hAnsi="Times New Roman" w:cs="Times New Roman"/>
      <w:kern w:val="2"/>
      <w:sz w:val="21"/>
    </w:rPr>
  </w:style>
  <w:style w:type="paragraph" w:customStyle="1" w:styleId="3c">
    <w:name w:val="列出段落3"/>
    <w:basedOn w:val="a"/>
    <w:qFormat/>
    <w:pPr>
      <w:widowControl w:val="0"/>
      <w:ind w:firstLineChars="200" w:firstLine="42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5F7E3-628F-427E-8943-D5A42B0F5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953</Words>
  <Characters>5436</Characters>
  <Application>Microsoft Office Word</Application>
  <DocSecurity>0</DocSecurity>
  <Lines>45</Lines>
  <Paragraphs>12</Paragraphs>
  <ScaleCrop>false</ScaleCrop>
  <Company>MS</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42</cp:revision>
  <dcterms:created xsi:type="dcterms:W3CDTF">2024-02-05T09:03:00Z</dcterms:created>
  <dcterms:modified xsi:type="dcterms:W3CDTF">2024-03-19T01:38:00Z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5D7D64A47D9A41ACBCDAB2BB1D480466_13</vt:lpwstr>
  </property>
</Properties>
</file>