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EE1519"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EE1519">
              <w:rPr>
                <w:rFonts w:ascii="黑体" w:eastAsia="黑体"/>
                <w:color w:val="000000"/>
                <w:sz w:val="44"/>
                <w:szCs w:val="44"/>
                <w:lang w:val="zh-CN"/>
              </w:rPr>
              <w:t>83</w:t>
            </w:r>
          </w:p>
          <w:p w:rsidR="003C139F" w:rsidRDefault="00F80514"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EE1519">
              <w:rPr>
                <w:rFonts w:ascii="黑体" w:eastAsia="黑体" w:hint="eastAsia"/>
                <w:color w:val="000000"/>
                <w:sz w:val="44"/>
                <w:szCs w:val="44"/>
                <w:lang w:val="zh-CN"/>
              </w:rPr>
              <w:t>职工运动会所需服装</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5912F7"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BF02F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Pr="00E86522" w:rsidRDefault="0066588B" w:rsidP="0066588B">
      <w:pPr>
        <w:rPr>
          <w:color w:val="000000"/>
          <w:szCs w:val="21"/>
        </w:rPr>
      </w:pPr>
      <w:r w:rsidRPr="00E86522">
        <w:rPr>
          <w:rFonts w:hint="eastAsia"/>
          <w:color w:val="000000"/>
          <w:szCs w:val="21"/>
        </w:rPr>
        <w:t>南京市口腔医院</w:t>
      </w:r>
      <w:r w:rsidR="00EE1519" w:rsidRPr="00E86522">
        <w:rPr>
          <w:rFonts w:hint="eastAsia"/>
          <w:color w:val="000000"/>
          <w:szCs w:val="21"/>
        </w:rPr>
        <w:t>工会委员会</w:t>
      </w:r>
      <w:r w:rsidRPr="00E86522">
        <w:rPr>
          <w:rFonts w:hint="eastAsia"/>
          <w:color w:val="000000"/>
          <w:szCs w:val="21"/>
        </w:rPr>
        <w:t>就</w:t>
      </w:r>
      <w:r w:rsidR="00EE1519" w:rsidRPr="00E86522">
        <w:rPr>
          <w:rFonts w:hint="eastAsia"/>
          <w:color w:val="000000"/>
          <w:szCs w:val="21"/>
        </w:rPr>
        <w:t>职工运动会所需服装</w:t>
      </w:r>
      <w:r w:rsidRPr="00E86522">
        <w:rPr>
          <w:rFonts w:hint="eastAsia"/>
          <w:color w:val="000000"/>
          <w:szCs w:val="21"/>
        </w:rPr>
        <w:t>进行竞争性比选采购，有关事宜公告如下：</w:t>
      </w:r>
    </w:p>
    <w:p w:rsidR="0066588B" w:rsidRPr="00E86522" w:rsidRDefault="0066588B" w:rsidP="0066588B">
      <w:pPr>
        <w:rPr>
          <w:color w:val="000000"/>
          <w:szCs w:val="21"/>
        </w:rPr>
      </w:pPr>
      <w:r w:rsidRPr="00E86522">
        <w:rPr>
          <w:rFonts w:hint="eastAsia"/>
          <w:color w:val="000000"/>
          <w:szCs w:val="21"/>
        </w:rPr>
        <w:t>一、采购项目信息：</w:t>
      </w:r>
    </w:p>
    <w:p w:rsidR="0066588B" w:rsidRPr="00E86522" w:rsidRDefault="0066588B" w:rsidP="0066588B">
      <w:pPr>
        <w:rPr>
          <w:color w:val="000000"/>
          <w:szCs w:val="21"/>
        </w:rPr>
      </w:pPr>
      <w:r w:rsidRPr="00E86522">
        <w:rPr>
          <w:rFonts w:hint="eastAsia"/>
          <w:color w:val="000000"/>
          <w:szCs w:val="21"/>
        </w:rPr>
        <w:t>1.项目编号：NJKQ-</w:t>
      </w:r>
      <w:r w:rsidRPr="00E86522">
        <w:rPr>
          <w:color w:val="000000"/>
          <w:szCs w:val="21"/>
        </w:rPr>
        <w:t>2023CG0</w:t>
      </w:r>
      <w:r w:rsidR="00EE1519" w:rsidRPr="00E86522">
        <w:rPr>
          <w:color w:val="000000"/>
          <w:szCs w:val="21"/>
        </w:rPr>
        <w:t>83</w:t>
      </w:r>
    </w:p>
    <w:p w:rsidR="0066588B" w:rsidRPr="00E86522" w:rsidRDefault="0066588B" w:rsidP="0066588B">
      <w:pPr>
        <w:rPr>
          <w:color w:val="000000"/>
          <w:szCs w:val="21"/>
        </w:rPr>
      </w:pPr>
      <w:r w:rsidRPr="00E86522">
        <w:rPr>
          <w:rFonts w:hint="eastAsia"/>
          <w:color w:val="000000"/>
          <w:szCs w:val="21"/>
        </w:rPr>
        <w:t>2.项目名称：</w:t>
      </w:r>
      <w:r w:rsidR="00EE1519" w:rsidRPr="00E86522">
        <w:rPr>
          <w:rFonts w:hint="eastAsia"/>
          <w:color w:val="000000"/>
          <w:szCs w:val="21"/>
        </w:rPr>
        <w:t>职工运动会所需服装</w:t>
      </w:r>
    </w:p>
    <w:p w:rsidR="0066588B" w:rsidRPr="00E86522" w:rsidRDefault="0066588B" w:rsidP="0066588B">
      <w:pPr>
        <w:rPr>
          <w:color w:val="000000"/>
          <w:szCs w:val="21"/>
        </w:rPr>
      </w:pPr>
      <w:r w:rsidRPr="00E86522">
        <w:rPr>
          <w:rFonts w:hint="eastAsia"/>
          <w:color w:val="000000"/>
          <w:szCs w:val="21"/>
        </w:rPr>
        <w:t>3.采购项目用途、数量、简要技术要求等：详见采购文件</w:t>
      </w:r>
    </w:p>
    <w:p w:rsidR="0066588B" w:rsidRPr="00E86522" w:rsidRDefault="0066588B" w:rsidP="0066588B">
      <w:pPr>
        <w:rPr>
          <w:color w:val="000000"/>
          <w:szCs w:val="21"/>
        </w:rPr>
      </w:pPr>
      <w:r w:rsidRPr="00E86522">
        <w:rPr>
          <w:rFonts w:hint="eastAsia"/>
          <w:color w:val="000000"/>
          <w:szCs w:val="21"/>
        </w:rPr>
        <w:t xml:space="preserve">4.采购项目内容: </w:t>
      </w:r>
    </w:p>
    <w:p w:rsidR="0066588B" w:rsidRPr="00E86522"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E86522"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名</w:t>
            </w:r>
            <w:r w:rsidRPr="00E86522">
              <w:rPr>
                <w:rFonts w:ascii="微软雅黑" w:eastAsia="微软雅黑" w:hAnsi="微软雅黑"/>
                <w:color w:val="000000"/>
                <w:szCs w:val="21"/>
              </w:rPr>
              <w:t>   </w:t>
            </w:r>
            <w:r w:rsidRPr="00E86522">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数量</w:t>
            </w:r>
            <w:r w:rsidR="00EE1519" w:rsidRPr="00E86522">
              <w:rPr>
                <w:rFonts w:ascii="微软雅黑" w:eastAsia="微软雅黑" w:hAnsi="微软雅黑" w:hint="eastAsia"/>
                <w:color w:val="000000"/>
                <w:szCs w:val="21"/>
              </w:rPr>
              <w:t>/件</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总价</w:t>
            </w:r>
            <w:r w:rsidRPr="00E86522">
              <w:rPr>
                <w:rFonts w:ascii="微软雅黑" w:eastAsia="微软雅黑" w:hAnsi="微软雅黑"/>
                <w:color w:val="000000"/>
                <w:szCs w:val="21"/>
              </w:rPr>
              <w:t>(</w:t>
            </w:r>
            <w:r w:rsidRPr="00E86522">
              <w:rPr>
                <w:rFonts w:ascii="微软雅黑" w:eastAsia="微软雅黑" w:hAnsi="微软雅黑" w:hint="eastAsia"/>
                <w:color w:val="000000"/>
                <w:szCs w:val="21"/>
              </w:rPr>
              <w:t>万元</w:t>
            </w:r>
            <w:r w:rsidRPr="00E86522">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备</w:t>
            </w:r>
            <w:r w:rsidRPr="00E86522">
              <w:rPr>
                <w:rFonts w:ascii="微软雅黑" w:eastAsia="微软雅黑" w:hAnsi="微软雅黑"/>
                <w:color w:val="000000"/>
                <w:szCs w:val="21"/>
              </w:rPr>
              <w:t>  </w:t>
            </w:r>
            <w:r w:rsidRPr="00E86522">
              <w:rPr>
                <w:rFonts w:ascii="微软雅黑" w:eastAsia="微软雅黑" w:hAnsi="微软雅黑" w:hint="eastAsia"/>
                <w:color w:val="000000"/>
                <w:szCs w:val="21"/>
              </w:rPr>
              <w:t>注</w:t>
            </w:r>
          </w:p>
        </w:tc>
      </w:tr>
      <w:tr w:rsidR="006A6F06" w:rsidRPr="00E86522"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6A6F06" w:rsidP="0066588B">
            <w:pPr>
              <w:spacing w:line="340" w:lineRule="exact"/>
              <w:jc w:val="center"/>
              <w:rPr>
                <w:rFonts w:ascii="微软雅黑" w:eastAsia="微软雅黑" w:hAnsi="微软雅黑"/>
                <w:color w:val="000000"/>
                <w:szCs w:val="21"/>
              </w:rPr>
            </w:pPr>
            <w:r w:rsidRPr="00E86522">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EE1519"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职工运动会所需服装</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EE1519" w:rsidP="0066588B">
            <w:pPr>
              <w:spacing w:line="340" w:lineRule="exact"/>
              <w:jc w:val="center"/>
              <w:rPr>
                <w:rFonts w:ascii="微软雅黑" w:eastAsia="微软雅黑" w:hAnsi="微软雅黑"/>
                <w:color w:val="000000"/>
                <w:szCs w:val="21"/>
              </w:rPr>
            </w:pPr>
            <w:r w:rsidRPr="00E86522">
              <w:rPr>
                <w:rFonts w:ascii="微软雅黑" w:eastAsia="微软雅黑" w:hAnsi="微软雅黑"/>
                <w:color w:val="000000"/>
                <w:szCs w:val="21"/>
              </w:rPr>
              <w:t>400</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EE1519" w:rsidP="0066588B">
            <w:pPr>
              <w:spacing w:line="340" w:lineRule="exact"/>
              <w:jc w:val="center"/>
              <w:rPr>
                <w:rFonts w:ascii="微软雅黑" w:eastAsia="微软雅黑" w:hAnsi="微软雅黑"/>
                <w:color w:val="000000"/>
                <w:szCs w:val="21"/>
              </w:rPr>
            </w:pPr>
            <w:r w:rsidRPr="00E86522">
              <w:rPr>
                <w:rFonts w:ascii="微软雅黑" w:eastAsia="微软雅黑" w:hAnsi="微软雅黑"/>
                <w:color w:val="000000"/>
                <w:szCs w:val="21"/>
              </w:rPr>
              <w:t>4.5</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E86522" w:rsidRDefault="00EE1519" w:rsidP="0066588B">
            <w:pPr>
              <w:spacing w:line="340" w:lineRule="exact"/>
              <w:jc w:val="center"/>
              <w:rPr>
                <w:rFonts w:ascii="微软雅黑" w:eastAsia="微软雅黑" w:hAnsi="微软雅黑"/>
                <w:color w:val="000000"/>
                <w:szCs w:val="21"/>
              </w:rPr>
            </w:pPr>
            <w:r w:rsidRPr="00E86522">
              <w:rPr>
                <w:rFonts w:ascii="微软雅黑" w:eastAsia="微软雅黑" w:hAnsi="微软雅黑" w:hint="eastAsia"/>
                <w:color w:val="000000"/>
                <w:szCs w:val="21"/>
              </w:rPr>
              <w:t>按实结算</w:t>
            </w:r>
          </w:p>
        </w:tc>
      </w:tr>
    </w:tbl>
    <w:p w:rsidR="0066588B" w:rsidRPr="00E86522" w:rsidRDefault="0066588B" w:rsidP="0066588B">
      <w:pPr>
        <w:rPr>
          <w:color w:val="000000"/>
          <w:szCs w:val="21"/>
        </w:rPr>
      </w:pPr>
    </w:p>
    <w:p w:rsidR="0066588B" w:rsidRPr="00E86522" w:rsidRDefault="0066588B" w:rsidP="0066588B">
      <w:pPr>
        <w:rPr>
          <w:color w:val="000000"/>
          <w:szCs w:val="21"/>
        </w:rPr>
      </w:pPr>
      <w:r w:rsidRPr="00E86522">
        <w:rPr>
          <w:rFonts w:hint="eastAsia"/>
          <w:color w:val="000000"/>
          <w:szCs w:val="21"/>
        </w:rPr>
        <w:t>二、采购文件获取的时间、方式、公告期限等:</w:t>
      </w:r>
    </w:p>
    <w:p w:rsidR="0066588B" w:rsidRPr="00E86522" w:rsidRDefault="0066588B" w:rsidP="0066588B">
      <w:pPr>
        <w:rPr>
          <w:color w:val="000000"/>
          <w:szCs w:val="21"/>
        </w:rPr>
      </w:pPr>
      <w:r w:rsidRPr="00E86522">
        <w:rPr>
          <w:rFonts w:hint="eastAsia"/>
          <w:color w:val="000000"/>
          <w:szCs w:val="21"/>
        </w:rPr>
        <w:t>自即日起至应答截止时间前，从南京市口腔医院网站公告下载栏免费下载。</w:t>
      </w:r>
    </w:p>
    <w:p w:rsidR="0066588B" w:rsidRPr="00E86522" w:rsidRDefault="0066588B" w:rsidP="0066588B">
      <w:pPr>
        <w:rPr>
          <w:color w:val="000000"/>
          <w:szCs w:val="21"/>
        </w:rPr>
      </w:pPr>
    </w:p>
    <w:p w:rsidR="0066588B" w:rsidRPr="00E86522" w:rsidRDefault="0066588B" w:rsidP="0066588B">
      <w:pPr>
        <w:rPr>
          <w:color w:val="000000"/>
          <w:szCs w:val="21"/>
        </w:rPr>
      </w:pPr>
      <w:r w:rsidRPr="00E86522">
        <w:rPr>
          <w:rFonts w:hint="eastAsia"/>
          <w:color w:val="000000"/>
          <w:szCs w:val="21"/>
        </w:rPr>
        <w:t>三、报名截止时间：</w:t>
      </w:r>
    </w:p>
    <w:p w:rsidR="0066588B" w:rsidRPr="00E86522" w:rsidRDefault="0066588B" w:rsidP="0066588B">
      <w:pPr>
        <w:rPr>
          <w:b/>
          <w:color w:val="333333"/>
          <w:szCs w:val="21"/>
          <w:lang w:bidi="ar"/>
        </w:rPr>
      </w:pPr>
      <w:r w:rsidRPr="00E86522">
        <w:rPr>
          <w:rFonts w:hint="eastAsia"/>
          <w:b/>
          <w:color w:val="333333"/>
          <w:szCs w:val="21"/>
          <w:lang w:bidi="ar"/>
        </w:rPr>
        <w:t>202</w:t>
      </w:r>
      <w:r w:rsidRPr="00E86522">
        <w:rPr>
          <w:b/>
          <w:color w:val="333333"/>
          <w:szCs w:val="21"/>
          <w:lang w:bidi="ar"/>
        </w:rPr>
        <w:t>3</w:t>
      </w:r>
      <w:r w:rsidRPr="00E86522">
        <w:rPr>
          <w:rFonts w:hint="eastAsia"/>
          <w:b/>
          <w:color w:val="333333"/>
          <w:szCs w:val="21"/>
          <w:lang w:bidi="ar"/>
        </w:rPr>
        <w:t>-</w:t>
      </w:r>
      <w:r w:rsidR="00EE1519" w:rsidRPr="00E86522">
        <w:rPr>
          <w:b/>
          <w:color w:val="333333"/>
          <w:szCs w:val="21"/>
          <w:lang w:bidi="ar"/>
        </w:rPr>
        <w:t>10</w:t>
      </w:r>
      <w:r w:rsidRPr="00E86522">
        <w:rPr>
          <w:rFonts w:hint="eastAsia"/>
          <w:b/>
          <w:color w:val="333333"/>
          <w:szCs w:val="21"/>
          <w:lang w:bidi="ar"/>
        </w:rPr>
        <w:t>-</w:t>
      </w:r>
      <w:r w:rsidR="00EE1519" w:rsidRPr="00E86522">
        <w:rPr>
          <w:b/>
          <w:color w:val="333333"/>
          <w:szCs w:val="21"/>
          <w:lang w:bidi="ar"/>
        </w:rPr>
        <w:t>2</w:t>
      </w:r>
      <w:r w:rsidR="006733CB" w:rsidRPr="00E86522">
        <w:rPr>
          <w:b/>
          <w:color w:val="333333"/>
          <w:szCs w:val="21"/>
          <w:lang w:bidi="ar"/>
        </w:rPr>
        <w:t>5</w:t>
      </w:r>
      <w:r w:rsidR="00BF02F6" w:rsidRPr="00E86522">
        <w:rPr>
          <w:b/>
          <w:color w:val="333333"/>
          <w:szCs w:val="21"/>
          <w:lang w:bidi="ar"/>
        </w:rPr>
        <w:t xml:space="preserve"> </w:t>
      </w:r>
      <w:r w:rsidR="00AE6B83" w:rsidRPr="00E86522">
        <w:rPr>
          <w:rFonts w:hint="eastAsia"/>
          <w:b/>
          <w:color w:val="333333"/>
          <w:szCs w:val="21"/>
          <w:lang w:bidi="ar"/>
        </w:rPr>
        <w:t xml:space="preserve">  </w:t>
      </w:r>
      <w:r w:rsidRPr="00E86522">
        <w:rPr>
          <w:rFonts w:hint="eastAsia"/>
          <w:b/>
          <w:color w:val="333333"/>
          <w:szCs w:val="21"/>
          <w:lang w:bidi="ar"/>
        </w:rPr>
        <w:t>17:00</w:t>
      </w:r>
    </w:p>
    <w:p w:rsidR="0066588B" w:rsidRPr="00E86522" w:rsidRDefault="0066588B" w:rsidP="0066588B">
      <w:pPr>
        <w:rPr>
          <w:color w:val="000000"/>
          <w:szCs w:val="21"/>
        </w:rPr>
      </w:pPr>
      <w:r w:rsidRPr="00E86522">
        <w:rPr>
          <w:rFonts w:hint="eastAsia"/>
          <w:color w:val="000000"/>
          <w:szCs w:val="21"/>
        </w:rPr>
        <w:t xml:space="preserve">报名联系人姓名：王天一 </w:t>
      </w:r>
      <w:r w:rsidRPr="00E86522">
        <w:rPr>
          <w:color w:val="000000"/>
          <w:szCs w:val="21"/>
        </w:rPr>
        <w:t xml:space="preserve"> </w:t>
      </w:r>
      <w:r w:rsidRPr="00E86522">
        <w:rPr>
          <w:rFonts w:hint="eastAsia"/>
          <w:color w:val="000000"/>
          <w:szCs w:val="21"/>
        </w:rPr>
        <w:t>联系电话</w:t>
      </w:r>
      <w:r w:rsidRPr="00E86522">
        <w:rPr>
          <w:color w:val="000000"/>
          <w:szCs w:val="21"/>
        </w:rPr>
        <w:t>：</w:t>
      </w:r>
      <w:r w:rsidRPr="00E86522">
        <w:rPr>
          <w:rFonts w:hint="eastAsia"/>
          <w:color w:val="000000"/>
          <w:szCs w:val="21"/>
        </w:rPr>
        <w:t>025-8362016</w:t>
      </w:r>
      <w:r w:rsidR="00BF02F6" w:rsidRPr="00E86522">
        <w:rPr>
          <w:color w:val="000000"/>
          <w:szCs w:val="21"/>
        </w:rPr>
        <w:t>4</w:t>
      </w:r>
    </w:p>
    <w:p w:rsidR="0066588B" w:rsidRPr="00E86522" w:rsidRDefault="0066588B" w:rsidP="0066588B">
      <w:pPr>
        <w:rPr>
          <w:color w:val="000000"/>
          <w:szCs w:val="21"/>
        </w:rPr>
      </w:pPr>
      <w:r w:rsidRPr="00E86522">
        <w:rPr>
          <w:rFonts w:hint="eastAsia"/>
          <w:b/>
          <w:color w:val="000000"/>
          <w:szCs w:val="21"/>
        </w:rPr>
        <w:t>报名邮箱：</w:t>
      </w:r>
      <w:r w:rsidRPr="00E86522">
        <w:rPr>
          <w:b/>
          <w:color w:val="000000"/>
          <w:sz w:val="22"/>
          <w:szCs w:val="22"/>
        </w:rPr>
        <w:t>njkqcgzx2022@163.com</w:t>
      </w:r>
      <w:r w:rsidRPr="00E86522">
        <w:rPr>
          <w:rFonts w:hint="eastAsia"/>
          <w:color w:val="000000"/>
          <w:sz w:val="22"/>
          <w:szCs w:val="22"/>
        </w:rPr>
        <w:t xml:space="preserve"> (</w:t>
      </w:r>
      <w:r w:rsidRPr="00E86522">
        <w:rPr>
          <w:rFonts w:hint="eastAsia"/>
          <w:b/>
          <w:color w:val="000000"/>
          <w:sz w:val="22"/>
          <w:szCs w:val="22"/>
        </w:rPr>
        <w:t>仅接受</w:t>
      </w:r>
      <w:r w:rsidRPr="00E86522">
        <w:rPr>
          <w:b/>
          <w:color w:val="000000"/>
          <w:sz w:val="22"/>
          <w:szCs w:val="22"/>
        </w:rPr>
        <w:t>邮箱报名</w:t>
      </w:r>
      <w:r w:rsidRPr="00E86522">
        <w:rPr>
          <w:color w:val="000000"/>
          <w:sz w:val="22"/>
          <w:szCs w:val="22"/>
        </w:rPr>
        <w:t>，</w:t>
      </w:r>
      <w:r w:rsidRPr="00E86522">
        <w:rPr>
          <w:rFonts w:hint="eastAsia"/>
          <w:color w:val="000000"/>
          <w:sz w:val="22"/>
          <w:szCs w:val="22"/>
        </w:rPr>
        <w:t>公司+联系人+联系电话+所投产品)</w:t>
      </w:r>
    </w:p>
    <w:p w:rsidR="0066588B" w:rsidRPr="00E86522" w:rsidRDefault="0066588B" w:rsidP="0066588B">
      <w:pPr>
        <w:rPr>
          <w:color w:val="000000"/>
          <w:szCs w:val="21"/>
        </w:rPr>
      </w:pPr>
      <w:r w:rsidRPr="00E86522">
        <w:rPr>
          <w:b/>
          <w:color w:val="000000"/>
          <w:szCs w:val="21"/>
        </w:rPr>
        <w:t>医院纪检监督电话</w:t>
      </w:r>
      <w:r w:rsidRPr="00E86522">
        <w:rPr>
          <w:b/>
          <w:color w:val="000000"/>
          <w:sz w:val="22"/>
          <w:szCs w:val="22"/>
        </w:rPr>
        <w:t>：025-83620316</w:t>
      </w:r>
    </w:p>
    <w:p w:rsidR="0066588B" w:rsidRPr="00E86522" w:rsidRDefault="0066588B" w:rsidP="0066588B">
      <w:pPr>
        <w:rPr>
          <w:color w:val="000000"/>
          <w:szCs w:val="21"/>
        </w:rPr>
      </w:pPr>
    </w:p>
    <w:p w:rsidR="0066588B" w:rsidRPr="00E86522" w:rsidRDefault="0066588B" w:rsidP="0066588B">
      <w:pPr>
        <w:rPr>
          <w:color w:val="000000"/>
          <w:szCs w:val="21"/>
        </w:rPr>
      </w:pPr>
      <w:r w:rsidRPr="00E86522">
        <w:rPr>
          <w:rFonts w:hint="eastAsia"/>
          <w:color w:val="000000"/>
          <w:szCs w:val="21"/>
        </w:rPr>
        <w:t>四、提交响应文件:</w:t>
      </w:r>
    </w:p>
    <w:p w:rsidR="0066588B" w:rsidRPr="00E86522" w:rsidRDefault="0066588B" w:rsidP="0066588B">
      <w:pPr>
        <w:rPr>
          <w:color w:val="000000"/>
          <w:szCs w:val="21"/>
        </w:rPr>
      </w:pPr>
      <w:r w:rsidRPr="00E86522">
        <w:rPr>
          <w:rFonts w:hint="eastAsia"/>
          <w:color w:val="000000"/>
          <w:szCs w:val="21"/>
        </w:rPr>
        <w:t>提交响应文件开始时间：202</w:t>
      </w:r>
      <w:r w:rsidRPr="00E86522">
        <w:rPr>
          <w:color w:val="000000"/>
          <w:szCs w:val="21"/>
        </w:rPr>
        <w:t>3</w:t>
      </w:r>
      <w:r w:rsidRPr="00E86522">
        <w:rPr>
          <w:rFonts w:hint="eastAsia"/>
          <w:color w:val="000000"/>
          <w:szCs w:val="21"/>
        </w:rPr>
        <w:t>-</w:t>
      </w:r>
      <w:r w:rsidR="006733CB" w:rsidRPr="00E86522">
        <w:rPr>
          <w:color w:val="000000"/>
          <w:szCs w:val="21"/>
        </w:rPr>
        <w:t>10</w:t>
      </w:r>
      <w:r w:rsidRPr="00E86522">
        <w:rPr>
          <w:rFonts w:hint="eastAsia"/>
          <w:color w:val="000000"/>
          <w:szCs w:val="21"/>
        </w:rPr>
        <w:t>-</w:t>
      </w:r>
      <w:r w:rsidR="006733CB" w:rsidRPr="00E86522">
        <w:rPr>
          <w:color w:val="000000"/>
          <w:szCs w:val="21"/>
        </w:rPr>
        <w:t>26</w:t>
      </w:r>
      <w:r w:rsidRPr="00E86522">
        <w:rPr>
          <w:rFonts w:hint="eastAsia"/>
          <w:color w:val="000000"/>
          <w:szCs w:val="21"/>
        </w:rPr>
        <w:t xml:space="preserve"> </w:t>
      </w:r>
      <w:r w:rsidR="00AE6B83" w:rsidRPr="00E86522">
        <w:rPr>
          <w:color w:val="000000"/>
          <w:szCs w:val="21"/>
        </w:rPr>
        <w:t>1</w:t>
      </w:r>
      <w:r w:rsidR="006733CB" w:rsidRPr="00E86522">
        <w:rPr>
          <w:color w:val="000000"/>
          <w:szCs w:val="21"/>
        </w:rPr>
        <w:t>4</w:t>
      </w:r>
      <w:r w:rsidRPr="00E86522">
        <w:rPr>
          <w:rFonts w:hint="eastAsia"/>
          <w:color w:val="000000"/>
          <w:szCs w:val="21"/>
        </w:rPr>
        <w:t>:</w:t>
      </w:r>
      <w:r w:rsidR="006733CB" w:rsidRPr="00E86522">
        <w:rPr>
          <w:color w:val="000000"/>
          <w:szCs w:val="21"/>
        </w:rPr>
        <w:t>05</w:t>
      </w:r>
    </w:p>
    <w:p w:rsidR="0066588B" w:rsidRPr="00E86522" w:rsidRDefault="0066588B" w:rsidP="0066588B">
      <w:pPr>
        <w:rPr>
          <w:color w:val="000000"/>
          <w:szCs w:val="21"/>
        </w:rPr>
      </w:pPr>
      <w:r w:rsidRPr="00E86522">
        <w:rPr>
          <w:rFonts w:hint="eastAsia"/>
          <w:color w:val="000000"/>
          <w:szCs w:val="21"/>
        </w:rPr>
        <w:t>提交响应文件截止时间：202</w:t>
      </w:r>
      <w:r w:rsidRPr="00E86522">
        <w:rPr>
          <w:color w:val="000000"/>
          <w:szCs w:val="21"/>
        </w:rPr>
        <w:t>3</w:t>
      </w:r>
      <w:r w:rsidRPr="00E86522">
        <w:rPr>
          <w:rFonts w:hint="eastAsia"/>
          <w:color w:val="000000"/>
          <w:szCs w:val="21"/>
        </w:rPr>
        <w:t>-</w:t>
      </w:r>
      <w:r w:rsidR="006733CB" w:rsidRPr="00E86522">
        <w:rPr>
          <w:color w:val="000000"/>
          <w:szCs w:val="21"/>
        </w:rPr>
        <w:t>10</w:t>
      </w:r>
      <w:r w:rsidRPr="00E86522">
        <w:rPr>
          <w:rFonts w:hint="eastAsia"/>
          <w:color w:val="000000"/>
          <w:szCs w:val="21"/>
        </w:rPr>
        <w:t>-</w:t>
      </w:r>
      <w:r w:rsidR="006733CB" w:rsidRPr="00E86522">
        <w:rPr>
          <w:color w:val="000000"/>
          <w:szCs w:val="21"/>
        </w:rPr>
        <w:t>26</w:t>
      </w:r>
      <w:r w:rsidRPr="00E86522">
        <w:rPr>
          <w:rFonts w:hint="eastAsia"/>
          <w:color w:val="000000"/>
          <w:szCs w:val="21"/>
        </w:rPr>
        <w:t xml:space="preserve"> </w:t>
      </w:r>
      <w:r w:rsidR="00AE6B83" w:rsidRPr="00E86522">
        <w:rPr>
          <w:color w:val="000000"/>
          <w:szCs w:val="21"/>
        </w:rPr>
        <w:t>1</w:t>
      </w:r>
      <w:r w:rsidR="006733CB" w:rsidRPr="00E86522">
        <w:rPr>
          <w:color w:val="000000"/>
          <w:szCs w:val="21"/>
        </w:rPr>
        <w:t>4</w:t>
      </w:r>
      <w:r w:rsidRPr="00E86522">
        <w:rPr>
          <w:rFonts w:hint="eastAsia"/>
          <w:color w:val="000000"/>
          <w:szCs w:val="21"/>
        </w:rPr>
        <w:t>:</w:t>
      </w:r>
      <w:r w:rsidR="006733CB" w:rsidRPr="00E86522">
        <w:rPr>
          <w:color w:val="000000"/>
          <w:szCs w:val="21"/>
        </w:rPr>
        <w:t>25</w:t>
      </w:r>
    </w:p>
    <w:p w:rsidR="0066588B" w:rsidRPr="00E86522" w:rsidRDefault="0066588B" w:rsidP="0066588B">
      <w:pPr>
        <w:rPr>
          <w:color w:val="000000"/>
          <w:szCs w:val="21"/>
        </w:rPr>
      </w:pPr>
      <w:r w:rsidRPr="00E86522">
        <w:rPr>
          <w:rFonts w:hint="eastAsia"/>
          <w:color w:val="000000"/>
          <w:szCs w:val="21"/>
        </w:rPr>
        <w:t>提交响应文件地点：南京市口腔医院2号楼9楼902办公室</w:t>
      </w:r>
    </w:p>
    <w:p w:rsidR="0066588B" w:rsidRPr="00E86522" w:rsidRDefault="0066588B" w:rsidP="0066588B">
      <w:pPr>
        <w:rPr>
          <w:color w:val="000000"/>
          <w:szCs w:val="21"/>
        </w:rPr>
      </w:pPr>
    </w:p>
    <w:p w:rsidR="0066588B" w:rsidRPr="00E86522" w:rsidRDefault="0066588B" w:rsidP="0066588B">
      <w:pPr>
        <w:rPr>
          <w:color w:val="000000"/>
          <w:szCs w:val="21"/>
        </w:rPr>
      </w:pPr>
      <w:r w:rsidRPr="00E86522">
        <w:rPr>
          <w:rFonts w:hint="eastAsia"/>
          <w:color w:val="000000"/>
          <w:szCs w:val="21"/>
        </w:rPr>
        <w:t>五、采购时间和地点</w:t>
      </w:r>
      <w:bookmarkStart w:id="0" w:name="_GoBack"/>
      <w:bookmarkEnd w:id="0"/>
    </w:p>
    <w:p w:rsidR="0066588B" w:rsidRPr="00E86522" w:rsidRDefault="0066588B" w:rsidP="0066588B">
      <w:pPr>
        <w:rPr>
          <w:color w:val="000000"/>
          <w:szCs w:val="21"/>
        </w:rPr>
      </w:pPr>
      <w:r w:rsidRPr="00E86522">
        <w:rPr>
          <w:rFonts w:hint="eastAsia"/>
          <w:color w:val="000000"/>
          <w:szCs w:val="21"/>
        </w:rPr>
        <w:t>时间：202</w:t>
      </w:r>
      <w:r w:rsidRPr="00E86522">
        <w:rPr>
          <w:color w:val="000000"/>
          <w:szCs w:val="21"/>
        </w:rPr>
        <w:t>3</w:t>
      </w:r>
      <w:r w:rsidRPr="00E86522">
        <w:rPr>
          <w:rFonts w:hint="eastAsia"/>
          <w:color w:val="000000"/>
          <w:szCs w:val="21"/>
        </w:rPr>
        <w:t>-</w:t>
      </w:r>
      <w:r w:rsidR="006733CB" w:rsidRPr="00E86522">
        <w:rPr>
          <w:color w:val="000000"/>
          <w:szCs w:val="21"/>
        </w:rPr>
        <w:t>10</w:t>
      </w:r>
      <w:r w:rsidRPr="00E86522">
        <w:rPr>
          <w:rFonts w:hint="eastAsia"/>
          <w:color w:val="000000"/>
          <w:szCs w:val="21"/>
        </w:rPr>
        <w:t>-</w:t>
      </w:r>
      <w:r w:rsidR="006733CB" w:rsidRPr="00E86522">
        <w:rPr>
          <w:color w:val="000000"/>
          <w:szCs w:val="21"/>
        </w:rPr>
        <w:t>26</w:t>
      </w:r>
      <w:r w:rsidRPr="00E86522">
        <w:rPr>
          <w:rFonts w:hint="eastAsia"/>
          <w:color w:val="000000"/>
          <w:szCs w:val="21"/>
        </w:rPr>
        <w:t xml:space="preserve">  </w:t>
      </w:r>
      <w:r w:rsidR="00AE6B83" w:rsidRPr="00E86522">
        <w:rPr>
          <w:color w:val="000000"/>
          <w:szCs w:val="21"/>
        </w:rPr>
        <w:t>1</w:t>
      </w:r>
      <w:r w:rsidR="006733CB" w:rsidRPr="00E86522">
        <w:rPr>
          <w:color w:val="000000"/>
          <w:szCs w:val="21"/>
        </w:rPr>
        <w:t>4</w:t>
      </w:r>
      <w:r w:rsidRPr="00E86522">
        <w:rPr>
          <w:rFonts w:hint="eastAsia"/>
          <w:color w:val="000000"/>
          <w:szCs w:val="21"/>
        </w:rPr>
        <w:t>:30</w:t>
      </w:r>
    </w:p>
    <w:p w:rsidR="0066588B" w:rsidRPr="00E86522" w:rsidRDefault="0066588B" w:rsidP="0066588B">
      <w:pPr>
        <w:rPr>
          <w:color w:val="000000"/>
          <w:szCs w:val="21"/>
        </w:rPr>
      </w:pPr>
      <w:r w:rsidRPr="00E86522">
        <w:rPr>
          <w:rFonts w:hint="eastAsia"/>
          <w:color w:val="000000"/>
          <w:szCs w:val="21"/>
        </w:rPr>
        <w:t>地点：南京市中央路30号南京市口腔医院2号楼9楼903会议室</w:t>
      </w:r>
    </w:p>
    <w:p w:rsidR="00333AC4" w:rsidRPr="00E86522" w:rsidRDefault="00333AC4" w:rsidP="0066588B">
      <w:pPr>
        <w:rPr>
          <w:color w:val="000000"/>
          <w:szCs w:val="21"/>
        </w:rPr>
      </w:pPr>
    </w:p>
    <w:p w:rsidR="0066588B" w:rsidRPr="00E86522" w:rsidRDefault="0066588B" w:rsidP="009076BF">
      <w:pPr>
        <w:autoSpaceDE w:val="0"/>
        <w:autoSpaceDN w:val="0"/>
        <w:adjustRightInd w:val="0"/>
        <w:rPr>
          <w:color w:val="FF0000"/>
          <w:szCs w:val="21"/>
          <w:lang w:val="zh-CN"/>
        </w:rPr>
      </w:pPr>
    </w:p>
    <w:p w:rsidR="0066588B" w:rsidRPr="00E86522" w:rsidRDefault="0066588B" w:rsidP="0066588B">
      <w:pPr>
        <w:rPr>
          <w:b/>
          <w:bCs/>
          <w:color w:val="FF0000"/>
          <w:sz w:val="22"/>
          <w:szCs w:val="22"/>
          <w:lang w:bidi="ar"/>
        </w:rPr>
      </w:pPr>
      <w:r w:rsidRPr="00E86522">
        <w:rPr>
          <w:rFonts w:hint="eastAsia"/>
          <w:b/>
          <w:bCs/>
          <w:color w:val="FF0000"/>
          <w:sz w:val="22"/>
          <w:szCs w:val="22"/>
          <w:lang w:bidi="ar"/>
        </w:rPr>
        <w:t>注：1、应答文件一式四份，一正三副。同时提交PDF版本。纸质版或PDF版缺一者，视为无效应答。</w:t>
      </w:r>
    </w:p>
    <w:p w:rsidR="0066588B" w:rsidRPr="00E86522" w:rsidRDefault="0066588B" w:rsidP="0066588B">
      <w:pPr>
        <w:rPr>
          <w:b/>
          <w:bCs/>
          <w:color w:val="FF0000"/>
          <w:sz w:val="22"/>
          <w:szCs w:val="22"/>
          <w:lang w:bidi="ar"/>
        </w:rPr>
      </w:pPr>
      <w:r w:rsidRPr="00E86522">
        <w:rPr>
          <w:rFonts w:hint="eastAsia"/>
          <w:b/>
          <w:bCs/>
          <w:color w:val="FF0000"/>
          <w:sz w:val="22"/>
          <w:szCs w:val="22"/>
          <w:lang w:bidi="ar"/>
        </w:rPr>
        <w:t xml:space="preserve">    2、应答文件报价超预算者视为无效应答。</w:t>
      </w:r>
    </w:p>
    <w:p w:rsidR="0066588B" w:rsidRPr="00E86522" w:rsidRDefault="0066588B" w:rsidP="0066588B">
      <w:pPr>
        <w:ind w:firstLine="441"/>
        <w:rPr>
          <w:b/>
          <w:bCs/>
          <w:color w:val="FF0000"/>
          <w:sz w:val="22"/>
          <w:szCs w:val="22"/>
          <w:lang w:bidi="ar"/>
        </w:rPr>
      </w:pPr>
      <w:r w:rsidRPr="00E86522">
        <w:rPr>
          <w:rFonts w:hint="eastAsia"/>
          <w:b/>
          <w:bCs/>
          <w:color w:val="FF0000"/>
          <w:sz w:val="22"/>
          <w:szCs w:val="22"/>
          <w:lang w:bidi="ar"/>
        </w:rPr>
        <w:t>3、资质证明文件不得缺项。</w:t>
      </w:r>
    </w:p>
    <w:p w:rsidR="0066588B" w:rsidRPr="009076BF" w:rsidRDefault="0066588B" w:rsidP="0066588B">
      <w:pPr>
        <w:ind w:firstLine="441"/>
        <w:rPr>
          <w:b/>
          <w:bCs/>
          <w:color w:val="FF0000"/>
          <w:sz w:val="22"/>
          <w:szCs w:val="22"/>
          <w:lang w:bidi="ar"/>
        </w:rPr>
      </w:pPr>
      <w:r w:rsidRPr="00E86522">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6090"/>
        <w:gridCol w:w="851"/>
        <w:gridCol w:w="992"/>
      </w:tblGrid>
      <w:tr w:rsidR="006733CB" w:rsidTr="006733CB">
        <w:trPr>
          <w:trHeight w:val="23"/>
          <w:jc w:val="center"/>
        </w:trPr>
        <w:tc>
          <w:tcPr>
            <w:tcW w:w="567" w:type="dxa"/>
            <w:noWrap/>
            <w:vAlign w:val="center"/>
          </w:tcPr>
          <w:p w:rsidR="006733CB" w:rsidRDefault="006733CB" w:rsidP="00770C55">
            <w:pPr>
              <w:jc w:val="center"/>
              <w:rPr>
                <w:color w:val="000000"/>
                <w:szCs w:val="21"/>
              </w:rPr>
            </w:pPr>
            <w:r>
              <w:rPr>
                <w:rFonts w:hint="eastAsia"/>
                <w:color w:val="000000"/>
                <w:szCs w:val="21"/>
              </w:rPr>
              <w:t>编号</w:t>
            </w:r>
          </w:p>
        </w:tc>
        <w:tc>
          <w:tcPr>
            <w:tcW w:w="1276" w:type="dxa"/>
            <w:noWrap/>
            <w:vAlign w:val="center"/>
          </w:tcPr>
          <w:p w:rsidR="006733CB" w:rsidRDefault="006733CB" w:rsidP="00770C55">
            <w:pPr>
              <w:jc w:val="center"/>
              <w:rPr>
                <w:color w:val="000000"/>
                <w:szCs w:val="21"/>
              </w:rPr>
            </w:pPr>
            <w:r>
              <w:rPr>
                <w:rFonts w:hint="eastAsia"/>
                <w:color w:val="000000"/>
                <w:szCs w:val="21"/>
              </w:rPr>
              <w:t>评分因素</w:t>
            </w:r>
          </w:p>
        </w:tc>
        <w:tc>
          <w:tcPr>
            <w:tcW w:w="6090" w:type="dxa"/>
            <w:noWrap/>
            <w:vAlign w:val="center"/>
          </w:tcPr>
          <w:p w:rsidR="006733CB" w:rsidRDefault="006733CB" w:rsidP="00770C55">
            <w:pPr>
              <w:jc w:val="center"/>
              <w:rPr>
                <w:color w:val="000000"/>
                <w:szCs w:val="21"/>
              </w:rPr>
            </w:pPr>
            <w:r>
              <w:rPr>
                <w:rFonts w:hint="eastAsia"/>
                <w:color w:val="000000"/>
                <w:szCs w:val="21"/>
              </w:rPr>
              <w:t>评审标准</w:t>
            </w:r>
          </w:p>
        </w:tc>
        <w:tc>
          <w:tcPr>
            <w:tcW w:w="851" w:type="dxa"/>
            <w:noWrap/>
            <w:vAlign w:val="center"/>
          </w:tcPr>
          <w:p w:rsidR="006733CB" w:rsidRDefault="006733CB" w:rsidP="00770C55">
            <w:pPr>
              <w:jc w:val="center"/>
              <w:rPr>
                <w:color w:val="000000"/>
                <w:szCs w:val="21"/>
              </w:rPr>
            </w:pPr>
            <w:r>
              <w:rPr>
                <w:rFonts w:hint="eastAsia"/>
                <w:color w:val="000000"/>
                <w:szCs w:val="21"/>
              </w:rPr>
              <w:t>分值</w:t>
            </w:r>
          </w:p>
        </w:tc>
        <w:tc>
          <w:tcPr>
            <w:tcW w:w="992" w:type="dxa"/>
            <w:noWrap/>
            <w:vAlign w:val="center"/>
          </w:tcPr>
          <w:p w:rsidR="006733CB" w:rsidRDefault="006733CB" w:rsidP="00770C55">
            <w:pPr>
              <w:jc w:val="center"/>
              <w:rPr>
                <w:color w:val="000000"/>
                <w:szCs w:val="21"/>
              </w:rPr>
            </w:pPr>
            <w:r>
              <w:rPr>
                <w:rFonts w:hint="eastAsia"/>
                <w:color w:val="000000"/>
                <w:szCs w:val="21"/>
              </w:rPr>
              <w:t>分值</w:t>
            </w:r>
          </w:p>
          <w:p w:rsidR="006733CB" w:rsidRDefault="006733CB" w:rsidP="00770C55">
            <w:pPr>
              <w:jc w:val="center"/>
              <w:rPr>
                <w:color w:val="000000"/>
                <w:szCs w:val="21"/>
              </w:rPr>
            </w:pPr>
            <w:r>
              <w:rPr>
                <w:rFonts w:hint="eastAsia"/>
                <w:color w:val="000000"/>
                <w:szCs w:val="21"/>
              </w:rPr>
              <w:t>类型</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1</w:t>
            </w:r>
          </w:p>
        </w:tc>
        <w:tc>
          <w:tcPr>
            <w:tcW w:w="1276" w:type="dxa"/>
            <w:vAlign w:val="center"/>
          </w:tcPr>
          <w:p w:rsidR="006733CB" w:rsidRDefault="006733CB" w:rsidP="00770C55">
            <w:pPr>
              <w:jc w:val="center"/>
              <w:rPr>
                <w:color w:val="000000"/>
                <w:szCs w:val="21"/>
              </w:rPr>
            </w:pPr>
            <w:r>
              <w:rPr>
                <w:rFonts w:hint="eastAsia"/>
                <w:color w:val="000000"/>
                <w:szCs w:val="21"/>
              </w:rPr>
              <w:t>价格</w:t>
            </w:r>
          </w:p>
          <w:p w:rsidR="006733CB" w:rsidRDefault="006733CB" w:rsidP="00770C55">
            <w:pPr>
              <w:jc w:val="center"/>
              <w:rPr>
                <w:color w:val="000000"/>
                <w:szCs w:val="21"/>
              </w:rPr>
            </w:pPr>
            <w:r>
              <w:rPr>
                <w:rFonts w:hint="eastAsia"/>
                <w:color w:val="000000"/>
                <w:szCs w:val="21"/>
              </w:rPr>
              <w:t>（30分）</w:t>
            </w:r>
          </w:p>
        </w:tc>
        <w:tc>
          <w:tcPr>
            <w:tcW w:w="6090" w:type="dxa"/>
            <w:vAlign w:val="center"/>
          </w:tcPr>
          <w:p w:rsidR="006733CB" w:rsidRDefault="006733CB" w:rsidP="00770C55">
            <w:pPr>
              <w:rPr>
                <w:color w:val="000000"/>
                <w:szCs w:val="21"/>
              </w:rPr>
            </w:pPr>
            <w:r>
              <w:rPr>
                <w:rFonts w:hint="eastAsia"/>
                <w:color w:val="000000"/>
                <w:szCs w:val="21"/>
              </w:rPr>
              <w:t>采用低价优先法计算，即满足采购文件要求且投标价格最低的投标报价为评标基准价，其价格分为满分。其他供应商的价格分统一按照下列公式计算：投标报价得分=(评标基准价/投标报价)×30（小数点保留两位）</w:t>
            </w:r>
          </w:p>
        </w:tc>
        <w:tc>
          <w:tcPr>
            <w:tcW w:w="851" w:type="dxa"/>
            <w:vAlign w:val="center"/>
          </w:tcPr>
          <w:p w:rsidR="006733CB" w:rsidRDefault="006733CB" w:rsidP="00770C55">
            <w:pPr>
              <w:jc w:val="center"/>
              <w:rPr>
                <w:color w:val="000000"/>
                <w:szCs w:val="21"/>
              </w:rPr>
            </w:pPr>
            <w:r>
              <w:rPr>
                <w:rFonts w:hint="eastAsia"/>
                <w:color w:val="000000"/>
                <w:szCs w:val="21"/>
              </w:rPr>
              <w:t>30</w:t>
            </w:r>
          </w:p>
        </w:tc>
        <w:tc>
          <w:tcPr>
            <w:tcW w:w="992" w:type="dxa"/>
            <w:vAlign w:val="center"/>
          </w:tcPr>
          <w:p w:rsidR="006733CB" w:rsidRDefault="006733CB" w:rsidP="00770C55">
            <w:pPr>
              <w:jc w:val="center"/>
              <w:rPr>
                <w:color w:val="000000"/>
                <w:szCs w:val="21"/>
              </w:rPr>
            </w:pPr>
            <w:r>
              <w:rPr>
                <w:rFonts w:hint="eastAsia"/>
                <w:color w:val="000000"/>
                <w:szCs w:val="21"/>
              </w:rPr>
              <w:t>价格分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2</w:t>
            </w:r>
          </w:p>
        </w:tc>
        <w:tc>
          <w:tcPr>
            <w:tcW w:w="1276" w:type="dxa"/>
            <w:vMerge w:val="restart"/>
            <w:vAlign w:val="center"/>
          </w:tcPr>
          <w:p w:rsidR="006733CB" w:rsidRDefault="006733CB" w:rsidP="00770C55">
            <w:pPr>
              <w:jc w:val="center"/>
              <w:rPr>
                <w:color w:val="000000"/>
                <w:szCs w:val="21"/>
              </w:rPr>
            </w:pPr>
            <w:r>
              <w:rPr>
                <w:rFonts w:hint="eastAsia"/>
                <w:color w:val="000000"/>
                <w:szCs w:val="21"/>
              </w:rPr>
              <w:t>技术部分</w:t>
            </w:r>
          </w:p>
          <w:p w:rsidR="006733CB" w:rsidRDefault="006733CB" w:rsidP="00770C55">
            <w:pPr>
              <w:jc w:val="center"/>
              <w:rPr>
                <w:color w:val="000000"/>
                <w:szCs w:val="21"/>
              </w:rPr>
            </w:pPr>
            <w:r>
              <w:rPr>
                <w:rFonts w:hint="eastAsia"/>
                <w:color w:val="000000"/>
                <w:szCs w:val="21"/>
              </w:rPr>
              <w:t>（30</w:t>
            </w:r>
            <w:r>
              <w:rPr>
                <w:color w:val="000000"/>
                <w:szCs w:val="21"/>
              </w:rPr>
              <w:t>分</w:t>
            </w:r>
            <w:r>
              <w:rPr>
                <w:rFonts w:hint="eastAsia"/>
                <w:color w:val="000000"/>
                <w:szCs w:val="21"/>
              </w:rPr>
              <w:t>）</w:t>
            </w:r>
          </w:p>
        </w:tc>
        <w:tc>
          <w:tcPr>
            <w:tcW w:w="6090" w:type="dxa"/>
            <w:vAlign w:val="center"/>
          </w:tcPr>
          <w:p w:rsidR="006733CB" w:rsidRDefault="006733CB" w:rsidP="00770C55">
            <w:pPr>
              <w:rPr>
                <w:color w:val="000000"/>
                <w:szCs w:val="21"/>
                <w:lang w:val="zh-CN"/>
              </w:rPr>
            </w:pPr>
            <w:r>
              <w:rPr>
                <w:rFonts w:hint="eastAsia"/>
                <w:color w:val="000000"/>
                <w:szCs w:val="21"/>
                <w:lang w:val="zh-CN"/>
              </w:rPr>
              <w:t>评委根据供应商提供产品设备的供货方案的科学性、完整性、合理性及是否准确反映建设需求、时间节点方面评分： （1）供货方案具备科学性、完整性、合理性、及准确反映建设需求、时间节点的得1</w:t>
            </w:r>
            <w:r>
              <w:rPr>
                <w:rFonts w:hint="eastAsia"/>
                <w:color w:val="000000"/>
                <w:szCs w:val="21"/>
              </w:rPr>
              <w:t>5</w:t>
            </w:r>
            <w:r>
              <w:rPr>
                <w:rFonts w:hint="eastAsia"/>
                <w:color w:val="000000"/>
                <w:szCs w:val="21"/>
                <w:lang w:val="zh-CN"/>
              </w:rPr>
              <w:t>分；</w:t>
            </w:r>
          </w:p>
          <w:p w:rsidR="006733CB" w:rsidRDefault="006733CB" w:rsidP="00770C55">
            <w:pPr>
              <w:rPr>
                <w:color w:val="000000"/>
                <w:szCs w:val="21"/>
                <w:lang w:val="zh-CN"/>
              </w:rPr>
            </w:pPr>
            <w:r>
              <w:rPr>
                <w:rFonts w:hint="eastAsia"/>
                <w:color w:val="000000"/>
                <w:szCs w:val="21"/>
                <w:lang w:val="zh-CN"/>
              </w:rPr>
              <w:t>（2）供货方案较科学、较完整、较合理、较准确反映建设需求、时间节点的得</w:t>
            </w:r>
            <w:r>
              <w:rPr>
                <w:rFonts w:hint="eastAsia"/>
                <w:color w:val="000000"/>
                <w:szCs w:val="21"/>
              </w:rPr>
              <w:t>10</w:t>
            </w:r>
            <w:r>
              <w:rPr>
                <w:rFonts w:hint="eastAsia"/>
                <w:color w:val="000000"/>
                <w:szCs w:val="21"/>
                <w:lang w:val="zh-CN"/>
              </w:rPr>
              <w:t xml:space="preserve">分； </w:t>
            </w:r>
          </w:p>
          <w:p w:rsidR="006733CB" w:rsidRDefault="006733CB" w:rsidP="00770C55">
            <w:pPr>
              <w:rPr>
                <w:color w:val="000000"/>
                <w:szCs w:val="21"/>
                <w:lang w:val="zh-CN"/>
              </w:rPr>
            </w:pPr>
            <w:r>
              <w:rPr>
                <w:rFonts w:hint="eastAsia"/>
                <w:color w:val="000000"/>
                <w:szCs w:val="21"/>
                <w:lang w:val="zh-CN"/>
              </w:rPr>
              <w:t>（3）供货方案基本完整、基本合理、基本准确反映建设需求、时间节点的得</w:t>
            </w:r>
            <w:r>
              <w:rPr>
                <w:rFonts w:hint="eastAsia"/>
                <w:color w:val="000000"/>
                <w:szCs w:val="21"/>
              </w:rPr>
              <w:t>5</w:t>
            </w:r>
            <w:r>
              <w:rPr>
                <w:rFonts w:hint="eastAsia"/>
                <w:color w:val="000000"/>
                <w:szCs w:val="21"/>
                <w:lang w:val="zh-CN"/>
              </w:rPr>
              <w:t>分；</w:t>
            </w:r>
          </w:p>
          <w:p w:rsidR="006733CB" w:rsidRDefault="006733CB" w:rsidP="00770C55">
            <w:pPr>
              <w:rPr>
                <w:color w:val="000000"/>
                <w:szCs w:val="21"/>
                <w:lang w:val="zh-CN"/>
              </w:rPr>
            </w:pPr>
            <w:r>
              <w:rPr>
                <w:rFonts w:hint="eastAsia"/>
                <w:color w:val="000000"/>
                <w:szCs w:val="21"/>
                <w:lang w:val="zh-CN"/>
              </w:rPr>
              <w:t>（4）未提供不得分。</w:t>
            </w:r>
          </w:p>
        </w:tc>
        <w:tc>
          <w:tcPr>
            <w:tcW w:w="851" w:type="dxa"/>
            <w:vAlign w:val="center"/>
          </w:tcPr>
          <w:p w:rsidR="006733CB" w:rsidRDefault="006733CB" w:rsidP="00770C55">
            <w:pPr>
              <w:jc w:val="center"/>
              <w:rPr>
                <w:color w:val="000000"/>
                <w:szCs w:val="21"/>
              </w:rPr>
            </w:pPr>
            <w:r>
              <w:rPr>
                <w:rFonts w:hint="eastAsia"/>
                <w:color w:val="000000"/>
                <w:szCs w:val="21"/>
              </w:rPr>
              <w:t>15</w:t>
            </w:r>
          </w:p>
        </w:tc>
        <w:tc>
          <w:tcPr>
            <w:tcW w:w="992" w:type="dxa"/>
            <w:vAlign w:val="center"/>
          </w:tcPr>
          <w:p w:rsidR="006733CB" w:rsidRDefault="006733CB" w:rsidP="00770C55">
            <w:pPr>
              <w:jc w:val="center"/>
              <w:rPr>
                <w:color w:val="000000"/>
                <w:szCs w:val="21"/>
              </w:rPr>
            </w:pPr>
            <w:r>
              <w:rPr>
                <w:rFonts w:hint="eastAsia"/>
                <w:color w:val="000000"/>
                <w:szCs w:val="21"/>
              </w:rPr>
              <w:t>主观分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3</w:t>
            </w:r>
          </w:p>
        </w:tc>
        <w:tc>
          <w:tcPr>
            <w:tcW w:w="1276" w:type="dxa"/>
            <w:vMerge/>
            <w:vAlign w:val="center"/>
          </w:tcPr>
          <w:p w:rsidR="006733CB" w:rsidRDefault="006733CB" w:rsidP="00770C55">
            <w:pPr>
              <w:rPr>
                <w:color w:val="000000"/>
                <w:szCs w:val="21"/>
              </w:rPr>
            </w:pPr>
          </w:p>
        </w:tc>
        <w:tc>
          <w:tcPr>
            <w:tcW w:w="6090" w:type="dxa"/>
            <w:vAlign w:val="center"/>
          </w:tcPr>
          <w:p w:rsidR="006733CB" w:rsidRDefault="006733CB" w:rsidP="00770C55">
            <w:pPr>
              <w:rPr>
                <w:color w:val="000000"/>
                <w:szCs w:val="21"/>
                <w:lang w:val="zh-CN"/>
              </w:rPr>
            </w:pPr>
            <w:r>
              <w:rPr>
                <w:rFonts w:hint="eastAsia"/>
                <w:color w:val="000000"/>
                <w:szCs w:val="21"/>
                <w:lang w:val="zh-CN"/>
              </w:rPr>
              <w:t>评委根据供应商提供的培训方案(包含但不限于培训目标、培训对象、培训内容、计划安排等内容)进行评分。</w:t>
            </w:r>
          </w:p>
          <w:p w:rsidR="006733CB" w:rsidRDefault="006733CB" w:rsidP="00770C55">
            <w:pPr>
              <w:rPr>
                <w:color w:val="000000"/>
                <w:szCs w:val="21"/>
                <w:lang w:val="zh-CN"/>
              </w:rPr>
            </w:pPr>
            <w:r>
              <w:rPr>
                <w:rFonts w:hint="eastAsia"/>
                <w:color w:val="000000"/>
                <w:szCs w:val="21"/>
                <w:lang w:val="zh-CN"/>
              </w:rPr>
              <w:t>（1）方案目标明确、内容完整、安排合理、针对性强的得</w:t>
            </w:r>
            <w:r>
              <w:rPr>
                <w:rFonts w:hint="eastAsia"/>
                <w:color w:val="000000"/>
                <w:szCs w:val="21"/>
              </w:rPr>
              <w:t>15</w:t>
            </w:r>
            <w:r>
              <w:rPr>
                <w:rFonts w:hint="eastAsia"/>
                <w:color w:val="000000"/>
                <w:szCs w:val="21"/>
                <w:lang w:val="zh-CN"/>
              </w:rPr>
              <w:t>分；</w:t>
            </w:r>
          </w:p>
          <w:p w:rsidR="006733CB" w:rsidRDefault="006733CB" w:rsidP="00770C55">
            <w:pPr>
              <w:rPr>
                <w:color w:val="000000"/>
                <w:szCs w:val="21"/>
                <w:lang w:val="zh-CN"/>
              </w:rPr>
            </w:pPr>
            <w:r>
              <w:rPr>
                <w:rFonts w:hint="eastAsia"/>
                <w:color w:val="000000"/>
                <w:szCs w:val="21"/>
                <w:lang w:val="zh-CN"/>
              </w:rPr>
              <w:t>（2）方案目标较明确、内容较完整、安排较合理、针对性较强的得</w:t>
            </w:r>
            <w:r>
              <w:rPr>
                <w:rFonts w:hint="eastAsia"/>
                <w:color w:val="000000"/>
                <w:szCs w:val="21"/>
              </w:rPr>
              <w:t>10</w:t>
            </w:r>
            <w:r>
              <w:rPr>
                <w:rFonts w:hint="eastAsia"/>
                <w:color w:val="000000"/>
                <w:szCs w:val="21"/>
                <w:lang w:val="zh-CN"/>
              </w:rPr>
              <w:t>分；</w:t>
            </w:r>
          </w:p>
          <w:p w:rsidR="006733CB" w:rsidRDefault="006733CB" w:rsidP="00770C55">
            <w:pPr>
              <w:rPr>
                <w:color w:val="000000"/>
                <w:szCs w:val="21"/>
                <w:lang w:val="zh-CN"/>
              </w:rPr>
            </w:pPr>
            <w:r>
              <w:rPr>
                <w:rFonts w:hint="eastAsia"/>
                <w:color w:val="000000"/>
                <w:szCs w:val="21"/>
                <w:lang w:val="zh-CN"/>
              </w:rPr>
              <w:t>（3）方案目标模糊、内容欠缺、针对性略有欠缺的得</w:t>
            </w:r>
            <w:r>
              <w:rPr>
                <w:rFonts w:hint="eastAsia"/>
                <w:color w:val="000000"/>
                <w:szCs w:val="21"/>
              </w:rPr>
              <w:t>5</w:t>
            </w:r>
            <w:r>
              <w:rPr>
                <w:rFonts w:hint="eastAsia"/>
                <w:color w:val="000000"/>
                <w:szCs w:val="21"/>
                <w:lang w:val="zh-CN"/>
              </w:rPr>
              <w:t>分；</w:t>
            </w:r>
          </w:p>
          <w:p w:rsidR="006733CB" w:rsidRDefault="006733CB" w:rsidP="00770C55">
            <w:pPr>
              <w:rPr>
                <w:color w:val="000000"/>
                <w:szCs w:val="21"/>
                <w:lang w:val="zh-CN"/>
              </w:rPr>
            </w:pPr>
            <w:r>
              <w:rPr>
                <w:rFonts w:hint="eastAsia"/>
                <w:color w:val="000000"/>
                <w:szCs w:val="21"/>
                <w:lang w:val="zh-CN"/>
              </w:rPr>
              <w:t>（4）未提供不得分。</w:t>
            </w:r>
          </w:p>
        </w:tc>
        <w:tc>
          <w:tcPr>
            <w:tcW w:w="851" w:type="dxa"/>
            <w:vAlign w:val="center"/>
          </w:tcPr>
          <w:p w:rsidR="006733CB" w:rsidRDefault="006733CB" w:rsidP="00770C55">
            <w:pPr>
              <w:jc w:val="center"/>
              <w:rPr>
                <w:color w:val="000000"/>
                <w:szCs w:val="21"/>
              </w:rPr>
            </w:pPr>
            <w:r>
              <w:rPr>
                <w:rFonts w:hint="eastAsia"/>
                <w:color w:val="000000"/>
                <w:szCs w:val="21"/>
              </w:rPr>
              <w:t>15</w:t>
            </w:r>
          </w:p>
        </w:tc>
        <w:tc>
          <w:tcPr>
            <w:tcW w:w="992" w:type="dxa"/>
            <w:vAlign w:val="center"/>
          </w:tcPr>
          <w:p w:rsidR="006733CB" w:rsidRDefault="006733CB" w:rsidP="00770C55">
            <w:pPr>
              <w:jc w:val="center"/>
              <w:rPr>
                <w:color w:val="000000"/>
                <w:szCs w:val="21"/>
              </w:rPr>
            </w:pPr>
            <w:r>
              <w:rPr>
                <w:rFonts w:hint="eastAsia"/>
                <w:color w:val="000000"/>
                <w:szCs w:val="21"/>
              </w:rPr>
              <w:t>主观分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4</w:t>
            </w:r>
          </w:p>
        </w:tc>
        <w:tc>
          <w:tcPr>
            <w:tcW w:w="1276" w:type="dxa"/>
            <w:vAlign w:val="center"/>
          </w:tcPr>
          <w:p w:rsidR="006733CB" w:rsidRDefault="006733CB" w:rsidP="00770C55">
            <w:pPr>
              <w:jc w:val="center"/>
              <w:rPr>
                <w:color w:val="000000"/>
                <w:szCs w:val="21"/>
              </w:rPr>
            </w:pPr>
            <w:r>
              <w:rPr>
                <w:rFonts w:hint="eastAsia"/>
                <w:color w:val="000000"/>
                <w:szCs w:val="21"/>
              </w:rPr>
              <w:t>售后服务方案</w:t>
            </w:r>
          </w:p>
          <w:p w:rsidR="006733CB" w:rsidRDefault="006733CB" w:rsidP="00770C55">
            <w:pPr>
              <w:jc w:val="center"/>
              <w:rPr>
                <w:color w:val="000000"/>
                <w:szCs w:val="21"/>
              </w:rPr>
            </w:pPr>
            <w:r>
              <w:rPr>
                <w:rFonts w:hint="eastAsia"/>
                <w:color w:val="000000"/>
                <w:szCs w:val="21"/>
              </w:rPr>
              <w:t>（</w:t>
            </w:r>
            <w:r>
              <w:rPr>
                <w:color w:val="000000"/>
                <w:szCs w:val="21"/>
              </w:rPr>
              <w:t>1</w:t>
            </w:r>
            <w:r>
              <w:rPr>
                <w:rFonts w:hint="eastAsia"/>
                <w:color w:val="000000"/>
                <w:szCs w:val="21"/>
              </w:rPr>
              <w:t>5</w:t>
            </w:r>
            <w:r>
              <w:rPr>
                <w:color w:val="000000"/>
                <w:szCs w:val="21"/>
              </w:rPr>
              <w:t>分</w:t>
            </w:r>
            <w:r>
              <w:rPr>
                <w:rFonts w:hint="eastAsia"/>
                <w:color w:val="000000"/>
                <w:szCs w:val="21"/>
              </w:rPr>
              <w:t>）</w:t>
            </w:r>
          </w:p>
        </w:tc>
        <w:tc>
          <w:tcPr>
            <w:tcW w:w="6090" w:type="dxa"/>
            <w:vAlign w:val="center"/>
          </w:tcPr>
          <w:p w:rsidR="006733CB" w:rsidRDefault="006733CB" w:rsidP="00770C55">
            <w:pPr>
              <w:rPr>
                <w:bCs/>
                <w:szCs w:val="21"/>
              </w:rPr>
            </w:pPr>
            <w:r>
              <w:rPr>
                <w:rFonts w:hint="eastAsia"/>
                <w:bCs/>
                <w:szCs w:val="21"/>
              </w:rPr>
              <w:t>评委根据供应商提供的售后服务方案（须至少包含服务内容、解决方案、专业技术人员保障）进行综合评分：</w:t>
            </w:r>
          </w:p>
          <w:p w:rsidR="006733CB" w:rsidRDefault="006733CB" w:rsidP="00770C55">
            <w:pPr>
              <w:rPr>
                <w:bCs/>
                <w:szCs w:val="21"/>
              </w:rPr>
            </w:pPr>
            <w:r>
              <w:rPr>
                <w:rFonts w:hint="eastAsia"/>
                <w:bCs/>
                <w:szCs w:val="21"/>
              </w:rPr>
              <w:t>（1）售后服务方案完整、论述清晰且保障性、可实施性强，服务响应快速得15分；</w:t>
            </w:r>
          </w:p>
          <w:p w:rsidR="006733CB" w:rsidRDefault="006733CB" w:rsidP="00770C55">
            <w:pPr>
              <w:rPr>
                <w:bCs/>
                <w:szCs w:val="21"/>
              </w:rPr>
            </w:pPr>
            <w:r>
              <w:rPr>
                <w:rFonts w:hint="eastAsia"/>
                <w:bCs/>
                <w:szCs w:val="21"/>
              </w:rPr>
              <w:t>（2）售后服务方案完整性、保障性及可实施性较强，服务响应速度较快得10分；</w:t>
            </w:r>
          </w:p>
          <w:p w:rsidR="006733CB" w:rsidRDefault="006733CB" w:rsidP="00770C55">
            <w:pPr>
              <w:rPr>
                <w:bCs/>
                <w:szCs w:val="21"/>
              </w:rPr>
            </w:pPr>
            <w:r>
              <w:rPr>
                <w:rFonts w:hint="eastAsia"/>
                <w:bCs/>
                <w:szCs w:val="21"/>
              </w:rPr>
              <w:t>（3）售后服务方案完整性、保障性及可实施性略有缺陷，服务响应速度不及时得5分；</w:t>
            </w:r>
          </w:p>
          <w:p w:rsidR="006733CB" w:rsidRDefault="006733CB" w:rsidP="00770C55">
            <w:pPr>
              <w:rPr>
                <w:color w:val="000000"/>
                <w:szCs w:val="21"/>
              </w:rPr>
            </w:pPr>
            <w:r>
              <w:rPr>
                <w:rFonts w:hint="eastAsia"/>
                <w:bCs/>
                <w:szCs w:val="21"/>
              </w:rPr>
              <w:t>（4）未提供相关内容本项不得分。</w:t>
            </w:r>
          </w:p>
        </w:tc>
        <w:tc>
          <w:tcPr>
            <w:tcW w:w="851" w:type="dxa"/>
            <w:vAlign w:val="center"/>
          </w:tcPr>
          <w:p w:rsidR="006733CB" w:rsidRDefault="006733CB" w:rsidP="00770C55">
            <w:pPr>
              <w:jc w:val="center"/>
              <w:rPr>
                <w:color w:val="000000"/>
                <w:szCs w:val="21"/>
              </w:rPr>
            </w:pPr>
            <w:r>
              <w:rPr>
                <w:rFonts w:hint="eastAsia"/>
                <w:color w:val="000000"/>
                <w:szCs w:val="21"/>
              </w:rPr>
              <w:t>15</w:t>
            </w:r>
          </w:p>
        </w:tc>
        <w:tc>
          <w:tcPr>
            <w:tcW w:w="992" w:type="dxa"/>
            <w:vAlign w:val="center"/>
          </w:tcPr>
          <w:p w:rsidR="006733CB" w:rsidRDefault="006733CB" w:rsidP="00770C55">
            <w:pPr>
              <w:jc w:val="center"/>
              <w:rPr>
                <w:color w:val="000000"/>
                <w:szCs w:val="21"/>
              </w:rPr>
            </w:pPr>
            <w:r>
              <w:rPr>
                <w:rFonts w:hint="eastAsia"/>
                <w:color w:val="000000"/>
                <w:szCs w:val="21"/>
              </w:rPr>
              <w:t>主观分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5</w:t>
            </w:r>
          </w:p>
        </w:tc>
        <w:tc>
          <w:tcPr>
            <w:tcW w:w="1276" w:type="dxa"/>
            <w:vAlign w:val="center"/>
          </w:tcPr>
          <w:p w:rsidR="006733CB" w:rsidRDefault="006733CB" w:rsidP="00770C55">
            <w:pPr>
              <w:jc w:val="center"/>
              <w:rPr>
                <w:color w:val="000000"/>
                <w:szCs w:val="21"/>
              </w:rPr>
            </w:pPr>
            <w:r>
              <w:rPr>
                <w:rFonts w:hint="eastAsia"/>
                <w:color w:val="000000"/>
                <w:szCs w:val="21"/>
              </w:rPr>
              <w:t>风险管理</w:t>
            </w:r>
          </w:p>
          <w:p w:rsidR="006733CB" w:rsidRDefault="006733CB" w:rsidP="00770C55">
            <w:pPr>
              <w:jc w:val="center"/>
              <w:rPr>
                <w:color w:val="000000"/>
                <w:szCs w:val="21"/>
              </w:rPr>
            </w:pPr>
            <w:r>
              <w:rPr>
                <w:rFonts w:hint="eastAsia"/>
                <w:color w:val="000000"/>
                <w:szCs w:val="21"/>
              </w:rPr>
              <w:t>（10</w:t>
            </w:r>
            <w:r>
              <w:rPr>
                <w:color w:val="000000"/>
                <w:szCs w:val="21"/>
              </w:rPr>
              <w:t>分</w:t>
            </w:r>
            <w:r>
              <w:rPr>
                <w:rFonts w:hint="eastAsia"/>
                <w:color w:val="000000"/>
                <w:szCs w:val="21"/>
              </w:rPr>
              <w:t>）</w:t>
            </w:r>
          </w:p>
        </w:tc>
        <w:tc>
          <w:tcPr>
            <w:tcW w:w="6090" w:type="dxa"/>
            <w:vAlign w:val="center"/>
          </w:tcPr>
          <w:p w:rsidR="006733CB" w:rsidRDefault="006733CB" w:rsidP="00770C55">
            <w:pPr>
              <w:rPr>
                <w:color w:val="000000"/>
                <w:szCs w:val="21"/>
              </w:rPr>
            </w:pPr>
            <w:r>
              <w:rPr>
                <w:rFonts w:hint="eastAsia"/>
                <w:color w:val="000000"/>
                <w:szCs w:val="21"/>
              </w:rPr>
              <w:t>对项目执行中可能遇到的风险有预测，对于应对方案进行评分：</w:t>
            </w:r>
          </w:p>
          <w:p w:rsidR="006733CB" w:rsidRDefault="006733CB" w:rsidP="00770C55">
            <w:pPr>
              <w:rPr>
                <w:color w:val="000000"/>
                <w:szCs w:val="21"/>
              </w:rPr>
            </w:pPr>
            <w:r>
              <w:rPr>
                <w:rFonts w:hint="eastAsia"/>
                <w:color w:val="000000"/>
                <w:szCs w:val="21"/>
              </w:rPr>
              <w:t>（1）应急方案细化全面，应急措施科学合理得10分；</w:t>
            </w:r>
          </w:p>
          <w:p w:rsidR="006733CB" w:rsidRDefault="006733CB" w:rsidP="00770C55">
            <w:pPr>
              <w:rPr>
                <w:color w:val="000000"/>
                <w:szCs w:val="21"/>
              </w:rPr>
            </w:pPr>
            <w:r>
              <w:rPr>
                <w:rFonts w:hint="eastAsia"/>
                <w:color w:val="000000"/>
                <w:szCs w:val="21"/>
              </w:rPr>
              <w:lastRenderedPageBreak/>
              <w:t>（2）应急方案较全面，应急措施恰当得7分；</w:t>
            </w:r>
          </w:p>
          <w:p w:rsidR="006733CB" w:rsidRDefault="006733CB" w:rsidP="00770C55">
            <w:pPr>
              <w:rPr>
                <w:color w:val="000000"/>
                <w:szCs w:val="21"/>
              </w:rPr>
            </w:pPr>
            <w:r>
              <w:rPr>
                <w:rFonts w:hint="eastAsia"/>
                <w:color w:val="000000"/>
                <w:szCs w:val="21"/>
              </w:rPr>
              <w:t>（3）应急方案不够全面，应急措施欠缺得4分；</w:t>
            </w:r>
          </w:p>
          <w:p w:rsidR="006733CB" w:rsidRDefault="006733CB" w:rsidP="00770C55">
            <w:pPr>
              <w:rPr>
                <w:color w:val="000000"/>
                <w:szCs w:val="21"/>
              </w:rPr>
            </w:pPr>
            <w:r>
              <w:rPr>
                <w:rFonts w:hint="eastAsia"/>
                <w:color w:val="000000"/>
                <w:szCs w:val="21"/>
              </w:rPr>
              <w:t>（4）未提供不得分。</w:t>
            </w:r>
          </w:p>
        </w:tc>
        <w:tc>
          <w:tcPr>
            <w:tcW w:w="851" w:type="dxa"/>
            <w:vAlign w:val="center"/>
          </w:tcPr>
          <w:p w:rsidR="006733CB" w:rsidRDefault="006733CB" w:rsidP="00770C55">
            <w:pPr>
              <w:jc w:val="center"/>
              <w:rPr>
                <w:color w:val="000000"/>
                <w:szCs w:val="21"/>
              </w:rPr>
            </w:pPr>
            <w:r>
              <w:rPr>
                <w:rFonts w:hint="eastAsia"/>
                <w:color w:val="000000"/>
                <w:szCs w:val="21"/>
              </w:rPr>
              <w:lastRenderedPageBreak/>
              <w:t>10</w:t>
            </w:r>
          </w:p>
        </w:tc>
        <w:tc>
          <w:tcPr>
            <w:tcW w:w="992" w:type="dxa"/>
            <w:vAlign w:val="center"/>
          </w:tcPr>
          <w:p w:rsidR="006733CB" w:rsidRDefault="006733CB" w:rsidP="00770C55">
            <w:pPr>
              <w:jc w:val="center"/>
              <w:rPr>
                <w:color w:val="000000"/>
                <w:szCs w:val="21"/>
              </w:rPr>
            </w:pPr>
            <w:r>
              <w:rPr>
                <w:rFonts w:hint="eastAsia"/>
                <w:color w:val="000000"/>
                <w:szCs w:val="21"/>
              </w:rPr>
              <w:t>主观分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lastRenderedPageBreak/>
              <w:t>6</w:t>
            </w:r>
          </w:p>
        </w:tc>
        <w:tc>
          <w:tcPr>
            <w:tcW w:w="1276" w:type="dxa"/>
            <w:vAlign w:val="center"/>
          </w:tcPr>
          <w:p w:rsidR="006733CB" w:rsidRDefault="006733CB" w:rsidP="00770C55">
            <w:pPr>
              <w:jc w:val="center"/>
              <w:rPr>
                <w:color w:val="000000"/>
                <w:szCs w:val="21"/>
              </w:rPr>
            </w:pPr>
            <w:r>
              <w:rPr>
                <w:rFonts w:hint="eastAsia"/>
                <w:color w:val="000000"/>
                <w:szCs w:val="21"/>
              </w:rPr>
              <w:t xml:space="preserve">业绩 </w:t>
            </w:r>
            <w:r>
              <w:rPr>
                <w:color w:val="000000"/>
                <w:szCs w:val="21"/>
              </w:rPr>
              <w:t xml:space="preserve">     </w:t>
            </w:r>
            <w:r>
              <w:rPr>
                <w:rFonts w:hint="eastAsia"/>
                <w:color w:val="000000"/>
                <w:szCs w:val="21"/>
              </w:rPr>
              <w:t>（12</w:t>
            </w:r>
            <w:r>
              <w:rPr>
                <w:color w:val="000000"/>
                <w:szCs w:val="21"/>
              </w:rPr>
              <w:t>分</w:t>
            </w:r>
            <w:r>
              <w:rPr>
                <w:rFonts w:hint="eastAsia"/>
                <w:color w:val="000000"/>
                <w:szCs w:val="21"/>
              </w:rPr>
              <w:t>）</w:t>
            </w:r>
          </w:p>
        </w:tc>
        <w:tc>
          <w:tcPr>
            <w:tcW w:w="6090" w:type="dxa"/>
            <w:vAlign w:val="center"/>
          </w:tcPr>
          <w:p w:rsidR="006733CB" w:rsidRDefault="006733CB" w:rsidP="00770C55">
            <w:pPr>
              <w:rPr>
                <w:color w:val="000000"/>
                <w:szCs w:val="21"/>
              </w:rPr>
            </w:pPr>
            <w:r>
              <w:rPr>
                <w:rFonts w:hint="eastAsia"/>
                <w:color w:val="000000"/>
                <w:szCs w:val="21"/>
              </w:rPr>
              <w:t>供应商提供自2020年01月01日以来（以合同签订为准）完成的类似项目业绩，每提供一份业绩得3分，最高得12分。</w:t>
            </w:r>
          </w:p>
          <w:p w:rsidR="006733CB" w:rsidRDefault="006733CB" w:rsidP="00770C55">
            <w:pPr>
              <w:rPr>
                <w:color w:val="000000"/>
                <w:szCs w:val="21"/>
              </w:rPr>
            </w:pPr>
            <w:r>
              <w:rPr>
                <w:rFonts w:hint="eastAsia"/>
                <w:color w:val="000000"/>
                <w:szCs w:val="21"/>
              </w:rPr>
              <w:t>（供应商须提供合同复印件或中标（成交）通知书复印件加盖公章）</w:t>
            </w:r>
          </w:p>
        </w:tc>
        <w:tc>
          <w:tcPr>
            <w:tcW w:w="851" w:type="dxa"/>
            <w:vAlign w:val="center"/>
          </w:tcPr>
          <w:p w:rsidR="006733CB" w:rsidRDefault="006733CB" w:rsidP="00770C55">
            <w:pPr>
              <w:jc w:val="center"/>
              <w:rPr>
                <w:color w:val="000000"/>
                <w:szCs w:val="21"/>
              </w:rPr>
            </w:pPr>
            <w:r>
              <w:rPr>
                <w:rFonts w:hint="eastAsia"/>
                <w:color w:val="000000"/>
                <w:szCs w:val="21"/>
              </w:rPr>
              <w:t>12</w:t>
            </w:r>
          </w:p>
        </w:tc>
        <w:tc>
          <w:tcPr>
            <w:tcW w:w="992" w:type="dxa"/>
            <w:vAlign w:val="center"/>
          </w:tcPr>
          <w:p w:rsidR="006733CB" w:rsidRDefault="006733CB" w:rsidP="00770C55">
            <w:pPr>
              <w:jc w:val="center"/>
              <w:rPr>
                <w:color w:val="000000"/>
                <w:szCs w:val="21"/>
              </w:rPr>
            </w:pPr>
            <w:r>
              <w:rPr>
                <w:rFonts w:hint="eastAsia"/>
                <w:color w:val="000000"/>
                <w:szCs w:val="21"/>
              </w:rPr>
              <w:t>客观分</w:t>
            </w:r>
          </w:p>
        </w:tc>
      </w:tr>
      <w:tr w:rsidR="006733CB" w:rsidTr="006733CB">
        <w:trPr>
          <w:trHeight w:val="23"/>
          <w:jc w:val="center"/>
        </w:trPr>
        <w:tc>
          <w:tcPr>
            <w:tcW w:w="567" w:type="dxa"/>
            <w:vAlign w:val="center"/>
          </w:tcPr>
          <w:p w:rsidR="006733CB" w:rsidRDefault="006733CB" w:rsidP="00770C55">
            <w:pPr>
              <w:jc w:val="center"/>
              <w:rPr>
                <w:color w:val="000000"/>
                <w:szCs w:val="21"/>
              </w:rPr>
            </w:pPr>
            <w:r>
              <w:rPr>
                <w:rFonts w:hint="eastAsia"/>
                <w:color w:val="000000"/>
                <w:szCs w:val="21"/>
              </w:rPr>
              <w:t>7</w:t>
            </w:r>
          </w:p>
        </w:tc>
        <w:tc>
          <w:tcPr>
            <w:tcW w:w="1276" w:type="dxa"/>
            <w:vAlign w:val="center"/>
          </w:tcPr>
          <w:p w:rsidR="006733CB" w:rsidRDefault="006733CB" w:rsidP="00770C55">
            <w:pPr>
              <w:jc w:val="center"/>
              <w:rPr>
                <w:color w:val="000000"/>
                <w:szCs w:val="21"/>
              </w:rPr>
            </w:pPr>
            <w:r>
              <w:rPr>
                <w:rFonts w:hint="eastAsia"/>
                <w:color w:val="000000"/>
                <w:szCs w:val="21"/>
              </w:rPr>
              <w:t>对采购文件的响应程度</w:t>
            </w:r>
          </w:p>
          <w:p w:rsidR="006733CB" w:rsidRDefault="006733CB" w:rsidP="00770C55">
            <w:pPr>
              <w:jc w:val="center"/>
              <w:rPr>
                <w:color w:val="000000"/>
                <w:szCs w:val="21"/>
              </w:rPr>
            </w:pPr>
            <w:r>
              <w:rPr>
                <w:rFonts w:hint="eastAsia"/>
                <w:color w:val="000000"/>
                <w:szCs w:val="21"/>
              </w:rPr>
              <w:t>（3分）</w:t>
            </w:r>
          </w:p>
        </w:tc>
        <w:tc>
          <w:tcPr>
            <w:tcW w:w="6090" w:type="dxa"/>
            <w:vAlign w:val="center"/>
          </w:tcPr>
          <w:p w:rsidR="006733CB" w:rsidRDefault="006733CB" w:rsidP="00770C55">
            <w:pPr>
              <w:rPr>
                <w:szCs w:val="21"/>
              </w:rPr>
            </w:pPr>
            <w:r>
              <w:rPr>
                <w:rFonts w:hint="eastAsia"/>
                <w:szCs w:val="21"/>
              </w:rPr>
              <w:t>（1）供应商响应文件的内容按采购文件规定格式，内容齐全、详实，评委评分导览清晰，装订整齐得3分；</w:t>
            </w:r>
          </w:p>
          <w:p w:rsidR="006733CB" w:rsidRDefault="006733CB" w:rsidP="00770C55">
            <w:pPr>
              <w:rPr>
                <w:szCs w:val="21"/>
              </w:rPr>
            </w:pPr>
            <w:r>
              <w:rPr>
                <w:rFonts w:hint="eastAsia"/>
                <w:szCs w:val="21"/>
              </w:rPr>
              <w:t>（2）供应商响应文件内容较齐全、详实，评委评分导览较清晰，装订较整齐得2分；</w:t>
            </w:r>
          </w:p>
          <w:p w:rsidR="006733CB" w:rsidRDefault="006733CB" w:rsidP="00770C55">
            <w:pPr>
              <w:rPr>
                <w:color w:val="000000"/>
                <w:szCs w:val="21"/>
              </w:rPr>
            </w:pPr>
            <w:r>
              <w:rPr>
                <w:rFonts w:hint="eastAsia"/>
                <w:szCs w:val="21"/>
              </w:rPr>
              <w:t>（3）供应商响应文件内容基本齐全、详实，评委评分导览基本清晰，装订基本整齐得1分。</w:t>
            </w:r>
          </w:p>
        </w:tc>
        <w:tc>
          <w:tcPr>
            <w:tcW w:w="851" w:type="dxa"/>
            <w:vAlign w:val="center"/>
          </w:tcPr>
          <w:p w:rsidR="006733CB" w:rsidRDefault="006733CB" w:rsidP="00770C55">
            <w:pPr>
              <w:jc w:val="center"/>
              <w:rPr>
                <w:color w:val="000000"/>
                <w:szCs w:val="21"/>
              </w:rPr>
            </w:pPr>
            <w:r>
              <w:rPr>
                <w:rFonts w:hint="eastAsia"/>
                <w:szCs w:val="21"/>
              </w:rPr>
              <w:t>3</w:t>
            </w:r>
          </w:p>
        </w:tc>
        <w:tc>
          <w:tcPr>
            <w:tcW w:w="992" w:type="dxa"/>
            <w:vAlign w:val="center"/>
          </w:tcPr>
          <w:p w:rsidR="006733CB" w:rsidRDefault="006733CB" w:rsidP="00770C55">
            <w:pPr>
              <w:jc w:val="center"/>
              <w:rPr>
                <w:szCs w:val="21"/>
              </w:rPr>
            </w:pPr>
            <w:r>
              <w:rPr>
                <w:rFonts w:hint="eastAsia"/>
                <w:szCs w:val="21"/>
              </w:rPr>
              <w:t>主观分</w:t>
            </w:r>
          </w:p>
        </w:tc>
      </w:tr>
      <w:tr w:rsidR="006733CB" w:rsidTr="006733CB">
        <w:trPr>
          <w:trHeight w:val="23"/>
          <w:jc w:val="center"/>
        </w:trPr>
        <w:tc>
          <w:tcPr>
            <w:tcW w:w="567" w:type="dxa"/>
            <w:noWrap/>
            <w:vAlign w:val="center"/>
          </w:tcPr>
          <w:p w:rsidR="006733CB" w:rsidRDefault="006733CB" w:rsidP="00770C55">
            <w:pPr>
              <w:jc w:val="center"/>
              <w:rPr>
                <w:color w:val="000000"/>
                <w:szCs w:val="21"/>
              </w:rPr>
            </w:pPr>
            <w:r>
              <w:rPr>
                <w:rFonts w:hint="eastAsia"/>
                <w:color w:val="000000"/>
                <w:szCs w:val="21"/>
              </w:rPr>
              <w:t xml:space="preserve">　</w:t>
            </w:r>
          </w:p>
        </w:tc>
        <w:tc>
          <w:tcPr>
            <w:tcW w:w="7366" w:type="dxa"/>
            <w:gridSpan w:val="2"/>
            <w:vAlign w:val="center"/>
          </w:tcPr>
          <w:p w:rsidR="006733CB" w:rsidRDefault="006733CB" w:rsidP="00770C55">
            <w:pPr>
              <w:jc w:val="center"/>
              <w:rPr>
                <w:color w:val="000000"/>
                <w:szCs w:val="21"/>
              </w:rPr>
            </w:pPr>
            <w:r>
              <w:rPr>
                <w:rFonts w:hint="eastAsia"/>
                <w:color w:val="000000"/>
                <w:szCs w:val="21"/>
              </w:rPr>
              <w:t>合计</w:t>
            </w:r>
          </w:p>
        </w:tc>
        <w:tc>
          <w:tcPr>
            <w:tcW w:w="851" w:type="dxa"/>
            <w:vAlign w:val="center"/>
          </w:tcPr>
          <w:p w:rsidR="006733CB" w:rsidRDefault="006733CB" w:rsidP="00770C55">
            <w:pPr>
              <w:jc w:val="center"/>
              <w:rPr>
                <w:color w:val="000000"/>
                <w:szCs w:val="21"/>
              </w:rPr>
            </w:pPr>
            <w:r>
              <w:rPr>
                <w:rFonts w:hint="eastAsia"/>
                <w:color w:val="000000"/>
                <w:szCs w:val="21"/>
              </w:rPr>
              <w:t>100</w:t>
            </w:r>
          </w:p>
        </w:tc>
        <w:tc>
          <w:tcPr>
            <w:tcW w:w="992" w:type="dxa"/>
            <w:vAlign w:val="center"/>
          </w:tcPr>
          <w:p w:rsidR="006733CB" w:rsidRDefault="006733CB" w:rsidP="00770C55">
            <w:pPr>
              <w:jc w:val="center"/>
              <w:rPr>
                <w:color w:val="000000"/>
                <w:szCs w:val="21"/>
              </w:rPr>
            </w:pPr>
          </w:p>
        </w:tc>
      </w:tr>
    </w:tbl>
    <w:p w:rsidR="003C139F" w:rsidRDefault="003C139F" w:rsidP="003C139F">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3C139F" w:rsidRDefault="003C139F" w:rsidP="00A349F8">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BF02F6">
        <w:rPr>
          <w:rFonts w:ascii="黑体" w:eastAsia="黑体" w:hint="eastAsia"/>
          <w:b/>
          <w:color w:val="000000"/>
          <w:sz w:val="36"/>
          <w:szCs w:val="36"/>
        </w:rPr>
        <w:t>需求</w:t>
      </w:r>
    </w:p>
    <w:p w:rsidR="00A349F8" w:rsidRDefault="00022A4F" w:rsidP="00022A4F">
      <w:pPr>
        <w:widowControl w:val="0"/>
        <w:spacing w:line="360" w:lineRule="auto"/>
        <w:jc w:val="both"/>
        <w:rPr>
          <w:rFonts w:asciiTheme="minorEastAsia" w:hAnsiTheme="minorEastAsia" w:cstheme="minorEastAsia"/>
          <w:b/>
          <w:lang w:eastAsia="zh-Hans"/>
        </w:rPr>
      </w:pPr>
      <w:r>
        <w:rPr>
          <w:rFonts w:asciiTheme="minorEastAsia" w:hAnsiTheme="minorEastAsia" w:cstheme="minorEastAsia" w:hint="eastAsia"/>
          <w:b/>
        </w:rPr>
        <w:t>一、</w:t>
      </w:r>
      <w:r w:rsidR="006733CB">
        <w:rPr>
          <w:rFonts w:asciiTheme="minorEastAsia" w:hAnsiTheme="minorEastAsia" w:cstheme="minorEastAsia" w:hint="eastAsia"/>
          <w:b/>
        </w:rPr>
        <w:t>项目概况</w:t>
      </w:r>
      <w:r w:rsidR="00C941B4" w:rsidRPr="00C941B4">
        <w:rPr>
          <w:rFonts w:asciiTheme="minorEastAsia" w:hAnsiTheme="minorEastAsia" w:cstheme="minorEastAsia" w:hint="eastAsia"/>
          <w:b/>
          <w:lang w:eastAsia="zh-Hans"/>
        </w:rPr>
        <w:t>：</w:t>
      </w: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733CB" w:rsidRPr="0066588B" w:rsidTr="00770C5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r>
              <w:rPr>
                <w:rFonts w:ascii="微软雅黑" w:eastAsia="微软雅黑" w:hAnsi="微软雅黑" w:hint="eastAsia"/>
                <w:color w:val="000000"/>
                <w:szCs w:val="21"/>
              </w:rPr>
              <w:t>/件</w:t>
            </w:r>
          </w:p>
        </w:tc>
        <w:tc>
          <w:tcPr>
            <w:tcW w:w="1271"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733CB" w:rsidRPr="0066588B" w:rsidTr="00770C5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sidRPr="00EE1519">
              <w:rPr>
                <w:rFonts w:ascii="微软雅黑" w:eastAsia="微软雅黑" w:hAnsi="微软雅黑" w:hint="eastAsia"/>
                <w:color w:val="000000"/>
                <w:szCs w:val="21"/>
              </w:rPr>
              <w:t>职工运动会所需服装</w:t>
            </w:r>
          </w:p>
        </w:tc>
        <w:tc>
          <w:tcPr>
            <w:tcW w:w="987"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400</w:t>
            </w:r>
          </w:p>
        </w:tc>
        <w:tc>
          <w:tcPr>
            <w:tcW w:w="1271"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4.5</w:t>
            </w:r>
          </w:p>
        </w:tc>
        <w:tc>
          <w:tcPr>
            <w:tcW w:w="1123" w:type="dxa"/>
            <w:tcBorders>
              <w:top w:val="single" w:sz="8" w:space="0" w:color="auto"/>
              <w:left w:val="single" w:sz="8" w:space="0" w:color="auto"/>
              <w:bottom w:val="single" w:sz="8" w:space="0" w:color="auto"/>
              <w:right w:val="single" w:sz="8" w:space="0" w:color="auto"/>
            </w:tcBorders>
            <w:vAlign w:val="center"/>
            <w:hideMark/>
          </w:tcPr>
          <w:p w:rsidR="006733CB" w:rsidRPr="0066588B" w:rsidRDefault="006733CB" w:rsidP="00770C55">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按实结算</w:t>
            </w:r>
          </w:p>
        </w:tc>
      </w:tr>
    </w:tbl>
    <w:p w:rsidR="006733CB" w:rsidRDefault="006733CB" w:rsidP="006733CB">
      <w:pPr>
        <w:widowControl w:val="0"/>
        <w:spacing w:beforeLines="50" w:before="120" w:line="360" w:lineRule="auto"/>
        <w:jc w:val="both"/>
      </w:pPr>
      <w:r w:rsidRPr="006733CB">
        <w:rPr>
          <w:rFonts w:hint="eastAsia"/>
        </w:rPr>
        <w:t>项目服务期限：</w:t>
      </w:r>
      <w:r>
        <w:rPr>
          <w:rFonts w:hint="eastAsia"/>
        </w:rPr>
        <w:t>2</w:t>
      </w:r>
      <w:r>
        <w:t>023</w:t>
      </w:r>
      <w:r>
        <w:rPr>
          <w:rFonts w:hint="eastAsia"/>
        </w:rPr>
        <w:t>年</w:t>
      </w:r>
      <w:r w:rsidRPr="006733CB">
        <w:rPr>
          <w:rFonts w:hint="eastAsia"/>
        </w:rPr>
        <w:t>1</w:t>
      </w:r>
      <w:r w:rsidRPr="006733CB">
        <w:t>0月</w:t>
      </w:r>
      <w:r w:rsidRPr="006733CB">
        <w:rPr>
          <w:rFonts w:hint="eastAsia"/>
        </w:rPr>
        <w:t>3</w:t>
      </w:r>
      <w:r w:rsidRPr="006733CB">
        <w:t>1日前完成交货验收</w:t>
      </w:r>
      <w:r w:rsidRPr="006733CB">
        <w:rPr>
          <w:rFonts w:hint="eastAsia"/>
        </w:rPr>
        <w:t>。</w:t>
      </w:r>
    </w:p>
    <w:p w:rsidR="006733CB" w:rsidRPr="006733CB" w:rsidRDefault="006733CB" w:rsidP="006733CB">
      <w:pPr>
        <w:widowControl w:val="0"/>
        <w:spacing w:line="360" w:lineRule="auto"/>
        <w:jc w:val="both"/>
        <w:rPr>
          <w:rFonts w:asciiTheme="minorEastAsia" w:hAnsiTheme="minorEastAsia" w:cstheme="minorEastAsia"/>
          <w:b/>
        </w:rPr>
      </w:pPr>
      <w:r w:rsidRPr="006733CB">
        <w:rPr>
          <w:rFonts w:asciiTheme="minorEastAsia" w:hAnsiTheme="minorEastAsia" w:cstheme="minorEastAsia" w:hint="eastAsia"/>
          <w:b/>
        </w:rPr>
        <w:t>二、</w:t>
      </w:r>
      <w:r>
        <w:rPr>
          <w:rFonts w:asciiTheme="minorEastAsia" w:hAnsiTheme="minorEastAsia" w:cstheme="minorEastAsia" w:hint="eastAsia"/>
          <w:b/>
        </w:rPr>
        <w:t>项目要求：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1"/>
        <w:gridCol w:w="5991"/>
      </w:tblGrid>
      <w:tr w:rsidR="006733CB" w:rsidTr="006733CB">
        <w:trPr>
          <w:jc w:val="center"/>
        </w:trPr>
        <w:tc>
          <w:tcPr>
            <w:tcW w:w="1381" w:type="dxa"/>
            <w:vAlign w:val="center"/>
          </w:tcPr>
          <w:p w:rsidR="006733CB" w:rsidRPr="006733CB" w:rsidRDefault="006733CB" w:rsidP="006733CB">
            <w:pPr>
              <w:spacing w:line="340" w:lineRule="exact"/>
              <w:jc w:val="center"/>
              <w:rPr>
                <w:rFonts w:ascii="微软雅黑" w:eastAsia="微软雅黑" w:hAnsi="微软雅黑"/>
                <w:color w:val="000000"/>
                <w:szCs w:val="21"/>
              </w:rPr>
            </w:pPr>
            <w:r w:rsidRPr="006733CB">
              <w:rPr>
                <w:rFonts w:ascii="微软雅黑" w:eastAsia="微软雅黑" w:hAnsi="微软雅黑"/>
                <w:color w:val="000000"/>
                <w:szCs w:val="21"/>
              </w:rPr>
              <w:t>内容</w:t>
            </w:r>
          </w:p>
        </w:tc>
        <w:tc>
          <w:tcPr>
            <w:tcW w:w="5991" w:type="dxa"/>
            <w:vAlign w:val="center"/>
          </w:tcPr>
          <w:p w:rsidR="006733CB" w:rsidRPr="006733CB" w:rsidRDefault="006733CB" w:rsidP="006733CB">
            <w:pPr>
              <w:spacing w:line="340" w:lineRule="exact"/>
              <w:jc w:val="center"/>
              <w:rPr>
                <w:rFonts w:ascii="微软雅黑" w:eastAsia="微软雅黑" w:hAnsi="微软雅黑"/>
                <w:color w:val="000000"/>
                <w:szCs w:val="21"/>
              </w:rPr>
            </w:pPr>
            <w:r w:rsidRPr="006733CB">
              <w:rPr>
                <w:rFonts w:ascii="微软雅黑" w:eastAsia="微软雅黑" w:hAnsi="微软雅黑" w:hint="eastAsia"/>
                <w:color w:val="000000"/>
                <w:szCs w:val="21"/>
              </w:rPr>
              <w:t>规格</w:t>
            </w:r>
          </w:p>
        </w:tc>
      </w:tr>
      <w:tr w:rsidR="006733CB" w:rsidTr="006733CB">
        <w:trPr>
          <w:jc w:val="center"/>
        </w:trPr>
        <w:tc>
          <w:tcPr>
            <w:tcW w:w="1381" w:type="dxa"/>
            <w:vAlign w:val="center"/>
          </w:tcPr>
          <w:p w:rsidR="006733CB" w:rsidRPr="006733CB" w:rsidRDefault="006733CB" w:rsidP="006733CB">
            <w:pPr>
              <w:spacing w:line="340" w:lineRule="exact"/>
              <w:jc w:val="center"/>
              <w:rPr>
                <w:rFonts w:ascii="微软雅黑" w:eastAsia="微软雅黑" w:hAnsi="微软雅黑"/>
                <w:color w:val="000000"/>
                <w:szCs w:val="21"/>
              </w:rPr>
            </w:pPr>
            <w:r w:rsidRPr="006733CB">
              <w:rPr>
                <w:rFonts w:ascii="微软雅黑" w:eastAsia="微软雅黑" w:hAnsi="微软雅黑" w:hint="eastAsia"/>
                <w:color w:val="000000"/>
                <w:szCs w:val="21"/>
              </w:rPr>
              <w:t>服装</w:t>
            </w:r>
          </w:p>
        </w:tc>
        <w:tc>
          <w:tcPr>
            <w:tcW w:w="5991" w:type="dxa"/>
            <w:vAlign w:val="center"/>
          </w:tcPr>
          <w:p w:rsidR="006733CB" w:rsidRPr="006733CB" w:rsidRDefault="006733CB" w:rsidP="006733CB">
            <w:pPr>
              <w:spacing w:line="340" w:lineRule="exact"/>
              <w:rPr>
                <w:rFonts w:ascii="微软雅黑" w:eastAsia="微软雅黑" w:hAnsi="微软雅黑"/>
                <w:color w:val="000000"/>
                <w:szCs w:val="21"/>
              </w:rPr>
            </w:pPr>
            <w:r w:rsidRPr="006733CB">
              <w:rPr>
                <w:rFonts w:ascii="微软雅黑" w:eastAsia="微软雅黑" w:hAnsi="微软雅黑" w:hint="eastAsia"/>
                <w:color w:val="000000"/>
                <w:szCs w:val="21"/>
              </w:rPr>
              <w:t>1、材质：纯棉；2、包含上衣一件；</w:t>
            </w:r>
          </w:p>
          <w:p w:rsidR="006733CB" w:rsidRPr="006733CB" w:rsidRDefault="006733CB" w:rsidP="006733CB">
            <w:pPr>
              <w:spacing w:line="340" w:lineRule="exact"/>
              <w:rPr>
                <w:rFonts w:ascii="微软雅黑" w:eastAsia="微软雅黑" w:hAnsi="微软雅黑"/>
                <w:color w:val="000000"/>
                <w:szCs w:val="21"/>
              </w:rPr>
            </w:pPr>
            <w:r w:rsidRPr="006733CB">
              <w:rPr>
                <w:rFonts w:ascii="微软雅黑" w:eastAsia="微软雅黑" w:hAnsi="微软雅黑" w:hint="eastAsia"/>
                <w:color w:val="000000"/>
                <w:szCs w:val="21"/>
              </w:rPr>
              <w:t>3、颜色：定制；4、图案：定制</w:t>
            </w:r>
          </w:p>
        </w:tc>
      </w:tr>
    </w:tbl>
    <w:p w:rsidR="006733CB" w:rsidRPr="006733CB" w:rsidRDefault="006733CB" w:rsidP="006733CB">
      <w:pPr>
        <w:widowControl w:val="0"/>
        <w:spacing w:beforeLines="50" w:before="120" w:line="360" w:lineRule="auto"/>
        <w:jc w:val="both"/>
      </w:pPr>
      <w:r w:rsidRPr="006733CB">
        <w:t>1、批量产品的验收将按采购文件中的技术标准及要求进行。</w:t>
      </w:r>
    </w:p>
    <w:p w:rsidR="006733CB" w:rsidRPr="006733CB" w:rsidRDefault="006733CB" w:rsidP="006733CB">
      <w:pPr>
        <w:widowControl w:val="0"/>
        <w:spacing w:line="360" w:lineRule="auto"/>
        <w:jc w:val="both"/>
      </w:pPr>
      <w:r w:rsidRPr="006733CB">
        <w:rPr>
          <w:rFonts w:hint="eastAsia"/>
        </w:rPr>
        <w:t>注：（</w:t>
      </w:r>
      <w:r w:rsidRPr="006733CB">
        <w:t>1）成交供应商履约延误</w:t>
      </w:r>
    </w:p>
    <w:p w:rsidR="006733CB" w:rsidRPr="006733CB" w:rsidRDefault="006733CB" w:rsidP="006733CB">
      <w:pPr>
        <w:widowControl w:val="0"/>
        <w:spacing w:line="360" w:lineRule="auto"/>
        <w:jc w:val="both"/>
      </w:pPr>
      <w:r w:rsidRPr="006733CB">
        <w:rPr>
          <w:rFonts w:hint="eastAsia"/>
        </w:rPr>
        <w:t>①</w:t>
      </w:r>
      <w:r w:rsidRPr="006733CB">
        <w:t xml:space="preserve"> 成交供应商应按合同规定的时间按期交货和提供服务（不可抗力除外）。 </w:t>
      </w:r>
    </w:p>
    <w:p w:rsidR="006733CB" w:rsidRPr="006733CB" w:rsidRDefault="006733CB" w:rsidP="006733CB">
      <w:pPr>
        <w:widowControl w:val="0"/>
        <w:spacing w:line="360" w:lineRule="auto"/>
        <w:jc w:val="both"/>
      </w:pPr>
      <w:r w:rsidRPr="006733CB">
        <w:rPr>
          <w:rFonts w:hint="eastAsia"/>
        </w:rPr>
        <w:t>②</w:t>
      </w:r>
      <w:r w:rsidRPr="006733CB">
        <w:t xml:space="preserve"> 在履行合同过程中，如果成交供应商不能按时交货，应及时以书面形式将拖延的事实、可能拖延的时间和原因通知采购人。采购人在收到卖方通知后，应尽快对情况进行评价，并确定是否同意延长交货时间以及是否收取误期赔偿费。延期应通过修改合同的方式由双方认可。</w:t>
      </w:r>
    </w:p>
    <w:p w:rsidR="006733CB" w:rsidRPr="006733CB" w:rsidRDefault="006733CB" w:rsidP="006733CB">
      <w:pPr>
        <w:widowControl w:val="0"/>
        <w:spacing w:line="360" w:lineRule="auto"/>
        <w:jc w:val="both"/>
      </w:pPr>
      <w:r w:rsidRPr="006733CB">
        <w:rPr>
          <w:rFonts w:hint="eastAsia"/>
        </w:rPr>
        <w:t>（</w:t>
      </w:r>
      <w:r w:rsidRPr="006733CB">
        <w:t>2）误期赔偿费</w:t>
      </w:r>
    </w:p>
    <w:p w:rsidR="006733CB" w:rsidRPr="006733CB" w:rsidRDefault="006733CB" w:rsidP="006733CB">
      <w:pPr>
        <w:widowControl w:val="0"/>
        <w:spacing w:line="360" w:lineRule="auto"/>
        <w:jc w:val="both"/>
      </w:pPr>
      <w:r w:rsidRPr="006733CB">
        <w:rPr>
          <w:rFonts w:hint="eastAsia"/>
        </w:rPr>
        <w:t>如果成交供应商没有按照合同规定的时间交货和提供服务，采购人可从货款中扣除误期赔偿费。</w:t>
      </w:r>
    </w:p>
    <w:p w:rsidR="006733CB" w:rsidRPr="006733CB" w:rsidRDefault="006733CB" w:rsidP="006733CB">
      <w:pPr>
        <w:widowControl w:val="0"/>
        <w:spacing w:line="360" w:lineRule="auto"/>
        <w:jc w:val="both"/>
      </w:pPr>
      <w:r w:rsidRPr="006733CB">
        <w:t>2、售后服务要求</w:t>
      </w:r>
    </w:p>
    <w:p w:rsidR="006733CB" w:rsidRPr="006733CB" w:rsidRDefault="006733CB" w:rsidP="006733CB">
      <w:pPr>
        <w:widowControl w:val="0"/>
        <w:spacing w:line="360" w:lineRule="auto"/>
        <w:jc w:val="both"/>
      </w:pPr>
      <w:r w:rsidRPr="006733CB">
        <w:rPr>
          <w:rFonts w:hint="eastAsia"/>
        </w:rPr>
        <w:t>成交供应商所供的货物必须提供至少一个月免费质保期（质保期的计算自产品交付到指定接收后开始计算），在质量保证期内如出现产品质量问题，成交供应商应及时包修、包换，并在</w:t>
      </w:r>
      <w:r w:rsidRPr="006733CB">
        <w:t>3天内完成。</w:t>
      </w:r>
    </w:p>
    <w:p w:rsidR="006733CB" w:rsidRPr="006733CB" w:rsidRDefault="006733CB" w:rsidP="006733CB">
      <w:pPr>
        <w:widowControl w:val="0"/>
        <w:spacing w:line="360" w:lineRule="auto"/>
        <w:jc w:val="both"/>
      </w:pPr>
      <w:r w:rsidRPr="006733CB">
        <w:t>3、交货期要求</w:t>
      </w:r>
    </w:p>
    <w:p w:rsidR="006733CB" w:rsidRDefault="006733CB" w:rsidP="006733CB">
      <w:pPr>
        <w:widowControl w:val="0"/>
        <w:spacing w:line="360" w:lineRule="auto"/>
        <w:jc w:val="both"/>
      </w:pPr>
      <w:r w:rsidRPr="006733CB">
        <w:rPr>
          <w:rFonts w:hint="eastAsia"/>
        </w:rPr>
        <w:t>中标供应商须在</w:t>
      </w:r>
      <w:r w:rsidRPr="006733CB">
        <w:t>10月31日前完成全部货物的交付并通过验收（须提供承诺函，格式自拟）</w:t>
      </w:r>
    </w:p>
    <w:p w:rsidR="009E0D9F" w:rsidRDefault="009E0D9F" w:rsidP="009E0D9F">
      <w:pPr>
        <w:spacing w:line="360" w:lineRule="auto"/>
        <w:rPr>
          <w:bCs/>
          <w:szCs w:val="21"/>
        </w:rPr>
      </w:pPr>
      <w:r>
        <w:rPr>
          <w:bCs/>
          <w:szCs w:val="21"/>
        </w:rPr>
        <w:t>4</w:t>
      </w:r>
      <w:r w:rsidRPr="00CC5B17">
        <w:rPr>
          <w:bCs/>
          <w:szCs w:val="21"/>
        </w:rPr>
        <w:t>、付款方式：</w:t>
      </w:r>
    </w:p>
    <w:p w:rsidR="009E0D9F" w:rsidRPr="009E0D9F" w:rsidRDefault="009E0D9F" w:rsidP="009E0D9F">
      <w:pPr>
        <w:spacing w:line="360" w:lineRule="auto"/>
        <w:ind w:firstLineChars="200" w:firstLine="480"/>
        <w:rPr>
          <w:bCs/>
          <w:szCs w:val="21"/>
        </w:rPr>
      </w:pPr>
      <w:r>
        <w:rPr>
          <mc:AlternateContent>
            <mc:Choice Requires="w16se">
              <w:rFonts w:hint="eastAsia"/>
            </mc:Choice>
            <mc:Fallback>
              <w:rFonts w:hint="eastAsia"/>
            </mc:Fallback>
          </mc:AlternateContent>
          <w:bCs/>
          <w:szCs w:val="21"/>
        </w:rPr>
        <mc:AlternateContent>
          <mc:Choice Requires="w16se">
            <w16se:symEx w16se:font="宋体" w16se:char="2460"/>
          </mc:Choice>
          <mc:Fallback>
            <w:t>①</w:t>
          </mc:Fallback>
        </mc:AlternateContent>
      </w:r>
      <w:r w:rsidRPr="009E0D9F">
        <w:rPr>
          <w:bCs/>
          <w:szCs w:val="21"/>
        </w:rPr>
        <w:t>活动结束后，30个工作日内一次性付清。</w:t>
      </w:r>
    </w:p>
    <w:p w:rsidR="009E0D9F" w:rsidRPr="009E0D9F" w:rsidRDefault="009E0D9F" w:rsidP="009E0D9F">
      <w:pPr>
        <w:spacing w:line="360" w:lineRule="auto"/>
        <w:ind w:firstLineChars="200" w:firstLine="480"/>
        <w:rPr>
          <w:bCs/>
          <w:szCs w:val="21"/>
        </w:rPr>
      </w:pPr>
      <w:r>
        <w:rPr>
          <mc:AlternateContent>
            <mc:Choice Requires="w16se">
              <w:rFonts w:hint="eastAsia"/>
            </mc:Choice>
            <mc:Fallback>
              <w:rFonts w:hint="eastAsia"/>
            </mc:Fallback>
          </mc:AlternateContent>
          <w:bCs/>
          <w:szCs w:val="21"/>
        </w:rPr>
        <w:lastRenderedPageBreak/>
        <mc:AlternateContent>
          <mc:Choice Requires="w16se">
            <w16se:symEx w16se:font="宋体" w16se:char="2461"/>
          </mc:Choice>
          <mc:Fallback>
            <w:t>②</w:t>
          </mc:Fallback>
        </mc:AlternateContent>
      </w:r>
      <w:r w:rsidRPr="009E0D9F">
        <w:rPr>
          <w:bCs/>
          <w:szCs w:val="21"/>
        </w:rPr>
        <w:t>采购人向成交供应商每次付款时，成交供应商需提供国家正规等额发票。</w:t>
      </w:r>
    </w:p>
    <w:p w:rsidR="009E0D9F" w:rsidRPr="00CC5B17" w:rsidRDefault="009E0D9F" w:rsidP="009E0D9F">
      <w:pPr>
        <w:spacing w:line="360" w:lineRule="auto"/>
        <w:ind w:firstLineChars="200" w:firstLine="480"/>
        <w:rPr>
          <w:bCs/>
          <w:szCs w:val="21"/>
        </w:rPr>
      </w:pPr>
      <w:r>
        <w:rPr>
          <mc:AlternateContent>
            <mc:Choice Requires="w16se">
              <w:rFonts w:hint="eastAsia"/>
            </mc:Choice>
            <mc:Fallback>
              <w:rFonts w:hint="eastAsia"/>
            </mc:Fallback>
          </mc:AlternateContent>
          <w:bCs/>
          <w:szCs w:val="21"/>
        </w:rPr>
        <mc:AlternateContent>
          <mc:Choice Requires="w16se">
            <w16se:symEx w16se:font="宋体" w16se:char="2462"/>
          </mc:Choice>
          <mc:Fallback>
            <w:t>③</w:t>
          </mc:Fallback>
        </mc:AlternateContent>
      </w:r>
      <w:r w:rsidRPr="009E0D9F">
        <w:rPr>
          <w:bCs/>
          <w:szCs w:val="21"/>
        </w:rPr>
        <w:t>采购人将根据供应商工作实际完成情况给予绩效奖励。</w:t>
      </w:r>
    </w:p>
    <w:p w:rsidR="006733CB" w:rsidRPr="006733CB" w:rsidRDefault="009E0D9F" w:rsidP="006733CB">
      <w:pPr>
        <w:widowControl w:val="0"/>
        <w:spacing w:line="360" w:lineRule="auto"/>
        <w:jc w:val="both"/>
      </w:pPr>
      <w:r>
        <w:t>5</w:t>
      </w:r>
      <w:r>
        <w:rPr>
          <w:rFonts w:hint="eastAsia"/>
        </w:rPr>
        <w:t>、</w:t>
      </w:r>
      <w:r w:rsidR="006733CB" w:rsidRPr="006733CB">
        <w:t>包装及运输</w:t>
      </w:r>
    </w:p>
    <w:p w:rsidR="006733CB" w:rsidRPr="006733CB" w:rsidRDefault="006733CB" w:rsidP="006733CB">
      <w:pPr>
        <w:widowControl w:val="0"/>
        <w:spacing w:line="360" w:lineRule="auto"/>
        <w:jc w:val="both"/>
      </w:pPr>
      <w:r w:rsidRPr="006733CB">
        <w:rPr>
          <w:rFonts w:hint="eastAsia"/>
        </w:rPr>
        <w:t>按照</w:t>
      </w:r>
      <w:r w:rsidRPr="006733CB">
        <w:t>FZ/80002-91《服装标志、包装、运输和贮存》标准运输和包装。成交供应商在交货打包时应按采购人要求分装并在包装箱盒上标明数量、品目、单位等相关信息，以便采购人查收及发放。所有货物须运送到采购人指定地点接收验收，</w:t>
      </w:r>
      <w:r w:rsidR="009E0D9F" w:rsidRPr="006733CB">
        <w:t>其中包装费、运输费由成交供应商承担。</w:t>
      </w:r>
      <w:r w:rsidR="009E0D9F">
        <w:rPr>
          <w:rFonts w:hint="eastAsia"/>
        </w:rPr>
        <w:t>货物</w:t>
      </w:r>
      <w:r w:rsidR="009E0D9F" w:rsidRPr="009E0D9F">
        <w:rPr>
          <w:rFonts w:hint="eastAsia"/>
        </w:rPr>
        <w:t>由采购人组织验收，检验不合格或不符合质量要求，供应商除无条件退货、返工外，还应承担采购人的一切损失。</w:t>
      </w:r>
      <w:r w:rsidR="009E0D9F">
        <w:rPr>
          <w:rFonts w:hint="eastAsia"/>
        </w:rPr>
        <w:t>送货</w:t>
      </w:r>
      <w:r w:rsidR="009E0D9F" w:rsidRPr="009E0D9F">
        <w:rPr>
          <w:rFonts w:hint="eastAsia"/>
        </w:rPr>
        <w:t>时，供应商负责处理外包装的箱子等垃圾，不得丢在医院内</w:t>
      </w:r>
      <w:r w:rsidR="009E0D9F">
        <w:rPr>
          <w:rFonts w:hint="eastAsia"/>
        </w:rPr>
        <w:t>。</w:t>
      </w:r>
    </w:p>
    <w:p w:rsidR="006733CB" w:rsidRPr="006733CB" w:rsidRDefault="006733CB" w:rsidP="006733CB">
      <w:pPr>
        <w:widowControl w:val="0"/>
        <w:spacing w:line="360" w:lineRule="auto"/>
        <w:jc w:val="both"/>
      </w:pPr>
      <w:r w:rsidRPr="006733CB">
        <w:t>5、其它要求</w:t>
      </w:r>
    </w:p>
    <w:p w:rsidR="009E0D9F" w:rsidRPr="009E0D9F" w:rsidRDefault="006733CB" w:rsidP="009E0D9F">
      <w:pPr>
        <w:widowControl w:val="0"/>
        <w:spacing w:line="360" w:lineRule="auto"/>
        <w:jc w:val="both"/>
      </w:pPr>
      <w:r w:rsidRPr="006733CB">
        <w:rPr>
          <w:rFonts w:hint="eastAsia"/>
        </w:rPr>
        <w:t>本合同所有货物不得分包给其他单位；未经采购人同意，成交供应商不得为采购人以外的用户生产招标文件中的同类货物；否则，采购人有权按违约处理。</w:t>
      </w:r>
    </w:p>
    <w:p w:rsidR="003C139F" w:rsidRDefault="003C139F" w:rsidP="009E0D9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sidR="0066588B">
        <w:rPr>
          <w:rFonts w:hint="eastAsia"/>
          <w:b/>
          <w:bCs/>
          <w:sz w:val="32"/>
          <w:szCs w:val="32"/>
        </w:rPr>
        <w:lastRenderedPageBreak/>
        <w:t>应答</w:t>
      </w:r>
      <w:r>
        <w:rPr>
          <w:rFonts w:hint="eastAsia"/>
          <w:b/>
          <w:bCs/>
          <w:sz w:val="32"/>
          <w:szCs w:val="32"/>
        </w:rPr>
        <w:t>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3347"/>
      </w:tblGrid>
      <w:tr w:rsidR="003C139F" w:rsidTr="009E0D9F">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9E0D9F" w:rsidTr="009E0D9F">
        <w:trPr>
          <w:trHeight w:val="284"/>
        </w:trPr>
        <w:tc>
          <w:tcPr>
            <w:tcW w:w="734" w:type="dxa"/>
            <w:vAlign w:val="center"/>
          </w:tcPr>
          <w:p w:rsidR="009E0D9F" w:rsidRDefault="009E0D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9E0D9F" w:rsidRDefault="009E0D9F" w:rsidP="00B55B30">
            <w:pPr>
              <w:spacing w:line="360" w:lineRule="auto"/>
              <w:jc w:val="center"/>
              <w:rPr>
                <w:color w:val="000000"/>
                <w:szCs w:val="21"/>
                <w:lang w:val="zh-CN"/>
              </w:rPr>
            </w:pPr>
            <w:r>
              <w:rPr>
                <w:rFonts w:hint="eastAsia"/>
                <w:color w:val="000000"/>
                <w:szCs w:val="21"/>
                <w:lang w:val="zh-CN"/>
              </w:rPr>
              <w:t>名               称</w:t>
            </w:r>
          </w:p>
        </w:tc>
        <w:tc>
          <w:tcPr>
            <w:tcW w:w="4965" w:type="dxa"/>
            <w:gridSpan w:val="2"/>
            <w:vAlign w:val="center"/>
          </w:tcPr>
          <w:p w:rsidR="009E0D9F" w:rsidRDefault="009E0D9F" w:rsidP="009E0D9F">
            <w:pPr>
              <w:jc w:val="center"/>
              <w:rPr>
                <w:color w:val="000000"/>
                <w:szCs w:val="21"/>
                <w:lang w:val="zh-CN"/>
              </w:rPr>
            </w:pPr>
            <w:r>
              <w:rPr>
                <w:rFonts w:hint="eastAsia"/>
                <w:color w:val="000000"/>
                <w:szCs w:val="21"/>
                <w:lang w:val="zh-CN"/>
              </w:rPr>
              <w:t>报价（元）</w:t>
            </w:r>
          </w:p>
        </w:tc>
      </w:tr>
      <w:tr w:rsidR="009E0D9F" w:rsidTr="00797BC0">
        <w:trPr>
          <w:trHeight w:val="284"/>
        </w:trPr>
        <w:tc>
          <w:tcPr>
            <w:tcW w:w="734" w:type="dxa"/>
            <w:vAlign w:val="center"/>
          </w:tcPr>
          <w:p w:rsidR="009E0D9F" w:rsidRDefault="009E0D9F" w:rsidP="00B55B30">
            <w:pPr>
              <w:spacing w:line="360" w:lineRule="auto"/>
              <w:jc w:val="center"/>
              <w:rPr>
                <w:color w:val="000000"/>
                <w:spacing w:val="-2"/>
                <w:szCs w:val="21"/>
              </w:rPr>
            </w:pPr>
          </w:p>
        </w:tc>
        <w:tc>
          <w:tcPr>
            <w:tcW w:w="3686" w:type="dxa"/>
            <w:gridSpan w:val="2"/>
            <w:vAlign w:val="center"/>
          </w:tcPr>
          <w:p w:rsidR="009E0D9F" w:rsidRDefault="009E0D9F" w:rsidP="00B55B30">
            <w:pPr>
              <w:spacing w:line="360" w:lineRule="auto"/>
              <w:rPr>
                <w:color w:val="000000"/>
                <w:spacing w:val="-2"/>
                <w:szCs w:val="21"/>
              </w:rPr>
            </w:pPr>
          </w:p>
        </w:tc>
        <w:tc>
          <w:tcPr>
            <w:tcW w:w="4965" w:type="dxa"/>
            <w:gridSpan w:val="2"/>
            <w:vAlign w:val="center"/>
          </w:tcPr>
          <w:p w:rsidR="009E0D9F" w:rsidRDefault="009E0D9F" w:rsidP="00B55B30">
            <w:pPr>
              <w:spacing w:line="360" w:lineRule="auto"/>
              <w:jc w:val="center"/>
              <w:rPr>
                <w:color w:val="000000"/>
                <w:szCs w:val="21"/>
                <w:lang w:val="zh-CN"/>
              </w:rPr>
            </w:pPr>
          </w:p>
        </w:tc>
      </w:tr>
      <w:tr w:rsidR="009E0D9F" w:rsidTr="006B7496">
        <w:trPr>
          <w:trHeight w:val="284"/>
        </w:trPr>
        <w:tc>
          <w:tcPr>
            <w:tcW w:w="734" w:type="dxa"/>
            <w:vAlign w:val="center"/>
          </w:tcPr>
          <w:p w:rsidR="009E0D9F" w:rsidRDefault="009E0D9F" w:rsidP="00B55B30">
            <w:pPr>
              <w:spacing w:line="360" w:lineRule="auto"/>
              <w:jc w:val="center"/>
              <w:rPr>
                <w:color w:val="000000"/>
                <w:spacing w:val="-2"/>
                <w:szCs w:val="21"/>
              </w:rPr>
            </w:pPr>
          </w:p>
        </w:tc>
        <w:tc>
          <w:tcPr>
            <w:tcW w:w="3686" w:type="dxa"/>
            <w:gridSpan w:val="2"/>
            <w:vAlign w:val="center"/>
          </w:tcPr>
          <w:p w:rsidR="009E0D9F" w:rsidRDefault="009E0D9F" w:rsidP="00B55B30">
            <w:pPr>
              <w:spacing w:line="360" w:lineRule="auto"/>
              <w:rPr>
                <w:color w:val="000000"/>
                <w:spacing w:val="-2"/>
                <w:szCs w:val="21"/>
              </w:rPr>
            </w:pPr>
          </w:p>
        </w:tc>
        <w:tc>
          <w:tcPr>
            <w:tcW w:w="4965" w:type="dxa"/>
            <w:gridSpan w:val="2"/>
            <w:vAlign w:val="center"/>
          </w:tcPr>
          <w:p w:rsidR="009E0D9F" w:rsidRDefault="009E0D9F" w:rsidP="00B55B30">
            <w:pPr>
              <w:spacing w:line="360" w:lineRule="auto"/>
              <w:jc w:val="center"/>
              <w:rPr>
                <w:color w:val="000000"/>
                <w:szCs w:val="21"/>
                <w:lang w:val="zh-CN"/>
              </w:rPr>
            </w:pPr>
          </w:p>
        </w:tc>
      </w:tr>
      <w:tr w:rsidR="009E0D9F" w:rsidTr="00E91CA2">
        <w:trPr>
          <w:trHeight w:val="284"/>
        </w:trPr>
        <w:tc>
          <w:tcPr>
            <w:tcW w:w="734" w:type="dxa"/>
            <w:vAlign w:val="center"/>
          </w:tcPr>
          <w:p w:rsidR="009E0D9F" w:rsidRDefault="009E0D9F" w:rsidP="00B55B30">
            <w:pPr>
              <w:spacing w:line="360" w:lineRule="auto"/>
              <w:jc w:val="center"/>
              <w:rPr>
                <w:color w:val="000000"/>
                <w:spacing w:val="-2"/>
                <w:szCs w:val="21"/>
              </w:rPr>
            </w:pPr>
          </w:p>
        </w:tc>
        <w:tc>
          <w:tcPr>
            <w:tcW w:w="3686" w:type="dxa"/>
            <w:gridSpan w:val="2"/>
            <w:vAlign w:val="center"/>
          </w:tcPr>
          <w:p w:rsidR="009E0D9F" w:rsidRDefault="009E0D9F" w:rsidP="00B55B30">
            <w:pPr>
              <w:spacing w:line="360" w:lineRule="auto"/>
              <w:rPr>
                <w:color w:val="000000"/>
                <w:spacing w:val="-2"/>
                <w:szCs w:val="21"/>
              </w:rPr>
            </w:pPr>
          </w:p>
        </w:tc>
        <w:tc>
          <w:tcPr>
            <w:tcW w:w="4965" w:type="dxa"/>
            <w:gridSpan w:val="2"/>
            <w:vAlign w:val="center"/>
          </w:tcPr>
          <w:p w:rsidR="009E0D9F" w:rsidRDefault="009E0D9F" w:rsidP="00B55B30">
            <w:pPr>
              <w:spacing w:line="360" w:lineRule="auto"/>
              <w:jc w:val="center"/>
              <w:rPr>
                <w:color w:val="000000"/>
                <w:szCs w:val="21"/>
                <w:lang w:val="zh-CN"/>
              </w:rPr>
            </w:pPr>
          </w:p>
        </w:tc>
      </w:tr>
      <w:tr w:rsidR="003C139F" w:rsidTr="009E0D9F">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总价（人民币，大写）</w:t>
            </w:r>
          </w:p>
        </w:tc>
        <w:tc>
          <w:tcPr>
            <w:tcW w:w="6120" w:type="dxa"/>
            <w:gridSpan w:val="3"/>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9E0D9F">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lastRenderedPageBreak/>
              <w:t>应答</w:t>
            </w:r>
            <w:r w:rsidR="003C139F">
              <w:rPr>
                <w:rFonts w:cs="Verdana" w:hint="eastAsia"/>
                <w:szCs w:val="21"/>
                <w:lang w:val="zh-CN"/>
              </w:rPr>
              <w:t>货物中有无进口产品</w:t>
            </w:r>
          </w:p>
        </w:tc>
        <w:tc>
          <w:tcPr>
            <w:tcW w:w="6120" w:type="dxa"/>
            <w:gridSpan w:val="3"/>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66588B" w:rsidRPr="009E0D9F" w:rsidRDefault="003C139F" w:rsidP="009E0D9F">
      <w:pPr>
        <w:adjustRightInd w:val="0"/>
        <w:spacing w:afterLines="50" w:after="120"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99"/>
      </w:tblGrid>
      <w:tr w:rsidR="009E0D9F" w:rsidTr="00B55B30">
        <w:trPr>
          <w:gridAfter w:val="1"/>
          <w:wAfter w:w="199" w:type="dxa"/>
          <w:jc w:val="center"/>
        </w:trPr>
        <w:tc>
          <w:tcPr>
            <w:tcW w:w="4251" w:type="dxa"/>
            <w:gridSpan w:val="4"/>
            <w:tcBorders>
              <w:top w:val="nil"/>
              <w:left w:val="nil"/>
              <w:bottom w:val="nil"/>
              <w:right w:val="nil"/>
            </w:tcBorders>
            <w:vAlign w:val="center"/>
          </w:tcPr>
          <w:p w:rsidR="009E0D9F" w:rsidRDefault="009E0D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9E0D9F" w:rsidRDefault="009E0D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501" w:type="dxa"/>
            <w:gridSpan w:val="2"/>
            <w:tcBorders>
              <w:top w:val="single" w:sz="4" w:space="0" w:color="auto"/>
              <w:left w:val="single" w:sz="4" w:space="0" w:color="auto"/>
              <w:bottom w:val="single" w:sz="4" w:space="0" w:color="auto"/>
              <w:right w:val="single" w:sz="4" w:space="0" w:color="auto"/>
            </w:tcBorders>
            <w:vAlign w:val="center"/>
          </w:tcPr>
          <w:p w:rsidR="009E0D9F" w:rsidRDefault="009E0D9F" w:rsidP="00B55B30">
            <w:pPr>
              <w:adjustRightInd w:val="0"/>
              <w:jc w:val="center"/>
              <w:rPr>
                <w:color w:val="000000"/>
                <w:szCs w:val="21"/>
                <w:lang w:val="zh-CN"/>
              </w:rPr>
            </w:pPr>
            <w:r>
              <w:rPr>
                <w:rFonts w:hint="eastAsia"/>
                <w:color w:val="000000"/>
                <w:szCs w:val="21"/>
                <w:lang w:val="zh-CN"/>
              </w:rPr>
              <w:t>总价（元）</w:t>
            </w: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9E0D9F">
        <w:trPr>
          <w:jc w:val="center"/>
        </w:trPr>
        <w:tc>
          <w:tcPr>
            <w:tcW w:w="856"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046"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930" w:type="dxa"/>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9E0D9F" w:rsidRDefault="009E0D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c>
          <w:tcPr>
            <w:tcW w:w="1501"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p>
        </w:tc>
      </w:tr>
      <w:tr w:rsidR="009E0D9F" w:rsidTr="004C088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9E0D9F" w:rsidRDefault="009E0D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5895" w:type="dxa"/>
            <w:gridSpan w:val="6"/>
            <w:tcBorders>
              <w:left w:val="single" w:sz="4" w:space="0" w:color="auto"/>
              <w:right w:val="single" w:sz="4" w:space="0" w:color="auto"/>
            </w:tcBorders>
          </w:tcPr>
          <w:p w:rsidR="009E0D9F" w:rsidRDefault="009E0D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lastRenderedPageBreak/>
        <w:t>说明：1、如果行数不够，请自行增加。</w:t>
      </w:r>
    </w:p>
    <w:p w:rsidR="003C139F" w:rsidRDefault="003C139F" w:rsidP="009E0D9F">
      <w:pPr>
        <w:adjustRightInd w:val="0"/>
        <w:spacing w:line="360" w:lineRule="auto"/>
        <w:ind w:firstLineChars="200" w:firstLine="480"/>
        <w:rPr>
          <w:color w:val="000000"/>
          <w:szCs w:val="21"/>
          <w:lang w:val="zh-CN"/>
        </w:rPr>
      </w:pPr>
      <w:r>
        <w:rPr>
          <w:rFonts w:hint="eastAsia"/>
          <w:color w:val="000000"/>
          <w:szCs w:val="21"/>
          <w:lang w:val="zh-CN"/>
        </w:rPr>
        <w:t xml:space="preserve"> </w:t>
      </w:r>
    </w:p>
    <w:p w:rsidR="003C139F" w:rsidRDefault="003C139F" w:rsidP="003C139F">
      <w:pPr>
        <w:snapToGrid w:val="0"/>
        <w:spacing w:line="360" w:lineRule="auto"/>
        <w:rPr>
          <w:b/>
          <w:szCs w:val="21"/>
          <w:lang w:val="zh-CN"/>
        </w:rPr>
      </w:pPr>
      <w:r>
        <w:rPr>
          <w:rFonts w:hint="eastAsia"/>
          <w:b/>
          <w:color w:val="000000"/>
          <w:szCs w:val="21"/>
          <w:lang w:val="zh-CN"/>
        </w:rPr>
        <w:t>目录六、</w:t>
      </w:r>
      <w:r w:rsidR="0066588B">
        <w:rPr>
          <w:rFonts w:hint="eastAsia"/>
          <w:b/>
          <w:szCs w:val="21"/>
          <w:lang w:val="zh-CN"/>
        </w:rPr>
        <w:t>应答</w:t>
      </w:r>
      <w:r>
        <w:rPr>
          <w:rFonts w:hint="eastAsia"/>
          <w:b/>
          <w:szCs w:val="21"/>
          <w:lang w:val="zh-CN"/>
        </w:rPr>
        <w:t>项目核心产品及主要产品一览表格式</w:t>
      </w:r>
    </w:p>
    <w:p w:rsidR="003C139F" w:rsidRDefault="0066588B"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w:t>
      </w:r>
      <w:r w:rsidR="0066588B">
        <w:rPr>
          <w:rFonts w:ascii="黑体" w:eastAsia="黑体" w:hint="eastAsia"/>
          <w:szCs w:val="21"/>
        </w:rPr>
        <w:t>应答</w:t>
      </w:r>
      <w:r>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w:t>
      </w:r>
      <w:r w:rsidR="0066588B">
        <w:rPr>
          <w:rFonts w:hint="eastAsia"/>
          <w:b/>
          <w:color w:val="000000"/>
          <w:szCs w:val="21"/>
          <w:lang w:val="zh-CN"/>
        </w:rPr>
        <w:t>应答</w:t>
      </w:r>
      <w:r>
        <w:rPr>
          <w:rFonts w:hint="eastAsia"/>
          <w:b/>
          <w:color w:val="000000"/>
          <w:szCs w:val="21"/>
          <w:lang w:val="zh-CN"/>
        </w:rPr>
        <w:t>项目</w:t>
      </w:r>
      <w:r>
        <w:rPr>
          <w:rFonts w:ascii="Verdana" w:hAnsi="Verdana" w:cs="Verdana" w:hint="eastAsia"/>
          <w:b/>
          <w:szCs w:val="21"/>
          <w:lang w:val="zh-CN"/>
        </w:rPr>
        <w:t>供货一览表格式</w:t>
      </w:r>
    </w:p>
    <w:p w:rsidR="003C139F" w:rsidRDefault="0066588B" w:rsidP="003C139F">
      <w:pPr>
        <w:adjustRightInd w:val="0"/>
        <w:spacing w:line="360" w:lineRule="auto"/>
        <w:jc w:val="center"/>
        <w:rPr>
          <w:rFonts w:ascii="黑体" w:eastAsia="黑体"/>
          <w:sz w:val="36"/>
          <w:szCs w:val="36"/>
        </w:rPr>
      </w:pPr>
      <w:r>
        <w:rPr>
          <w:rFonts w:ascii="黑体" w:eastAsia="黑体" w:hint="eastAsia"/>
          <w:sz w:val="36"/>
          <w:szCs w:val="36"/>
        </w:rPr>
        <w:t>应答</w:t>
      </w:r>
      <w:r w:rsidR="003C139F">
        <w:rPr>
          <w:rFonts w:ascii="黑体" w:eastAsia="黑体" w:hint="eastAsia"/>
          <w:sz w:val="36"/>
          <w:szCs w:val="36"/>
        </w:rPr>
        <w:t>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lastRenderedPageBreak/>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599" w:rsidRDefault="00B57599" w:rsidP="003C139F">
      <w:r>
        <w:separator/>
      </w:r>
    </w:p>
  </w:endnote>
  <w:endnote w:type="continuationSeparator" w:id="0">
    <w:p w:rsidR="00B57599" w:rsidRDefault="00B5759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599" w:rsidRDefault="00B57599" w:rsidP="003C139F">
      <w:r>
        <w:separator/>
      </w:r>
    </w:p>
  </w:footnote>
  <w:footnote w:type="continuationSeparator" w:id="0">
    <w:p w:rsidR="00B57599" w:rsidRDefault="00B57599"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67872F7"/>
    <w:multiLevelType w:val="singleLevel"/>
    <w:tmpl w:val="467872F7"/>
    <w:lvl w:ilvl="0">
      <w:start w:val="1"/>
      <w:numFmt w:val="decimal"/>
      <w:lvlText w:val="%1."/>
      <w:lvlJc w:val="left"/>
      <w:pPr>
        <w:tabs>
          <w:tab w:val="num" w:pos="312"/>
        </w:tabs>
      </w:pPr>
    </w:lvl>
  </w:abstractNum>
  <w:abstractNum w:abstractNumId="13"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E9EE725"/>
    <w:multiLevelType w:val="singleLevel"/>
    <w:tmpl w:val="4E9EE725"/>
    <w:lvl w:ilvl="0">
      <w:start w:val="2"/>
      <w:numFmt w:val="decimal"/>
      <w:suff w:val="nothing"/>
      <w:lvlText w:val="%1、"/>
      <w:lvlJc w:val="left"/>
      <w:pPr>
        <w:ind w:left="1050" w:firstLine="0"/>
      </w:pPr>
    </w:lvl>
  </w:abstractNum>
  <w:abstractNum w:abstractNumId="16" w15:restartNumberingAfterBreak="0">
    <w:nsid w:val="54C97C5B"/>
    <w:multiLevelType w:val="singleLevel"/>
    <w:tmpl w:val="54C97C5B"/>
    <w:lvl w:ilvl="0">
      <w:start w:val="4"/>
      <w:numFmt w:val="decimal"/>
      <w:suff w:val="space"/>
      <w:lvlText w:val="%1、"/>
      <w:lvlJc w:val="left"/>
    </w:lvl>
  </w:abstractNum>
  <w:abstractNum w:abstractNumId="17"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9" w15:restartNumberingAfterBreak="0">
    <w:nsid w:val="6001A157"/>
    <w:multiLevelType w:val="singleLevel"/>
    <w:tmpl w:val="6001A157"/>
    <w:lvl w:ilvl="0">
      <w:start w:val="1"/>
      <w:numFmt w:val="chineseCounting"/>
      <w:suff w:val="nothing"/>
      <w:lvlText w:val="%1、"/>
      <w:lvlJc w:val="left"/>
    </w:lvl>
  </w:abstractNum>
  <w:abstractNum w:abstractNumId="2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3" w15:restartNumberingAfterBreak="0">
    <w:nsid w:val="6005A678"/>
    <w:multiLevelType w:val="singleLevel"/>
    <w:tmpl w:val="6005A678"/>
    <w:lvl w:ilvl="0">
      <w:start w:val="1"/>
      <w:numFmt w:val="decimal"/>
      <w:lvlText w:val="%1."/>
      <w:lvlJc w:val="left"/>
      <w:pPr>
        <w:tabs>
          <w:tab w:val="left" w:pos="312"/>
        </w:tabs>
      </w:pPr>
    </w:lvl>
  </w:abstractNum>
  <w:abstractNum w:abstractNumId="2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6"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6"/>
  </w:num>
  <w:num w:numId="2">
    <w:abstractNumId w:val="12"/>
  </w:num>
  <w:num w:numId="3">
    <w:abstractNumId w:val="2"/>
  </w:num>
  <w:num w:numId="4">
    <w:abstractNumId w:val="8"/>
  </w:num>
  <w:num w:numId="5">
    <w:abstractNumId w:val="25"/>
  </w:num>
  <w:num w:numId="6">
    <w:abstractNumId w:val="9"/>
  </w:num>
  <w:num w:numId="7">
    <w:abstractNumId w:val="17"/>
  </w:num>
  <w:num w:numId="8">
    <w:abstractNumId w:val="15"/>
  </w:num>
  <w:num w:numId="9">
    <w:abstractNumId w:val="27"/>
  </w:num>
  <w:num w:numId="10">
    <w:abstractNumId w:val="10"/>
  </w:num>
  <w:num w:numId="11">
    <w:abstractNumId w:val="4"/>
  </w:num>
  <w:num w:numId="12">
    <w:abstractNumId w:val="26"/>
  </w:num>
  <w:num w:numId="13">
    <w:abstractNumId w:val="5"/>
  </w:num>
  <w:num w:numId="14">
    <w:abstractNumId w:val="13"/>
  </w:num>
  <w:num w:numId="15">
    <w:abstractNumId w:val="18"/>
  </w:num>
  <w:num w:numId="16">
    <w:abstractNumId w:val="19"/>
  </w:num>
  <w:num w:numId="17">
    <w:abstractNumId w:val="7"/>
  </w:num>
  <w:num w:numId="18">
    <w:abstractNumId w:val="23"/>
  </w:num>
  <w:num w:numId="19">
    <w:abstractNumId w:val="0"/>
  </w:num>
  <w:num w:numId="20">
    <w:abstractNumId w:val="1"/>
  </w:num>
  <w:num w:numId="21">
    <w:abstractNumId w:val="21"/>
  </w:num>
  <w:num w:numId="22">
    <w:abstractNumId w:val="20"/>
  </w:num>
  <w:num w:numId="23">
    <w:abstractNumId w:val="22"/>
  </w:num>
  <w:num w:numId="24">
    <w:abstractNumId w:val="24"/>
  </w:num>
  <w:num w:numId="25">
    <w:abstractNumId w:val="3"/>
  </w:num>
  <w:num w:numId="26">
    <w:abstractNumId w:val="28"/>
  </w:num>
  <w:num w:numId="27">
    <w:abstractNumId w:val="6"/>
  </w:num>
  <w:num w:numId="28">
    <w:abstractNumId w:val="14"/>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22A4F"/>
    <w:rsid w:val="00042F47"/>
    <w:rsid w:val="00046CD9"/>
    <w:rsid w:val="00054A87"/>
    <w:rsid w:val="00056588"/>
    <w:rsid w:val="000941DE"/>
    <w:rsid w:val="000956F6"/>
    <w:rsid w:val="000A6812"/>
    <w:rsid w:val="000B1CA3"/>
    <w:rsid w:val="000B2C24"/>
    <w:rsid w:val="000C6631"/>
    <w:rsid w:val="00105A22"/>
    <w:rsid w:val="00122CF6"/>
    <w:rsid w:val="00140F67"/>
    <w:rsid w:val="001549F2"/>
    <w:rsid w:val="00161732"/>
    <w:rsid w:val="001672FC"/>
    <w:rsid w:val="00183558"/>
    <w:rsid w:val="00183B7C"/>
    <w:rsid w:val="001A1B9F"/>
    <w:rsid w:val="001A2D29"/>
    <w:rsid w:val="001B6711"/>
    <w:rsid w:val="001C0769"/>
    <w:rsid w:val="001D27BC"/>
    <w:rsid w:val="001D2B95"/>
    <w:rsid w:val="001D3D92"/>
    <w:rsid w:val="001D4262"/>
    <w:rsid w:val="001F7C86"/>
    <w:rsid w:val="00222B63"/>
    <w:rsid w:val="00226CF1"/>
    <w:rsid w:val="00265A7F"/>
    <w:rsid w:val="0028440E"/>
    <w:rsid w:val="00285174"/>
    <w:rsid w:val="00293EBC"/>
    <w:rsid w:val="002A6628"/>
    <w:rsid w:val="002B3839"/>
    <w:rsid w:val="002B7667"/>
    <w:rsid w:val="002E638D"/>
    <w:rsid w:val="002F54C3"/>
    <w:rsid w:val="00302A39"/>
    <w:rsid w:val="00302DEA"/>
    <w:rsid w:val="00310FD0"/>
    <w:rsid w:val="00325412"/>
    <w:rsid w:val="00333AC4"/>
    <w:rsid w:val="003675E3"/>
    <w:rsid w:val="003775FC"/>
    <w:rsid w:val="003830D6"/>
    <w:rsid w:val="00387325"/>
    <w:rsid w:val="003975FA"/>
    <w:rsid w:val="003B694D"/>
    <w:rsid w:val="003C139F"/>
    <w:rsid w:val="003E6B93"/>
    <w:rsid w:val="003F4C2D"/>
    <w:rsid w:val="004125E2"/>
    <w:rsid w:val="00424554"/>
    <w:rsid w:val="00436556"/>
    <w:rsid w:val="00437306"/>
    <w:rsid w:val="004457FF"/>
    <w:rsid w:val="00451540"/>
    <w:rsid w:val="004D02C6"/>
    <w:rsid w:val="004E4984"/>
    <w:rsid w:val="004F2A9D"/>
    <w:rsid w:val="0050011A"/>
    <w:rsid w:val="00503109"/>
    <w:rsid w:val="00511102"/>
    <w:rsid w:val="00516ACE"/>
    <w:rsid w:val="00517019"/>
    <w:rsid w:val="0052365D"/>
    <w:rsid w:val="0052405C"/>
    <w:rsid w:val="0052687C"/>
    <w:rsid w:val="0053783A"/>
    <w:rsid w:val="005912F7"/>
    <w:rsid w:val="0059251F"/>
    <w:rsid w:val="005B1D58"/>
    <w:rsid w:val="005B50CC"/>
    <w:rsid w:val="005D48FD"/>
    <w:rsid w:val="005E60EE"/>
    <w:rsid w:val="00600AB1"/>
    <w:rsid w:val="006156DB"/>
    <w:rsid w:val="0061774B"/>
    <w:rsid w:val="00622149"/>
    <w:rsid w:val="00660304"/>
    <w:rsid w:val="00664103"/>
    <w:rsid w:val="0066588B"/>
    <w:rsid w:val="00671678"/>
    <w:rsid w:val="006733CB"/>
    <w:rsid w:val="006A6F06"/>
    <w:rsid w:val="006B031D"/>
    <w:rsid w:val="006B0537"/>
    <w:rsid w:val="006C4B44"/>
    <w:rsid w:val="006C635F"/>
    <w:rsid w:val="006D658C"/>
    <w:rsid w:val="006D65AC"/>
    <w:rsid w:val="00706DE7"/>
    <w:rsid w:val="00710708"/>
    <w:rsid w:val="007109D1"/>
    <w:rsid w:val="00720A05"/>
    <w:rsid w:val="00793720"/>
    <w:rsid w:val="00794A5E"/>
    <w:rsid w:val="007A147B"/>
    <w:rsid w:val="007B181A"/>
    <w:rsid w:val="007C16FE"/>
    <w:rsid w:val="007C6F84"/>
    <w:rsid w:val="0082132D"/>
    <w:rsid w:val="0082484B"/>
    <w:rsid w:val="0085442E"/>
    <w:rsid w:val="00854EDD"/>
    <w:rsid w:val="00863017"/>
    <w:rsid w:val="00864D9A"/>
    <w:rsid w:val="00871EA5"/>
    <w:rsid w:val="00876BD3"/>
    <w:rsid w:val="008A1C8B"/>
    <w:rsid w:val="008A285B"/>
    <w:rsid w:val="008A7315"/>
    <w:rsid w:val="008B353E"/>
    <w:rsid w:val="008B717C"/>
    <w:rsid w:val="008D6CEA"/>
    <w:rsid w:val="008F1335"/>
    <w:rsid w:val="009036E5"/>
    <w:rsid w:val="009076BF"/>
    <w:rsid w:val="00916E2C"/>
    <w:rsid w:val="00927822"/>
    <w:rsid w:val="009771F3"/>
    <w:rsid w:val="00977723"/>
    <w:rsid w:val="00983FF9"/>
    <w:rsid w:val="009A0AE4"/>
    <w:rsid w:val="009A3A87"/>
    <w:rsid w:val="009D2AD3"/>
    <w:rsid w:val="009D40E8"/>
    <w:rsid w:val="009E0D9F"/>
    <w:rsid w:val="009E3BD0"/>
    <w:rsid w:val="009E691C"/>
    <w:rsid w:val="009F3FF7"/>
    <w:rsid w:val="00A101E8"/>
    <w:rsid w:val="00A15C89"/>
    <w:rsid w:val="00A23BC6"/>
    <w:rsid w:val="00A349F8"/>
    <w:rsid w:val="00A5684A"/>
    <w:rsid w:val="00A63D91"/>
    <w:rsid w:val="00A64429"/>
    <w:rsid w:val="00A85D1E"/>
    <w:rsid w:val="00A97834"/>
    <w:rsid w:val="00AB20F3"/>
    <w:rsid w:val="00AB7DFC"/>
    <w:rsid w:val="00AD2480"/>
    <w:rsid w:val="00AD6584"/>
    <w:rsid w:val="00AE3AC2"/>
    <w:rsid w:val="00AE6B83"/>
    <w:rsid w:val="00AF0A09"/>
    <w:rsid w:val="00B243D5"/>
    <w:rsid w:val="00B52F10"/>
    <w:rsid w:val="00B55B30"/>
    <w:rsid w:val="00B57213"/>
    <w:rsid w:val="00B57599"/>
    <w:rsid w:val="00B609BC"/>
    <w:rsid w:val="00B653FC"/>
    <w:rsid w:val="00BA0850"/>
    <w:rsid w:val="00BA77F7"/>
    <w:rsid w:val="00BB0659"/>
    <w:rsid w:val="00BB0F7A"/>
    <w:rsid w:val="00BC4792"/>
    <w:rsid w:val="00BD6A0A"/>
    <w:rsid w:val="00BF02F6"/>
    <w:rsid w:val="00BF2C75"/>
    <w:rsid w:val="00C075D2"/>
    <w:rsid w:val="00C259F3"/>
    <w:rsid w:val="00C31D79"/>
    <w:rsid w:val="00C4257F"/>
    <w:rsid w:val="00C43EAE"/>
    <w:rsid w:val="00C5737C"/>
    <w:rsid w:val="00C801CD"/>
    <w:rsid w:val="00C86302"/>
    <w:rsid w:val="00C941B4"/>
    <w:rsid w:val="00CA6822"/>
    <w:rsid w:val="00CB4A02"/>
    <w:rsid w:val="00CE7C10"/>
    <w:rsid w:val="00CF3216"/>
    <w:rsid w:val="00D1787B"/>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26760"/>
    <w:rsid w:val="00E3303F"/>
    <w:rsid w:val="00E51AFB"/>
    <w:rsid w:val="00E85E39"/>
    <w:rsid w:val="00E86522"/>
    <w:rsid w:val="00E90D32"/>
    <w:rsid w:val="00E92B80"/>
    <w:rsid w:val="00EA721F"/>
    <w:rsid w:val="00ED033C"/>
    <w:rsid w:val="00ED35CE"/>
    <w:rsid w:val="00EE1244"/>
    <w:rsid w:val="00EE1519"/>
    <w:rsid w:val="00F00ADE"/>
    <w:rsid w:val="00F04072"/>
    <w:rsid w:val="00F41C98"/>
    <w:rsid w:val="00F52647"/>
    <w:rsid w:val="00F53612"/>
    <w:rsid w:val="00F54DC9"/>
    <w:rsid w:val="00F55BD4"/>
    <w:rsid w:val="00F569B9"/>
    <w:rsid w:val="00F665EB"/>
    <w:rsid w:val="00F80344"/>
    <w:rsid w:val="00F80514"/>
    <w:rsid w:val="00F938CF"/>
    <w:rsid w:val="00F94AF9"/>
    <w:rsid w:val="00F96F2E"/>
    <w:rsid w:val="00FA4E69"/>
    <w:rsid w:val="00FB0C1D"/>
    <w:rsid w:val="00FB107F"/>
    <w:rsid w:val="00FD1576"/>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0D7806-6007-4A9C-B3B0-F55AD8543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16</Pages>
  <Words>1069</Words>
  <Characters>6098</Characters>
  <Application>Microsoft Office Word</Application>
  <DocSecurity>0</DocSecurity>
  <Lines>50</Lines>
  <Paragraphs>14</Paragraphs>
  <ScaleCrop>false</ScaleCrop>
  <Company>MS</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11</cp:revision>
  <dcterms:created xsi:type="dcterms:W3CDTF">2023-03-22T09:30:00Z</dcterms:created>
  <dcterms:modified xsi:type="dcterms:W3CDTF">2023-10-19T06:26:00Z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