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649A9">
              <w:rPr>
                <w:rFonts w:ascii="黑体" w:eastAsia="黑体"/>
                <w:color w:val="000000"/>
                <w:sz w:val="44"/>
                <w:szCs w:val="44"/>
                <w:lang w:val="zh-CN"/>
              </w:rPr>
              <w:t>42</w:t>
            </w:r>
          </w:p>
          <w:p w:rsidR="00F06C34" w:rsidRDefault="00F80514" w:rsidP="00F06C34">
            <w:pPr>
              <w:autoSpaceDE w:val="0"/>
              <w:autoSpaceDN w:val="0"/>
              <w:adjustRightInd w:val="0"/>
              <w:ind w:leftChars="950" w:left="25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F06C34">
              <w:rPr>
                <w:rFonts w:ascii="黑体" w:eastAsia="黑体"/>
                <w:color w:val="000000"/>
                <w:sz w:val="44"/>
                <w:szCs w:val="44"/>
                <w:lang w:val="zh-CN"/>
              </w:rPr>
              <w:t>热牙胶</w:t>
            </w:r>
            <w:r w:rsidR="00D649A9">
              <w:rPr>
                <w:rFonts w:ascii="黑体" w:eastAsia="黑体" w:hint="eastAsia"/>
                <w:color w:val="000000"/>
                <w:sz w:val="44"/>
                <w:szCs w:val="44"/>
                <w:lang w:val="zh-CN"/>
              </w:rPr>
              <w:t>充填仪</w:t>
            </w:r>
          </w:p>
          <w:p w:rsidR="003C139F" w:rsidRDefault="003C139F" w:rsidP="00F06C34">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285D91">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D649A9">
        <w:rPr>
          <w:rFonts w:hint="eastAsia"/>
          <w:color w:val="000000"/>
          <w:szCs w:val="21"/>
        </w:rPr>
        <w:t>热牙胶充填仪</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627D3F">
        <w:rPr>
          <w:color w:val="000000"/>
          <w:szCs w:val="21"/>
        </w:rPr>
        <w:t>42</w:t>
      </w:r>
    </w:p>
    <w:p w:rsidR="0066588B" w:rsidRDefault="0066588B" w:rsidP="0066588B">
      <w:pPr>
        <w:rPr>
          <w:color w:val="000000"/>
          <w:szCs w:val="21"/>
        </w:rPr>
      </w:pPr>
      <w:r>
        <w:rPr>
          <w:rFonts w:hint="eastAsia"/>
          <w:color w:val="000000"/>
          <w:szCs w:val="21"/>
        </w:rPr>
        <w:t>2.项目名称：</w:t>
      </w:r>
      <w:r w:rsidR="00562DD6">
        <w:rPr>
          <w:rFonts w:hint="eastAsia"/>
          <w:color w:val="000000"/>
          <w:szCs w:val="21"/>
        </w:rPr>
        <w:t>热牙胶充填仪</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96702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热牙胶充填仪</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8.1</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sidR="006A6F06"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0D6F82">
        <w:rPr>
          <w:b/>
          <w:color w:val="333333"/>
          <w:szCs w:val="21"/>
          <w:lang w:bidi="ar"/>
        </w:rPr>
        <w:t>8</w:t>
      </w:r>
      <w:r w:rsidRPr="004651E9">
        <w:rPr>
          <w:rFonts w:hint="eastAsia"/>
          <w:b/>
          <w:color w:val="333333"/>
          <w:szCs w:val="21"/>
          <w:lang w:bidi="ar"/>
        </w:rPr>
        <w:t>-</w:t>
      </w:r>
      <w:r w:rsidR="00BF4606">
        <w:rPr>
          <w:b/>
          <w:color w:val="333333"/>
          <w:szCs w:val="21"/>
          <w:lang w:bidi="ar"/>
        </w:rPr>
        <w:t>02</w:t>
      </w:r>
      <w:r w:rsidR="002B073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11223E">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0D6F82">
        <w:rPr>
          <w:color w:val="000000"/>
          <w:szCs w:val="21"/>
        </w:rPr>
        <w:t>8</w:t>
      </w:r>
      <w:r w:rsidRPr="004651E9">
        <w:rPr>
          <w:rFonts w:hint="eastAsia"/>
          <w:color w:val="000000"/>
          <w:szCs w:val="21"/>
        </w:rPr>
        <w:t>-</w:t>
      </w:r>
      <w:r w:rsidR="000D6F82">
        <w:rPr>
          <w:color w:val="000000"/>
          <w:szCs w:val="21"/>
        </w:rPr>
        <w:t>03 9</w:t>
      </w:r>
      <w:r w:rsidR="000D6F82">
        <w:rPr>
          <w:rFonts w:hint="eastAsia"/>
          <w:color w:val="000000"/>
          <w:szCs w:val="21"/>
        </w:rPr>
        <w:t>:0</w:t>
      </w:r>
      <w:r w:rsidR="000D6F82">
        <w:rPr>
          <w:color w:val="000000"/>
          <w:szCs w:val="21"/>
        </w:rPr>
        <w:t>0</w:t>
      </w:r>
      <w:r w:rsidR="002B073A">
        <w:rPr>
          <w:color w:val="000000"/>
          <w:szCs w:val="21"/>
        </w:rPr>
        <w:t xml:space="preserve"> </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0D6F82">
        <w:rPr>
          <w:color w:val="000000"/>
          <w:szCs w:val="21"/>
        </w:rPr>
        <w:t>8</w:t>
      </w:r>
      <w:r w:rsidRPr="004651E9">
        <w:rPr>
          <w:rFonts w:hint="eastAsia"/>
          <w:color w:val="000000"/>
          <w:szCs w:val="21"/>
        </w:rPr>
        <w:t>-</w:t>
      </w:r>
      <w:r w:rsidR="000D6F82">
        <w:rPr>
          <w:color w:val="000000"/>
          <w:szCs w:val="21"/>
        </w:rPr>
        <w:t>03 9</w:t>
      </w:r>
      <w:r w:rsidR="000D6F82">
        <w:rPr>
          <w:rFonts w:hint="eastAsia"/>
          <w:color w:val="000000"/>
          <w:szCs w:val="21"/>
        </w:rPr>
        <w:t>:3</w:t>
      </w:r>
      <w:r w:rsidR="000D6F82">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0D6F82" w:rsidRPr="004651E9">
        <w:rPr>
          <w:rFonts w:hint="eastAsia"/>
          <w:color w:val="000000"/>
          <w:szCs w:val="21"/>
        </w:rPr>
        <w:t>202</w:t>
      </w:r>
      <w:r w:rsidR="000D6F82" w:rsidRPr="004651E9">
        <w:rPr>
          <w:color w:val="000000"/>
          <w:szCs w:val="21"/>
        </w:rPr>
        <w:t>3</w:t>
      </w:r>
      <w:r w:rsidR="000D6F82" w:rsidRPr="004651E9">
        <w:rPr>
          <w:rFonts w:hint="eastAsia"/>
          <w:color w:val="000000"/>
          <w:szCs w:val="21"/>
        </w:rPr>
        <w:t>-</w:t>
      </w:r>
      <w:r w:rsidR="000D6F82" w:rsidRPr="004651E9">
        <w:rPr>
          <w:color w:val="000000"/>
          <w:szCs w:val="21"/>
        </w:rPr>
        <w:t>0</w:t>
      </w:r>
      <w:r w:rsidR="000D6F82">
        <w:rPr>
          <w:color w:val="000000"/>
          <w:szCs w:val="21"/>
        </w:rPr>
        <w:t>8</w:t>
      </w:r>
      <w:r w:rsidR="000D6F82" w:rsidRPr="004651E9">
        <w:rPr>
          <w:rFonts w:hint="eastAsia"/>
          <w:color w:val="000000"/>
          <w:szCs w:val="21"/>
        </w:rPr>
        <w:t>-</w:t>
      </w:r>
      <w:r w:rsidR="000D6F82">
        <w:rPr>
          <w:color w:val="000000"/>
          <w:szCs w:val="21"/>
        </w:rPr>
        <w:t>03 9</w:t>
      </w:r>
      <w:r w:rsidR="000D6F82">
        <w:rPr>
          <w:rFonts w:hint="eastAsia"/>
          <w:color w:val="000000"/>
          <w:szCs w:val="21"/>
        </w:rPr>
        <w:t>:3</w:t>
      </w:r>
      <w:r w:rsidR="000D6F82">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sidRPr="00BB2411">
        <w:rPr>
          <w:rFonts w:ascii="黑体" w:eastAsia="黑体" w:hint="eastAsia"/>
          <w:b/>
          <w:color w:val="000000"/>
          <w:sz w:val="36"/>
          <w:szCs w:val="36"/>
          <w:highlight w:val="yellow"/>
        </w:rPr>
        <w:lastRenderedPageBreak/>
        <w:t xml:space="preserve">第二章 </w:t>
      </w:r>
      <w:r w:rsidR="003C139F" w:rsidRPr="00BB2411">
        <w:rPr>
          <w:rFonts w:ascii="黑体" w:eastAsia="黑体" w:hint="eastAsia"/>
          <w:b/>
          <w:color w:val="000000"/>
          <w:sz w:val="36"/>
          <w:szCs w:val="36"/>
          <w:highlight w:val="yellow"/>
        </w:rPr>
        <w:t>评标标准</w:t>
      </w:r>
    </w:p>
    <w:tbl>
      <w:tblPr>
        <w:tblW w:w="10180" w:type="dxa"/>
        <w:jc w:val="center"/>
        <w:tblLook w:val="04A0" w:firstRow="1" w:lastRow="0" w:firstColumn="1" w:lastColumn="0" w:noHBand="0" w:noVBand="1"/>
      </w:tblPr>
      <w:tblGrid>
        <w:gridCol w:w="920"/>
        <w:gridCol w:w="1540"/>
        <w:gridCol w:w="6640"/>
        <w:gridCol w:w="1080"/>
      </w:tblGrid>
      <w:tr w:rsidR="00967020" w:rsidRPr="00D734FD" w:rsidTr="00054FCC">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分值</w:t>
            </w:r>
          </w:p>
        </w:tc>
      </w:tr>
      <w:tr w:rsidR="00967020" w:rsidRPr="00D734FD" w:rsidTr="00054FCC">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967020" w:rsidRPr="00D734FD" w:rsidRDefault="00692140" w:rsidP="00967020">
            <w:pPr>
              <w:jc w:val="center"/>
              <w:rPr>
                <w:color w:val="000000"/>
                <w:szCs w:val="21"/>
              </w:rPr>
            </w:pPr>
            <w:r>
              <w:rPr>
                <w:color w:val="000000"/>
                <w:szCs w:val="21"/>
              </w:rPr>
              <w:t>3</w:t>
            </w:r>
            <w:r w:rsidR="00967020" w:rsidRPr="00D734FD">
              <w:rPr>
                <w:color w:val="000000"/>
                <w:szCs w:val="21"/>
              </w:rPr>
              <w:t>0</w:t>
            </w:r>
          </w:p>
        </w:tc>
      </w:tr>
      <w:tr w:rsidR="00967020" w:rsidRPr="00D734FD" w:rsidTr="00054FCC">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C91659">
            <w:pPr>
              <w:rPr>
                <w:color w:val="000000"/>
                <w:szCs w:val="21"/>
              </w:rPr>
            </w:pPr>
            <w:r w:rsidRPr="00D734FD">
              <w:rPr>
                <w:rFonts w:hint="eastAsia"/>
                <w:color w:val="000000"/>
                <w:szCs w:val="21"/>
              </w:rPr>
              <w:t>其他应答人的价格分统一按照下列公式计算：应答报价得分</w:t>
            </w:r>
            <w:r w:rsidRPr="00D734FD">
              <w:rPr>
                <w:color w:val="000000"/>
                <w:szCs w:val="21"/>
              </w:rPr>
              <w:t>=(评标基准价/应答报价)×</w:t>
            </w:r>
            <w:r w:rsidR="00C91659">
              <w:rPr>
                <w:color w:val="000000"/>
                <w:szCs w:val="21"/>
              </w:rPr>
              <w:t>30</w:t>
            </w:r>
            <w:bookmarkStart w:id="0" w:name="_GoBack"/>
            <w:bookmarkEnd w:id="0"/>
            <w:r w:rsidRPr="00D734FD">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967020" w:rsidRPr="00D734FD" w:rsidRDefault="005776EB" w:rsidP="00D21489">
            <w:pPr>
              <w:rPr>
                <w:color w:val="000000"/>
                <w:szCs w:val="21"/>
              </w:rPr>
            </w:pPr>
            <w:r>
              <w:rPr>
                <w:rFonts w:hint="eastAsia"/>
                <w:color w:val="000000"/>
                <w:szCs w:val="21"/>
              </w:rPr>
              <w:t>生产厂商</w:t>
            </w:r>
            <w:r w:rsidR="00967020" w:rsidRPr="00D734FD">
              <w:rPr>
                <w:rFonts w:hint="eastAsia"/>
                <w:color w:val="000000"/>
                <w:szCs w:val="21"/>
              </w:rPr>
              <w:t>具有省市级以上单位中标记录，且提供合同复印件，每提供一份得</w:t>
            </w:r>
            <w:r w:rsidR="00D21489">
              <w:rPr>
                <w:color w:val="000000"/>
                <w:szCs w:val="21"/>
              </w:rPr>
              <w:t>2</w:t>
            </w:r>
            <w:r w:rsidR="00967020" w:rsidRPr="00D734FD">
              <w:rPr>
                <w:color w:val="000000"/>
                <w:szCs w:val="21"/>
              </w:rPr>
              <w:t>分，满分</w:t>
            </w:r>
            <w:r>
              <w:rPr>
                <w:color w:val="000000"/>
                <w:szCs w:val="21"/>
              </w:rPr>
              <w:t>6</w:t>
            </w:r>
            <w:r w:rsidR="00967020"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5776EB" w:rsidP="00967020">
            <w:pPr>
              <w:jc w:val="center"/>
              <w:rPr>
                <w:color w:val="000000"/>
                <w:szCs w:val="21"/>
              </w:rPr>
            </w:pPr>
            <w:r>
              <w:rPr>
                <w:color w:val="000000"/>
                <w:szCs w:val="21"/>
              </w:rPr>
              <w:t>6</w:t>
            </w: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967020" w:rsidRPr="00D734FD" w:rsidRDefault="00967020" w:rsidP="00A80CEE">
            <w:pPr>
              <w:rPr>
                <w:color w:val="000000"/>
                <w:szCs w:val="21"/>
              </w:rPr>
            </w:pPr>
            <w:r w:rsidRPr="00D734FD">
              <w:rPr>
                <w:rFonts w:hint="eastAsia"/>
                <w:color w:val="000000"/>
                <w:szCs w:val="21"/>
              </w:rPr>
              <w:t>评委根据应答产品原产地、市场占有率、信用度以及对该产品品牌质量和服务的了解评分，优得</w:t>
            </w:r>
            <w:r w:rsidR="00A80CEE">
              <w:rPr>
                <w:color w:val="000000"/>
                <w:szCs w:val="21"/>
              </w:rPr>
              <w:t>6</w:t>
            </w:r>
            <w:r w:rsidRPr="00D734FD">
              <w:rPr>
                <w:color w:val="000000"/>
                <w:szCs w:val="21"/>
              </w:rPr>
              <w:t>分，良得</w:t>
            </w:r>
            <w:r w:rsidR="00A80CEE">
              <w:rPr>
                <w:color w:val="000000"/>
                <w:szCs w:val="21"/>
              </w:rPr>
              <w:t>4</w:t>
            </w:r>
            <w:r w:rsidRPr="00D734FD">
              <w:rPr>
                <w:color w:val="000000"/>
                <w:szCs w:val="21"/>
              </w:rPr>
              <w:t>分，一般得</w:t>
            </w:r>
            <w:r w:rsidR="00A80CEE">
              <w:rPr>
                <w:color w:val="000000"/>
                <w:szCs w:val="21"/>
              </w:rPr>
              <w:t>2</w:t>
            </w:r>
            <w:r w:rsidRPr="00D734FD">
              <w:rPr>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A80CEE" w:rsidP="00967020">
            <w:pPr>
              <w:jc w:val="center"/>
              <w:rPr>
                <w:color w:val="000000"/>
                <w:szCs w:val="21"/>
              </w:rPr>
            </w:pPr>
            <w:r>
              <w:rPr>
                <w:color w:val="000000"/>
                <w:szCs w:val="21"/>
              </w:rPr>
              <w:t>6</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华东地区设有备件库得</w:t>
            </w:r>
            <w:r w:rsidRPr="00D734FD">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评委根据应答文件对采购文件的响应程度评分，优得</w:t>
            </w:r>
            <w:r w:rsidRPr="00D734FD">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967020" w:rsidRPr="00D734FD" w:rsidRDefault="00967020" w:rsidP="001C3F17">
            <w:pPr>
              <w:rPr>
                <w:color w:val="000000"/>
                <w:szCs w:val="21"/>
              </w:rPr>
            </w:pPr>
            <w:r w:rsidRPr="00D734FD">
              <w:rPr>
                <w:rFonts w:hint="eastAsia"/>
                <w:color w:val="000000"/>
                <w:szCs w:val="21"/>
              </w:rPr>
              <w:t>评委根据标书制作情况评分，优得</w:t>
            </w:r>
            <w:r w:rsidR="001C3F17">
              <w:rPr>
                <w:color w:val="000000"/>
                <w:szCs w:val="21"/>
              </w:rPr>
              <w:t>3</w:t>
            </w:r>
            <w:r w:rsidRPr="00D734FD">
              <w:rPr>
                <w:rFonts w:hint="eastAsia"/>
                <w:color w:val="000000"/>
                <w:szCs w:val="21"/>
              </w:rPr>
              <w:t>分，良得</w:t>
            </w:r>
            <w:r w:rsidR="001C3F17">
              <w:rPr>
                <w:color w:val="000000"/>
                <w:szCs w:val="21"/>
              </w:rPr>
              <w:t>2</w:t>
            </w:r>
            <w:r w:rsidRPr="00D734FD">
              <w:rPr>
                <w:rFonts w:hint="eastAsia"/>
                <w:color w:val="000000"/>
                <w:szCs w:val="21"/>
              </w:rPr>
              <w:t>分，一般得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967020" w:rsidRPr="00D734FD" w:rsidRDefault="001C3F17" w:rsidP="00967020">
            <w:pPr>
              <w:jc w:val="center"/>
              <w:rPr>
                <w:color w:val="000000"/>
                <w:szCs w:val="21"/>
              </w:rPr>
            </w:pPr>
            <w:r>
              <w:rPr>
                <w:color w:val="000000"/>
                <w:szCs w:val="21"/>
              </w:rPr>
              <w:t>3</w:t>
            </w:r>
          </w:p>
        </w:tc>
      </w:tr>
      <w:tr w:rsidR="00967020" w:rsidRPr="00D734FD" w:rsidTr="00054FCC">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967020" w:rsidRPr="00D734FD" w:rsidRDefault="00967020" w:rsidP="00967020">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443CB2"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7A08D8" w:rsidRDefault="007A08D8" w:rsidP="007A08D8">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F421F7" w:rsidRPr="0066588B" w:rsidTr="00DA3B5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rFonts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rFonts w:hint="eastAsia"/>
                <w:color w:val="000000"/>
                <w:szCs w:val="21"/>
              </w:rPr>
              <w:t>名</w:t>
            </w:r>
            <w:r w:rsidRPr="00EF17D2">
              <w:rPr>
                <w:color w:val="000000"/>
                <w:szCs w:val="21"/>
              </w:rPr>
              <w:t>   </w:t>
            </w:r>
            <w:r w:rsidRPr="00EF17D2">
              <w:rPr>
                <w:rFonts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rFonts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rFonts w:hint="eastAsia"/>
                <w:color w:val="000000"/>
                <w:szCs w:val="21"/>
              </w:rPr>
              <w:t>总价</w:t>
            </w:r>
            <w:r w:rsidRPr="00EF17D2">
              <w:rPr>
                <w:color w:val="000000"/>
                <w:szCs w:val="21"/>
              </w:rPr>
              <w:t>(</w:t>
            </w:r>
            <w:r w:rsidRPr="00EF17D2">
              <w:rPr>
                <w:rFonts w:hint="eastAsia"/>
                <w:color w:val="000000"/>
                <w:szCs w:val="21"/>
              </w:rPr>
              <w:t>万元</w:t>
            </w:r>
            <w:r w:rsidRPr="00EF17D2">
              <w:rPr>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rFonts w:hint="eastAsia"/>
                <w:color w:val="000000"/>
                <w:szCs w:val="21"/>
              </w:rPr>
              <w:t>是否接受进口</w:t>
            </w:r>
          </w:p>
        </w:tc>
      </w:tr>
      <w:tr w:rsidR="00F421F7" w:rsidRPr="0066588B" w:rsidTr="00DA3B5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rFonts w:hint="eastAsia"/>
                <w:color w:val="000000"/>
                <w:szCs w:val="21"/>
              </w:rPr>
              <w:t>热牙胶充填仪</w:t>
            </w:r>
          </w:p>
        </w:tc>
        <w:tc>
          <w:tcPr>
            <w:tcW w:w="987"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color w:val="000000"/>
                <w:szCs w:val="21"/>
              </w:rPr>
              <w:t>3</w:t>
            </w:r>
          </w:p>
        </w:tc>
        <w:tc>
          <w:tcPr>
            <w:tcW w:w="1271"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F421F7" w:rsidP="00DA3B5F">
            <w:pPr>
              <w:spacing w:line="340" w:lineRule="exact"/>
              <w:jc w:val="center"/>
              <w:rPr>
                <w:color w:val="000000"/>
                <w:szCs w:val="21"/>
              </w:rPr>
            </w:pPr>
            <w:r w:rsidRPr="00EF17D2">
              <w:rPr>
                <w:color w:val="000000"/>
                <w:szCs w:val="21"/>
              </w:rPr>
              <w:t>8.1</w:t>
            </w:r>
          </w:p>
        </w:tc>
        <w:tc>
          <w:tcPr>
            <w:tcW w:w="1123" w:type="dxa"/>
            <w:tcBorders>
              <w:top w:val="single" w:sz="8" w:space="0" w:color="auto"/>
              <w:left w:val="single" w:sz="8" w:space="0" w:color="auto"/>
              <w:bottom w:val="single" w:sz="8" w:space="0" w:color="auto"/>
              <w:right w:val="single" w:sz="8" w:space="0" w:color="auto"/>
            </w:tcBorders>
            <w:vAlign w:val="center"/>
            <w:hideMark/>
          </w:tcPr>
          <w:p w:rsidR="00F421F7" w:rsidRPr="00EF17D2" w:rsidRDefault="00EF17D2" w:rsidP="00DA3B5F">
            <w:pPr>
              <w:spacing w:line="340" w:lineRule="exact"/>
              <w:jc w:val="center"/>
              <w:rPr>
                <w:color w:val="000000"/>
                <w:szCs w:val="21"/>
              </w:rPr>
            </w:pPr>
            <w:r>
              <w:rPr>
                <w:rFonts w:hint="eastAsia"/>
                <w:color w:val="000000"/>
                <w:szCs w:val="21"/>
              </w:rPr>
              <w:t xml:space="preserve"> </w:t>
            </w:r>
            <w:r w:rsidR="00F421F7" w:rsidRPr="00EF17D2">
              <w:rPr>
                <w:rFonts w:hint="eastAsia"/>
                <w:color w:val="000000"/>
                <w:szCs w:val="21"/>
              </w:rPr>
              <w:t>是</w:t>
            </w:r>
            <w:r w:rsidR="00F421F7" w:rsidRPr="00EF17D2">
              <w:rPr>
                <w:color w:val="000000"/>
                <w:szCs w:val="21"/>
              </w:rPr>
              <w:t> </w:t>
            </w:r>
          </w:p>
        </w:tc>
      </w:tr>
    </w:tbl>
    <w:p w:rsidR="007A08D8" w:rsidRDefault="007A08D8" w:rsidP="007A08D8">
      <w:pPr>
        <w:spacing w:line="240" w:lineRule="atLeast"/>
        <w:rPr>
          <w:b/>
          <w:color w:val="000000"/>
          <w:szCs w:val="21"/>
        </w:rPr>
      </w:pPr>
    </w:p>
    <w:p w:rsidR="0084570B" w:rsidRPr="00420D53" w:rsidRDefault="00443CB2" w:rsidP="00420D53">
      <w:pPr>
        <w:pStyle w:val="ParaCharCharCharChar"/>
        <w:spacing w:line="400" w:lineRule="exact"/>
        <w:rPr>
          <w:rFonts w:ascii="宋体" w:hAnsi="宋体" w:cs="宋体"/>
          <w:b/>
          <w:color w:val="000000"/>
          <w:kern w:val="0"/>
          <w:sz w:val="24"/>
          <w:szCs w:val="21"/>
        </w:rPr>
      </w:pPr>
      <w:r>
        <w:rPr>
          <w:rFonts w:ascii="宋体" w:hAnsi="宋体" w:cs="宋体" w:hint="eastAsia"/>
          <w:b/>
          <w:color w:val="000000"/>
          <w:kern w:val="0"/>
          <w:sz w:val="24"/>
          <w:szCs w:val="21"/>
        </w:rPr>
        <w:t>二、</w:t>
      </w:r>
      <w:r w:rsidR="007A08D8" w:rsidRPr="00420D53">
        <w:rPr>
          <w:rFonts w:ascii="宋体" w:hAnsi="宋体" w:cs="宋体" w:hint="eastAsia"/>
          <w:b/>
          <w:color w:val="000000"/>
          <w:kern w:val="0"/>
          <w:sz w:val="24"/>
          <w:szCs w:val="21"/>
        </w:rPr>
        <w:t>技术要求：</w:t>
      </w:r>
    </w:p>
    <w:p w:rsidR="00D13F81" w:rsidRPr="00BF3CC0" w:rsidRDefault="00D13F81" w:rsidP="00090A87">
      <w:pPr>
        <w:pStyle w:val="Afff4"/>
        <w:numPr>
          <w:ilvl w:val="0"/>
          <w:numId w:val="37"/>
        </w:numPr>
        <w:spacing w:line="360" w:lineRule="auto"/>
        <w:jc w:val="left"/>
        <w:rPr>
          <w:rFonts w:ascii="Calibri" w:eastAsia="宋体" w:hAnsi="Calibri"/>
          <w:b/>
          <w:color w:val="auto"/>
        </w:rPr>
      </w:pPr>
      <w:r w:rsidRPr="00BF3CC0">
        <w:rPr>
          <w:rFonts w:ascii="Calibri" w:eastAsia="宋体" w:hAnsi="Calibri"/>
          <w:b/>
          <w:color w:val="auto"/>
        </w:rPr>
        <w:t>加热手柄</w:t>
      </w:r>
      <w:r w:rsidRPr="00BF3CC0">
        <w:rPr>
          <w:rFonts w:ascii="Calibri" w:eastAsia="宋体" w:hAnsi="Calibri" w:hint="eastAsia"/>
          <w:b/>
          <w:color w:val="auto"/>
        </w:rPr>
        <w:t>要求</w:t>
      </w:r>
    </w:p>
    <w:p w:rsidR="00D13F81" w:rsidRPr="00CF2007" w:rsidRDefault="00090A87" w:rsidP="00090A87">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hint="eastAsia"/>
          <w:kern w:val="0"/>
          <w:sz w:val="24"/>
        </w:rPr>
        <w:t>1</w:t>
      </w:r>
      <w:r w:rsidRPr="00CF2007">
        <w:rPr>
          <w:rFonts w:ascii="宋体" w:eastAsia="宋体" w:hAnsi="宋体" w:cs="宋体"/>
          <w:kern w:val="0"/>
          <w:sz w:val="24"/>
        </w:rPr>
        <w:t xml:space="preserve">. </w:t>
      </w:r>
      <w:r w:rsidR="00D13F81" w:rsidRPr="00CF2007">
        <w:rPr>
          <w:rFonts w:ascii="宋体" w:eastAsia="宋体" w:hAnsi="宋体" w:cs="宋体"/>
          <w:kern w:val="0"/>
          <w:sz w:val="24"/>
        </w:rPr>
        <w:t>手柄设计符合人体工程学</w:t>
      </w:r>
    </w:p>
    <w:p w:rsidR="00D13F81" w:rsidRPr="00CF2007" w:rsidRDefault="00090A87" w:rsidP="001327C2">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2.</w:t>
      </w:r>
      <w:r w:rsidR="00D13F81" w:rsidRPr="00CF2007">
        <w:rPr>
          <w:rFonts w:ascii="宋体" w:eastAsia="宋体" w:hAnsi="宋体" w:cs="宋体"/>
          <w:kern w:val="0"/>
          <w:sz w:val="24"/>
        </w:rPr>
        <w:t>360度可按压硅胶环形按键</w:t>
      </w:r>
      <w:r w:rsidR="00D13F81" w:rsidRPr="00CF2007">
        <w:rPr>
          <w:rFonts w:ascii="宋体" w:eastAsia="宋体" w:hAnsi="宋体" w:cs="宋体" w:hint="eastAsia"/>
          <w:kern w:val="0"/>
          <w:sz w:val="24"/>
        </w:rPr>
        <w:t>控制加热</w:t>
      </w:r>
    </w:p>
    <w:p w:rsidR="00D13F81" w:rsidRPr="00CF2007" w:rsidRDefault="00090A87" w:rsidP="001327C2">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3.</w:t>
      </w:r>
      <w:r w:rsidR="001327C2" w:rsidRPr="00CF2007">
        <w:rPr>
          <w:rFonts w:ascii="宋体" w:eastAsia="宋体" w:hAnsi="宋体" w:cs="宋体" w:hint="eastAsia"/>
          <w:kern w:val="0"/>
          <w:sz w:val="24"/>
        </w:rPr>
        <w:t xml:space="preserve"> ≤</w:t>
      </w:r>
      <w:r w:rsidR="001327C2" w:rsidRPr="00CF2007">
        <w:rPr>
          <w:rFonts w:ascii="宋体" w:eastAsia="宋体" w:hAnsi="宋体" w:cs="宋体"/>
          <w:kern w:val="0"/>
          <w:sz w:val="24"/>
        </w:rPr>
        <w:t>1秒达到设定温度；自动</w:t>
      </w:r>
      <w:r w:rsidR="001327C2" w:rsidRPr="00CF2007">
        <w:rPr>
          <w:rFonts w:ascii="宋体" w:eastAsia="宋体" w:hAnsi="宋体" w:cs="宋体" w:hint="eastAsia"/>
          <w:kern w:val="0"/>
          <w:sz w:val="24"/>
        </w:rPr>
        <w:t>断电保护</w:t>
      </w:r>
    </w:p>
    <w:p w:rsidR="00D13F81" w:rsidRPr="00CF2007" w:rsidRDefault="00090A87" w:rsidP="00090A87">
      <w:pPr>
        <w:pStyle w:val="Afff4"/>
        <w:pBdr>
          <w:top w:val="nil"/>
          <w:left w:val="nil"/>
          <w:bottom w:val="nil"/>
          <w:right w:val="nil"/>
          <w:between w:val="nil"/>
          <w:bar w:val="nil"/>
        </w:pBdr>
        <w:spacing w:line="360" w:lineRule="auto"/>
        <w:jc w:val="left"/>
        <w:rPr>
          <w:rFonts w:ascii="宋体" w:eastAsia="宋体" w:hAnsi="宋体" w:cs="宋体"/>
          <w:kern w:val="0"/>
          <w:sz w:val="24"/>
        </w:rPr>
      </w:pPr>
      <w:r w:rsidRPr="00CF2007">
        <w:rPr>
          <w:rFonts w:ascii="宋体" w:eastAsia="宋体" w:hAnsi="宋体" w:cs="宋体" w:hint="eastAsia"/>
          <w:kern w:val="0"/>
          <w:sz w:val="24"/>
        </w:rPr>
        <w:t>★</w:t>
      </w:r>
      <w:r w:rsidRPr="00CF2007">
        <w:rPr>
          <w:rFonts w:ascii="宋体" w:eastAsia="宋体" w:hAnsi="宋体" w:cs="宋体"/>
          <w:kern w:val="0"/>
          <w:sz w:val="24"/>
        </w:rPr>
        <w:t>4.</w:t>
      </w:r>
      <w:r w:rsidR="00D13F81" w:rsidRPr="00CF2007">
        <w:rPr>
          <w:rFonts w:ascii="宋体" w:eastAsia="宋体" w:hAnsi="宋体" w:cs="宋体"/>
          <w:kern w:val="0"/>
          <w:sz w:val="24"/>
        </w:rPr>
        <w:t>精准控温， 150</w:t>
      </w:r>
      <w:r w:rsidR="00D13F81" w:rsidRPr="00CF2007">
        <w:rPr>
          <w:rFonts w:ascii="宋体" w:eastAsia="宋体" w:hAnsi="宋体" w:cs="宋体" w:hint="eastAsia"/>
          <w:kern w:val="0"/>
          <w:sz w:val="24"/>
        </w:rPr>
        <w:t>℃-</w:t>
      </w:r>
      <w:r w:rsidR="00D13F81" w:rsidRPr="00CF2007">
        <w:rPr>
          <w:rFonts w:ascii="宋体" w:eastAsia="宋体" w:hAnsi="宋体" w:cs="宋体"/>
          <w:kern w:val="0"/>
          <w:sz w:val="24"/>
        </w:rPr>
        <w:t>230</w:t>
      </w:r>
      <w:r w:rsidR="00D13F81" w:rsidRPr="00CF2007">
        <w:rPr>
          <w:rFonts w:ascii="宋体" w:eastAsia="宋体" w:hAnsi="宋体" w:cs="宋体" w:hint="eastAsia"/>
          <w:kern w:val="0"/>
          <w:sz w:val="24"/>
        </w:rPr>
        <w:t>℃</w:t>
      </w:r>
      <w:r w:rsidR="00D13F81" w:rsidRPr="00CF2007">
        <w:rPr>
          <w:rFonts w:ascii="宋体" w:eastAsia="宋体" w:hAnsi="宋体" w:cs="宋体"/>
          <w:kern w:val="0"/>
          <w:sz w:val="24"/>
        </w:rPr>
        <w:t xml:space="preserve"> </w:t>
      </w:r>
      <w:r w:rsidR="00D13F81" w:rsidRPr="00CF2007">
        <w:rPr>
          <w:rFonts w:ascii="宋体" w:eastAsia="宋体" w:hAnsi="宋体" w:cs="宋体" w:hint="eastAsia"/>
          <w:kern w:val="0"/>
          <w:sz w:val="24"/>
        </w:rPr>
        <w:t>区间</w:t>
      </w:r>
      <w:r w:rsidR="00D13F81" w:rsidRPr="00CF2007">
        <w:rPr>
          <w:rFonts w:ascii="宋体" w:eastAsia="宋体" w:hAnsi="宋体" w:cs="宋体"/>
          <w:kern w:val="0"/>
          <w:sz w:val="24"/>
        </w:rPr>
        <w:t xml:space="preserve">温度设置 </w:t>
      </w:r>
    </w:p>
    <w:p w:rsidR="00D13F81" w:rsidRPr="00CF2007" w:rsidRDefault="00090A87" w:rsidP="00090A87">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5.5</w:t>
      </w:r>
      <w:r w:rsidR="00D13F81" w:rsidRPr="00CF2007">
        <w:rPr>
          <w:rFonts w:ascii="宋体" w:eastAsia="宋体" w:hAnsi="宋体" w:cs="宋体"/>
          <w:kern w:val="0"/>
          <w:sz w:val="24"/>
        </w:rPr>
        <w:t>分钟内无任何操作后自动关机</w:t>
      </w:r>
    </w:p>
    <w:p w:rsidR="00D13F81" w:rsidRPr="00CF2007" w:rsidRDefault="00090A87" w:rsidP="00090A87">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6.</w:t>
      </w:r>
      <w:r w:rsidR="00D13F81" w:rsidRPr="00CF2007">
        <w:rPr>
          <w:rFonts w:ascii="宋体" w:eastAsia="宋体" w:hAnsi="宋体" w:cs="宋体" w:hint="eastAsia"/>
          <w:kern w:val="0"/>
          <w:sz w:val="24"/>
        </w:rPr>
        <w:t>可充电锂电池，容量≥2100mAh，</w:t>
      </w:r>
      <w:r w:rsidR="00D13F81" w:rsidRPr="00CF2007">
        <w:rPr>
          <w:rFonts w:ascii="宋体" w:eastAsia="宋体" w:hAnsi="宋体" w:cs="宋体"/>
          <w:kern w:val="0"/>
          <w:sz w:val="24"/>
        </w:rPr>
        <w:t>单次充满电后在加热手柄上面连续使用时间不少于3小时</w:t>
      </w:r>
    </w:p>
    <w:p w:rsidR="00D13F81" w:rsidRPr="00D25F64" w:rsidRDefault="00D13F81" w:rsidP="00BF3CC0">
      <w:pPr>
        <w:pStyle w:val="Afff4"/>
        <w:numPr>
          <w:ilvl w:val="0"/>
          <w:numId w:val="37"/>
        </w:numPr>
        <w:spacing w:line="360" w:lineRule="auto"/>
        <w:jc w:val="left"/>
        <w:rPr>
          <w:rFonts w:ascii="Calibri" w:eastAsia="宋体" w:hAnsi="Calibri"/>
          <w:b/>
          <w:color w:val="auto"/>
        </w:rPr>
      </w:pPr>
      <w:r w:rsidRPr="00D25F64">
        <w:rPr>
          <w:rFonts w:ascii="Calibri" w:eastAsia="宋体" w:hAnsi="Calibri"/>
          <w:b/>
          <w:color w:val="auto"/>
        </w:rPr>
        <w:t>充填手柄</w:t>
      </w:r>
      <w:r w:rsidRPr="00D25F64">
        <w:rPr>
          <w:rFonts w:ascii="Calibri" w:eastAsia="宋体" w:hAnsi="Calibri" w:hint="eastAsia"/>
          <w:b/>
          <w:color w:val="auto"/>
        </w:rPr>
        <w:t>要求</w:t>
      </w:r>
    </w:p>
    <w:p w:rsidR="00156D01" w:rsidRPr="00CF2007" w:rsidRDefault="00156D01" w:rsidP="00156D01">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1.</w:t>
      </w:r>
      <w:r w:rsidRPr="00CF2007">
        <w:rPr>
          <w:rFonts w:ascii="宋体" w:eastAsia="宋体" w:hAnsi="宋体" w:cs="宋体" w:hint="eastAsia"/>
          <w:kern w:val="0"/>
          <w:sz w:val="24"/>
        </w:rPr>
        <w:t xml:space="preserve"> </w:t>
      </w:r>
      <w:r w:rsidR="00D13F81" w:rsidRPr="00CF2007">
        <w:rPr>
          <w:rFonts w:ascii="宋体" w:eastAsia="宋体" w:hAnsi="宋体" w:cs="宋体"/>
          <w:kern w:val="0"/>
          <w:sz w:val="24"/>
        </w:rPr>
        <w:t>手柄设计符合人体工程学</w:t>
      </w:r>
    </w:p>
    <w:p w:rsidR="00156D01" w:rsidRPr="00CF2007" w:rsidRDefault="00156D01" w:rsidP="00156D01">
      <w:pPr>
        <w:pStyle w:val="Afff4"/>
        <w:pBdr>
          <w:top w:val="nil"/>
          <w:left w:val="nil"/>
          <w:bottom w:val="nil"/>
          <w:right w:val="nil"/>
          <w:between w:val="nil"/>
          <w:bar w:val="nil"/>
        </w:pBdr>
        <w:spacing w:line="360" w:lineRule="auto"/>
        <w:jc w:val="left"/>
        <w:rPr>
          <w:rFonts w:ascii="宋体" w:eastAsia="宋体" w:hAnsi="宋体" w:cs="宋体"/>
          <w:kern w:val="0"/>
          <w:sz w:val="24"/>
        </w:rPr>
      </w:pPr>
      <w:r w:rsidRPr="00CF2007">
        <w:rPr>
          <w:rFonts w:ascii="宋体" w:eastAsia="宋体" w:hAnsi="宋体" w:cs="宋体" w:hint="eastAsia"/>
          <w:kern w:val="0"/>
          <w:sz w:val="24"/>
        </w:rPr>
        <w:t>★</w:t>
      </w:r>
      <w:r w:rsidRPr="00CF2007">
        <w:rPr>
          <w:rFonts w:ascii="宋体" w:eastAsia="宋体" w:hAnsi="宋体" w:cs="宋体"/>
          <w:kern w:val="0"/>
          <w:sz w:val="24"/>
        </w:rPr>
        <w:t>2.</w:t>
      </w:r>
      <w:r w:rsidR="00D13F81" w:rsidRPr="00CF2007">
        <w:rPr>
          <w:rFonts w:ascii="宋体" w:eastAsia="宋体" w:hAnsi="宋体" w:cs="宋体" w:hint="eastAsia"/>
          <w:kern w:val="0"/>
          <w:sz w:val="24"/>
        </w:rPr>
        <w:t>温度可调，在</w:t>
      </w:r>
      <w:r w:rsidR="00D13F81" w:rsidRPr="00CF2007">
        <w:rPr>
          <w:rFonts w:ascii="宋体" w:eastAsia="宋体" w:hAnsi="宋体" w:cs="宋体"/>
          <w:kern w:val="0"/>
          <w:sz w:val="24"/>
        </w:rPr>
        <w:t>150</w:t>
      </w:r>
      <w:r w:rsidR="00D13F81" w:rsidRPr="00CF2007">
        <w:rPr>
          <w:rFonts w:ascii="宋体" w:eastAsia="宋体" w:hAnsi="宋体" w:cs="宋体" w:hint="eastAsia"/>
          <w:kern w:val="0"/>
          <w:sz w:val="24"/>
        </w:rPr>
        <w:t>℃-</w:t>
      </w:r>
      <w:r w:rsidR="00D13F81" w:rsidRPr="00CF2007">
        <w:rPr>
          <w:rFonts w:ascii="宋体" w:eastAsia="宋体" w:hAnsi="宋体" w:cs="宋体"/>
          <w:kern w:val="0"/>
          <w:sz w:val="24"/>
        </w:rPr>
        <w:t>230</w:t>
      </w:r>
      <w:r w:rsidR="00D13F81" w:rsidRPr="00CF2007">
        <w:rPr>
          <w:rFonts w:ascii="宋体" w:eastAsia="宋体" w:hAnsi="宋体" w:cs="宋体" w:hint="eastAsia"/>
          <w:kern w:val="0"/>
          <w:sz w:val="24"/>
        </w:rPr>
        <w:t>℃</w:t>
      </w:r>
      <w:r w:rsidR="00D13F81" w:rsidRPr="00CF2007">
        <w:rPr>
          <w:rFonts w:ascii="宋体" w:eastAsia="宋体" w:hAnsi="宋体" w:cs="宋体"/>
          <w:kern w:val="0"/>
          <w:sz w:val="24"/>
        </w:rPr>
        <w:t xml:space="preserve"> </w:t>
      </w:r>
      <w:r w:rsidR="00D13F81" w:rsidRPr="00CF2007">
        <w:rPr>
          <w:rFonts w:ascii="宋体" w:eastAsia="宋体" w:hAnsi="宋体" w:cs="宋体" w:hint="eastAsia"/>
          <w:kern w:val="0"/>
          <w:sz w:val="24"/>
        </w:rPr>
        <w:t>区间内可调节</w:t>
      </w:r>
      <w:r w:rsidR="00D13F81" w:rsidRPr="00CF2007">
        <w:rPr>
          <w:rFonts w:ascii="宋体" w:eastAsia="宋体" w:hAnsi="宋体" w:cs="宋体"/>
          <w:kern w:val="0"/>
          <w:sz w:val="24"/>
        </w:rPr>
        <w:t xml:space="preserve"> </w:t>
      </w:r>
    </w:p>
    <w:p w:rsidR="00156D01" w:rsidRPr="00CF2007" w:rsidRDefault="00156D01" w:rsidP="00156D01">
      <w:pPr>
        <w:pStyle w:val="Afff4"/>
        <w:pBdr>
          <w:top w:val="nil"/>
          <w:left w:val="nil"/>
          <w:bottom w:val="nil"/>
          <w:right w:val="nil"/>
          <w:between w:val="nil"/>
          <w:bar w:val="nil"/>
        </w:pBdr>
        <w:spacing w:line="360" w:lineRule="auto"/>
        <w:jc w:val="left"/>
        <w:rPr>
          <w:rFonts w:ascii="宋体" w:eastAsia="宋体" w:hAnsi="宋体" w:cs="宋体"/>
          <w:kern w:val="0"/>
          <w:sz w:val="24"/>
        </w:rPr>
      </w:pPr>
      <w:r w:rsidRPr="00CF2007">
        <w:rPr>
          <w:rFonts w:ascii="宋体" w:eastAsia="宋体" w:hAnsi="宋体" w:cs="宋体" w:hint="eastAsia"/>
          <w:kern w:val="0"/>
          <w:sz w:val="24"/>
        </w:rPr>
        <w:t>★</w:t>
      </w:r>
      <w:r w:rsidRPr="00CF2007">
        <w:rPr>
          <w:rFonts w:ascii="宋体" w:eastAsia="宋体" w:hAnsi="宋体" w:cs="宋体"/>
          <w:kern w:val="0"/>
          <w:sz w:val="24"/>
        </w:rPr>
        <w:t>3.</w:t>
      </w:r>
      <w:r w:rsidR="00D13F81" w:rsidRPr="00CF2007">
        <w:rPr>
          <w:rFonts w:ascii="宋体" w:eastAsia="宋体" w:hAnsi="宋体" w:cs="宋体" w:hint="eastAsia"/>
          <w:kern w:val="0"/>
          <w:sz w:val="24"/>
        </w:rPr>
        <w:t>升温快，≤</w:t>
      </w:r>
      <w:r w:rsidR="00D13F81" w:rsidRPr="00CF2007">
        <w:rPr>
          <w:rFonts w:ascii="宋体" w:eastAsia="宋体" w:hAnsi="宋体" w:cs="宋体"/>
          <w:kern w:val="0"/>
          <w:sz w:val="24"/>
        </w:rPr>
        <w:t>35s快速上升到指定温度</w:t>
      </w:r>
    </w:p>
    <w:p w:rsidR="00156D01" w:rsidRPr="00CF2007" w:rsidRDefault="00156D01" w:rsidP="001327C2">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4.</w:t>
      </w:r>
      <w:r w:rsidR="00D13F81" w:rsidRPr="00CF2007">
        <w:rPr>
          <w:rFonts w:ascii="宋体" w:eastAsia="宋体" w:hAnsi="宋体" w:cs="宋体"/>
          <w:kern w:val="0"/>
          <w:sz w:val="24"/>
        </w:rPr>
        <w:t>360°可旋转注胶</w:t>
      </w:r>
      <w:r w:rsidR="00D13F81" w:rsidRPr="00CF2007">
        <w:rPr>
          <w:rFonts w:ascii="宋体" w:eastAsia="宋体" w:hAnsi="宋体" w:cs="宋体" w:hint="eastAsia"/>
          <w:kern w:val="0"/>
          <w:sz w:val="24"/>
        </w:rPr>
        <w:t>银</w:t>
      </w:r>
      <w:r w:rsidR="00D13F81" w:rsidRPr="00CF2007">
        <w:rPr>
          <w:rFonts w:ascii="宋体" w:eastAsia="宋体" w:hAnsi="宋体" w:cs="宋体"/>
          <w:kern w:val="0"/>
          <w:sz w:val="24"/>
        </w:rPr>
        <w:t>针</w:t>
      </w:r>
    </w:p>
    <w:p w:rsidR="00156D01" w:rsidRPr="00CF2007" w:rsidRDefault="00156D01" w:rsidP="00156D01">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5.</w:t>
      </w:r>
      <w:r w:rsidR="00D13F81" w:rsidRPr="00CF2007">
        <w:rPr>
          <w:rFonts w:ascii="宋体" w:eastAsia="宋体" w:hAnsi="宋体" w:cs="宋体"/>
          <w:kern w:val="0"/>
          <w:sz w:val="24"/>
        </w:rPr>
        <w:t xml:space="preserve">注胶枪头部设计隔热保护套 </w:t>
      </w:r>
    </w:p>
    <w:p w:rsidR="001327C2" w:rsidRPr="00CF2007" w:rsidRDefault="00156D01" w:rsidP="00156D01">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6.</w:t>
      </w:r>
      <w:r w:rsidR="00D13F81" w:rsidRPr="00CF2007">
        <w:rPr>
          <w:rFonts w:ascii="宋体" w:eastAsia="宋体" w:hAnsi="宋体" w:cs="宋体" w:hint="eastAsia"/>
          <w:kern w:val="0"/>
          <w:sz w:val="24"/>
        </w:rPr>
        <w:t>工作状态时5分钟内无任何操作，手柄进入静置模式</w:t>
      </w:r>
    </w:p>
    <w:p w:rsidR="00156D01" w:rsidRPr="00CF2007" w:rsidRDefault="00156D01" w:rsidP="00156D01">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7.</w:t>
      </w:r>
      <w:r w:rsidR="00D13F81" w:rsidRPr="00CF2007">
        <w:rPr>
          <w:rFonts w:ascii="宋体" w:eastAsia="宋体" w:hAnsi="宋体" w:cs="宋体"/>
          <w:kern w:val="0"/>
          <w:sz w:val="24"/>
        </w:rPr>
        <w:t>10分钟内无任何操作后自动关机</w:t>
      </w:r>
    </w:p>
    <w:p w:rsidR="00443CB2" w:rsidRPr="00443CB2" w:rsidRDefault="00156D01" w:rsidP="00443CB2">
      <w:pPr>
        <w:pStyle w:val="Afff4"/>
        <w:pBdr>
          <w:top w:val="nil"/>
          <w:left w:val="nil"/>
          <w:bottom w:val="nil"/>
          <w:right w:val="nil"/>
          <w:between w:val="nil"/>
          <w:bar w:val="nil"/>
        </w:pBdr>
        <w:spacing w:line="360" w:lineRule="auto"/>
        <w:ind w:firstLineChars="100" w:firstLine="240"/>
        <w:jc w:val="left"/>
        <w:rPr>
          <w:rFonts w:ascii="宋体" w:eastAsia="宋体" w:hAnsi="宋体" w:cs="宋体"/>
          <w:kern w:val="0"/>
          <w:sz w:val="24"/>
        </w:rPr>
      </w:pPr>
      <w:r w:rsidRPr="00CF2007">
        <w:rPr>
          <w:rFonts w:ascii="宋体" w:eastAsia="宋体" w:hAnsi="宋体" w:cs="宋体"/>
          <w:kern w:val="0"/>
          <w:sz w:val="24"/>
        </w:rPr>
        <w:t>8.</w:t>
      </w:r>
      <w:r w:rsidR="00D13F81" w:rsidRPr="00CF2007">
        <w:rPr>
          <w:rFonts w:ascii="宋体" w:eastAsia="宋体" w:hAnsi="宋体" w:cs="宋体" w:hint="eastAsia"/>
          <w:kern w:val="0"/>
          <w:sz w:val="24"/>
        </w:rPr>
        <w:t>可充电锂电池，电池容量≥2100mAh，</w:t>
      </w:r>
      <w:r w:rsidR="00D13F81" w:rsidRPr="00CF2007">
        <w:rPr>
          <w:rFonts w:ascii="宋体" w:eastAsia="宋体" w:hAnsi="宋体" w:cs="宋体"/>
          <w:kern w:val="0"/>
          <w:sz w:val="24"/>
        </w:rPr>
        <w:t>电池单次充满电后在</w:t>
      </w:r>
      <w:r w:rsidR="00D13F81" w:rsidRPr="00CF2007">
        <w:rPr>
          <w:rFonts w:ascii="宋体" w:eastAsia="宋体" w:hAnsi="宋体" w:cs="宋体" w:hint="eastAsia"/>
          <w:kern w:val="0"/>
          <w:sz w:val="24"/>
        </w:rPr>
        <w:t>充填</w:t>
      </w:r>
      <w:r w:rsidR="00D13F81" w:rsidRPr="00CF2007">
        <w:rPr>
          <w:rFonts w:ascii="宋体" w:eastAsia="宋体" w:hAnsi="宋体" w:cs="宋体"/>
          <w:kern w:val="0"/>
          <w:sz w:val="24"/>
        </w:rPr>
        <w:t>手柄上面连续使用时间不少于2小时</w:t>
      </w:r>
    </w:p>
    <w:p w:rsidR="007A08D8" w:rsidRPr="007A08D8" w:rsidRDefault="00443CB2" w:rsidP="007A08D8">
      <w:pPr>
        <w:widowControl w:val="0"/>
        <w:jc w:val="both"/>
        <w:rPr>
          <w:b/>
          <w:szCs w:val="21"/>
        </w:rPr>
      </w:pPr>
      <w:r>
        <w:rPr>
          <w:rFonts w:hint="eastAsia"/>
          <w:b/>
          <w:szCs w:val="21"/>
        </w:rPr>
        <w:t>三</w:t>
      </w:r>
      <w:r w:rsidR="007A08D8" w:rsidRPr="007A08D8">
        <w:rPr>
          <w:rFonts w:hint="eastAsia"/>
          <w:b/>
          <w:szCs w:val="21"/>
        </w:rPr>
        <w:t>、</w:t>
      </w:r>
      <w:r w:rsidR="007A08D8" w:rsidRPr="007A08D8">
        <w:rPr>
          <w:b/>
          <w:szCs w:val="21"/>
        </w:rPr>
        <w:t>售后服务</w:t>
      </w:r>
    </w:p>
    <w:p w:rsidR="00AA0695" w:rsidRDefault="00AA0695" w:rsidP="009E0F8D">
      <w:pPr>
        <w:spacing w:line="360" w:lineRule="auto"/>
        <w:ind w:firstLineChars="100" w:firstLine="240"/>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9E0F8D">
      <w:pPr>
        <w:spacing w:line="360" w:lineRule="auto"/>
        <w:ind w:firstLineChars="100" w:firstLine="240"/>
        <w:rPr>
          <w:bCs/>
          <w:szCs w:val="21"/>
        </w:rPr>
      </w:pPr>
      <w:r w:rsidRPr="003A5D63">
        <w:rPr>
          <w:rFonts w:hint="eastAsia"/>
          <w:bCs/>
          <w:szCs w:val="21"/>
        </w:rPr>
        <w:lastRenderedPageBreak/>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9E0F8D">
      <w:pPr>
        <w:spacing w:line="360" w:lineRule="auto"/>
        <w:ind w:firstLineChars="100" w:firstLine="240"/>
        <w:rPr>
          <w:bCs/>
          <w:szCs w:val="21"/>
        </w:rPr>
      </w:pPr>
      <w:r w:rsidRPr="00AD7649">
        <w:rPr>
          <w:rFonts w:hint="eastAsia"/>
          <w:bCs/>
          <w:szCs w:val="21"/>
        </w:rPr>
        <w:t>3、质保期：设备验收合格后</w:t>
      </w:r>
      <w:r w:rsidR="005270E9">
        <w:rPr>
          <w:rFonts w:hint="eastAsia"/>
          <w:bCs/>
          <w:szCs w:val="21"/>
        </w:rPr>
        <w:t>，整机原厂</w:t>
      </w:r>
      <w:r w:rsidR="008D1AFE">
        <w:rPr>
          <w:rFonts w:hint="eastAsia"/>
          <w:bCs/>
          <w:szCs w:val="21"/>
        </w:rPr>
        <w:t>质保</w:t>
      </w:r>
      <w:r w:rsidRPr="008D1AFE">
        <w:rPr>
          <w:rFonts w:hint="eastAsia"/>
          <w:bCs/>
          <w:szCs w:val="21"/>
        </w:rPr>
        <w:t>不少于</w:t>
      </w:r>
      <w:r w:rsidR="008D1AFE" w:rsidRPr="008D1AFE">
        <w:rPr>
          <w:bCs/>
          <w:szCs w:val="21"/>
        </w:rPr>
        <w:t>3</w:t>
      </w:r>
      <w:r w:rsidRPr="008D1AFE">
        <w:rPr>
          <w:rFonts w:hint="eastAsia"/>
          <w:bCs/>
          <w:szCs w:val="21"/>
        </w:rPr>
        <w:t>年</w:t>
      </w:r>
      <w:r w:rsidR="005270E9">
        <w:rPr>
          <w:rFonts w:hint="eastAsia"/>
          <w:bCs/>
          <w:szCs w:val="21"/>
        </w:rPr>
        <w:t>。</w:t>
      </w:r>
      <w:r w:rsidR="00AD7649" w:rsidRPr="008D1AFE">
        <w:rPr>
          <w:rFonts w:hint="eastAsia"/>
          <w:szCs w:val="21"/>
        </w:rPr>
        <w:t>质保期外提供</w:t>
      </w:r>
      <w:r w:rsidR="00AD7649" w:rsidRPr="008D1AFE">
        <w:rPr>
          <w:szCs w:val="21"/>
        </w:rPr>
        <w:t>终身维修</w:t>
      </w:r>
      <w:r w:rsidR="00AD7649" w:rsidRPr="008D1AFE">
        <w:rPr>
          <w:rFonts w:hint="eastAsia"/>
          <w:szCs w:val="21"/>
        </w:rPr>
        <w:t>服务，</w:t>
      </w:r>
      <w:r w:rsidRPr="008D1AFE">
        <w:rPr>
          <w:rFonts w:hint="eastAsia"/>
          <w:bCs/>
          <w:szCs w:val="21"/>
        </w:rPr>
        <w:t>软件终身免费升级。</w:t>
      </w:r>
    </w:p>
    <w:p w:rsidR="00AA0695" w:rsidRPr="00AD7649" w:rsidRDefault="00AA0695" w:rsidP="009E0F8D">
      <w:pPr>
        <w:spacing w:line="360" w:lineRule="auto"/>
        <w:ind w:firstLineChars="100" w:firstLine="240"/>
        <w:rPr>
          <w:bCs/>
          <w:szCs w:val="21"/>
        </w:rPr>
      </w:pP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w:t>
      </w:r>
      <w:r w:rsidRPr="00B93A4D">
        <w:rPr>
          <w:rFonts w:hint="eastAsia"/>
          <w:bCs/>
          <w:szCs w:val="21"/>
        </w:rPr>
        <w:lastRenderedPageBreak/>
        <w:t>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B30F47" w:rsidRPr="003E79AD" w:rsidRDefault="00AA0695" w:rsidP="003E79AD">
      <w:pPr>
        <w:spacing w:line="360" w:lineRule="auto"/>
        <w:rPr>
          <w:bCs/>
          <w:kern w:val="2"/>
          <w:sz w:val="21"/>
          <w:szCs w:val="21"/>
        </w:rPr>
      </w:pPr>
      <w:r w:rsidRPr="00076EE5">
        <w:rPr>
          <w:rFonts w:hint="eastAsia"/>
          <w:szCs w:val="21"/>
        </w:rPr>
        <w:t>（2）如果接入第三方系统产生费用，该费用由中标人承担。</w:t>
      </w:r>
    </w:p>
    <w:p w:rsidR="00B30F47" w:rsidRDefault="00B30F47"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015015" w:rsidRDefault="00015015" w:rsidP="00015015">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8A" w:rsidRDefault="0042558A" w:rsidP="003C139F">
      <w:r>
        <w:separator/>
      </w:r>
    </w:p>
  </w:endnote>
  <w:endnote w:type="continuationSeparator" w:id="0">
    <w:p w:rsidR="0042558A" w:rsidRDefault="0042558A"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8A" w:rsidRDefault="0042558A" w:rsidP="003C139F">
      <w:r>
        <w:separator/>
      </w:r>
    </w:p>
  </w:footnote>
  <w:footnote w:type="continuationSeparator" w:id="0">
    <w:p w:rsidR="0042558A" w:rsidRDefault="0042558A"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67872F7"/>
    <w:multiLevelType w:val="singleLevel"/>
    <w:tmpl w:val="467872F7"/>
    <w:lvl w:ilvl="0">
      <w:start w:val="1"/>
      <w:numFmt w:val="decimal"/>
      <w:lvlText w:val="%1."/>
      <w:lvlJc w:val="left"/>
      <w:pPr>
        <w:tabs>
          <w:tab w:val="num" w:pos="312"/>
        </w:tabs>
      </w:pPr>
    </w:lvl>
  </w:abstractNum>
  <w:abstractNum w:abstractNumId="18"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E9EE725"/>
    <w:multiLevelType w:val="singleLevel"/>
    <w:tmpl w:val="4E9EE725"/>
    <w:lvl w:ilvl="0">
      <w:start w:val="2"/>
      <w:numFmt w:val="decimal"/>
      <w:suff w:val="nothing"/>
      <w:lvlText w:val="%1、"/>
      <w:lvlJc w:val="left"/>
      <w:pPr>
        <w:ind w:left="1050" w:firstLine="0"/>
      </w:pPr>
    </w:lvl>
  </w:abstractNum>
  <w:abstractNum w:abstractNumId="21" w15:restartNumberingAfterBreak="0">
    <w:nsid w:val="5353674C"/>
    <w:multiLevelType w:val="singleLevel"/>
    <w:tmpl w:val="5353674C"/>
    <w:lvl w:ilvl="0">
      <w:start w:val="12"/>
      <w:numFmt w:val="decimal"/>
      <w:lvlText w:val="%1."/>
      <w:lvlJc w:val="left"/>
      <w:pPr>
        <w:tabs>
          <w:tab w:val="left" w:pos="1164"/>
        </w:tabs>
      </w:pPr>
    </w:lvl>
  </w:abstractNum>
  <w:abstractNum w:abstractNumId="22" w15:restartNumberingAfterBreak="0">
    <w:nsid w:val="54C97C5B"/>
    <w:multiLevelType w:val="singleLevel"/>
    <w:tmpl w:val="54C97C5B"/>
    <w:lvl w:ilvl="0">
      <w:start w:val="4"/>
      <w:numFmt w:val="decimal"/>
      <w:suff w:val="space"/>
      <w:lvlText w:val="%1、"/>
      <w:lvlJc w:val="left"/>
    </w:lvl>
  </w:abstractNum>
  <w:abstractNum w:abstractNumId="2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6" w15:restartNumberingAfterBreak="0">
    <w:nsid w:val="6001A157"/>
    <w:multiLevelType w:val="singleLevel"/>
    <w:tmpl w:val="6001A157"/>
    <w:lvl w:ilvl="0">
      <w:start w:val="1"/>
      <w:numFmt w:val="chineseCounting"/>
      <w:suff w:val="nothing"/>
      <w:lvlText w:val="%1、"/>
      <w:lvlJc w:val="left"/>
    </w:lvl>
  </w:abstractNum>
  <w:abstractNum w:abstractNumId="27"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8"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9"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0" w15:restartNumberingAfterBreak="0">
    <w:nsid w:val="6005A678"/>
    <w:multiLevelType w:val="singleLevel"/>
    <w:tmpl w:val="6005A678"/>
    <w:lvl w:ilvl="0">
      <w:start w:val="1"/>
      <w:numFmt w:val="decimal"/>
      <w:lvlText w:val="%1."/>
      <w:lvlJc w:val="left"/>
      <w:pPr>
        <w:tabs>
          <w:tab w:val="left" w:pos="312"/>
        </w:tabs>
      </w:pPr>
    </w:lvl>
  </w:abstractNum>
  <w:abstractNum w:abstractNumId="31"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3"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17"/>
  </w:num>
  <w:num w:numId="3">
    <w:abstractNumId w:val="3"/>
  </w:num>
  <w:num w:numId="4">
    <w:abstractNumId w:val="11"/>
  </w:num>
  <w:num w:numId="5">
    <w:abstractNumId w:val="32"/>
  </w:num>
  <w:num w:numId="6">
    <w:abstractNumId w:val="12"/>
  </w:num>
  <w:num w:numId="7">
    <w:abstractNumId w:val="23"/>
  </w:num>
  <w:num w:numId="8">
    <w:abstractNumId w:val="20"/>
  </w:num>
  <w:num w:numId="9">
    <w:abstractNumId w:val="35"/>
  </w:num>
  <w:num w:numId="10">
    <w:abstractNumId w:val="14"/>
  </w:num>
  <w:num w:numId="11">
    <w:abstractNumId w:val="5"/>
  </w:num>
  <w:num w:numId="12">
    <w:abstractNumId w:val="34"/>
  </w:num>
  <w:num w:numId="13">
    <w:abstractNumId w:val="7"/>
  </w:num>
  <w:num w:numId="14">
    <w:abstractNumId w:val="18"/>
  </w:num>
  <w:num w:numId="15">
    <w:abstractNumId w:val="25"/>
  </w:num>
  <w:num w:numId="16">
    <w:abstractNumId w:val="26"/>
  </w:num>
  <w:num w:numId="17">
    <w:abstractNumId w:val="10"/>
  </w:num>
  <w:num w:numId="18">
    <w:abstractNumId w:val="30"/>
  </w:num>
  <w:num w:numId="19">
    <w:abstractNumId w:val="1"/>
  </w:num>
  <w:num w:numId="20">
    <w:abstractNumId w:val="2"/>
  </w:num>
  <w:num w:numId="21">
    <w:abstractNumId w:val="28"/>
  </w:num>
  <w:num w:numId="22">
    <w:abstractNumId w:val="27"/>
  </w:num>
  <w:num w:numId="23">
    <w:abstractNumId w:val="29"/>
  </w:num>
  <w:num w:numId="24">
    <w:abstractNumId w:val="31"/>
  </w:num>
  <w:num w:numId="25">
    <w:abstractNumId w:val="4"/>
  </w:num>
  <w:num w:numId="26">
    <w:abstractNumId w:val="36"/>
  </w:num>
  <w:num w:numId="27">
    <w:abstractNumId w:val="9"/>
  </w:num>
  <w:num w:numId="28">
    <w:abstractNumId w:val="19"/>
  </w:num>
  <w:num w:numId="29">
    <w:abstractNumId w:val="16"/>
  </w:num>
  <w:num w:numId="30">
    <w:abstractNumId w:val="0"/>
  </w:num>
  <w:num w:numId="31">
    <w:abstractNumId w:val="6"/>
  </w:num>
  <w:num w:numId="32">
    <w:abstractNumId w:val="15"/>
  </w:num>
  <w:num w:numId="33">
    <w:abstractNumId w:val="21"/>
  </w:num>
  <w:num w:numId="34">
    <w:abstractNumId w:val="13"/>
  </w:num>
  <w:num w:numId="35">
    <w:abstractNumId w:val="24"/>
  </w:num>
  <w:num w:numId="36">
    <w:abstractNumId w:val="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D6F82"/>
    <w:rsid w:val="000E6A97"/>
    <w:rsid w:val="000F73E3"/>
    <w:rsid w:val="00105A22"/>
    <w:rsid w:val="0011223E"/>
    <w:rsid w:val="00113D34"/>
    <w:rsid w:val="00122CF6"/>
    <w:rsid w:val="00130B8F"/>
    <w:rsid w:val="001327C2"/>
    <w:rsid w:val="00140F67"/>
    <w:rsid w:val="001475F8"/>
    <w:rsid w:val="001549F2"/>
    <w:rsid w:val="00156D01"/>
    <w:rsid w:val="00161732"/>
    <w:rsid w:val="001672FC"/>
    <w:rsid w:val="0017033D"/>
    <w:rsid w:val="0017343C"/>
    <w:rsid w:val="00177A53"/>
    <w:rsid w:val="00183272"/>
    <w:rsid w:val="00183558"/>
    <w:rsid w:val="00183B7C"/>
    <w:rsid w:val="001860BC"/>
    <w:rsid w:val="001A1B9F"/>
    <w:rsid w:val="001A2D29"/>
    <w:rsid w:val="001B3E84"/>
    <w:rsid w:val="001B6711"/>
    <w:rsid w:val="001C0769"/>
    <w:rsid w:val="001C3F17"/>
    <w:rsid w:val="001D27BC"/>
    <w:rsid w:val="001D2B95"/>
    <w:rsid w:val="001D3D92"/>
    <w:rsid w:val="001D4262"/>
    <w:rsid w:val="001D7870"/>
    <w:rsid w:val="001E202C"/>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0664"/>
    <w:rsid w:val="00372364"/>
    <w:rsid w:val="003775FC"/>
    <w:rsid w:val="003830D6"/>
    <w:rsid w:val="00387325"/>
    <w:rsid w:val="0039317E"/>
    <w:rsid w:val="003975FA"/>
    <w:rsid w:val="003B694D"/>
    <w:rsid w:val="003C139F"/>
    <w:rsid w:val="003C6301"/>
    <w:rsid w:val="003E6B93"/>
    <w:rsid w:val="003E79AD"/>
    <w:rsid w:val="003E7E1C"/>
    <w:rsid w:val="003F4C2D"/>
    <w:rsid w:val="003F5FCE"/>
    <w:rsid w:val="004125E2"/>
    <w:rsid w:val="00420D53"/>
    <w:rsid w:val="00424554"/>
    <w:rsid w:val="0042558A"/>
    <w:rsid w:val="00431246"/>
    <w:rsid w:val="00436556"/>
    <w:rsid w:val="00437306"/>
    <w:rsid w:val="00443CB2"/>
    <w:rsid w:val="00444118"/>
    <w:rsid w:val="004457FF"/>
    <w:rsid w:val="00451540"/>
    <w:rsid w:val="00462757"/>
    <w:rsid w:val="00463D66"/>
    <w:rsid w:val="004651E9"/>
    <w:rsid w:val="00465C0C"/>
    <w:rsid w:val="00471910"/>
    <w:rsid w:val="00492CF1"/>
    <w:rsid w:val="004D02C6"/>
    <w:rsid w:val="004E4984"/>
    <w:rsid w:val="004F2A9D"/>
    <w:rsid w:val="004F62A0"/>
    <w:rsid w:val="004F6971"/>
    <w:rsid w:val="00503109"/>
    <w:rsid w:val="00511102"/>
    <w:rsid w:val="00516ACE"/>
    <w:rsid w:val="00517019"/>
    <w:rsid w:val="005202DE"/>
    <w:rsid w:val="0052365D"/>
    <w:rsid w:val="00523BC0"/>
    <w:rsid w:val="0052405C"/>
    <w:rsid w:val="0052687C"/>
    <w:rsid w:val="005270E9"/>
    <w:rsid w:val="0053439B"/>
    <w:rsid w:val="0054034E"/>
    <w:rsid w:val="005618C7"/>
    <w:rsid w:val="00562DD6"/>
    <w:rsid w:val="00571A23"/>
    <w:rsid w:val="005776EB"/>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27D3F"/>
    <w:rsid w:val="006502E9"/>
    <w:rsid w:val="00660304"/>
    <w:rsid w:val="006612CE"/>
    <w:rsid w:val="00664103"/>
    <w:rsid w:val="0066588B"/>
    <w:rsid w:val="00671678"/>
    <w:rsid w:val="00674A5A"/>
    <w:rsid w:val="006761AE"/>
    <w:rsid w:val="006770D9"/>
    <w:rsid w:val="0069037B"/>
    <w:rsid w:val="00692140"/>
    <w:rsid w:val="006A6319"/>
    <w:rsid w:val="006A6F06"/>
    <w:rsid w:val="006B031D"/>
    <w:rsid w:val="006B0537"/>
    <w:rsid w:val="006C4B44"/>
    <w:rsid w:val="006C635F"/>
    <w:rsid w:val="006D65AC"/>
    <w:rsid w:val="006E4BAF"/>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2B40"/>
    <w:rsid w:val="0082132D"/>
    <w:rsid w:val="0082484B"/>
    <w:rsid w:val="0084570B"/>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1AFE"/>
    <w:rsid w:val="008D6CEA"/>
    <w:rsid w:val="008E2810"/>
    <w:rsid w:val="008F1335"/>
    <w:rsid w:val="0090070D"/>
    <w:rsid w:val="009036E5"/>
    <w:rsid w:val="00915C84"/>
    <w:rsid w:val="00916E2C"/>
    <w:rsid w:val="00927822"/>
    <w:rsid w:val="00930196"/>
    <w:rsid w:val="00931DAC"/>
    <w:rsid w:val="00936BF9"/>
    <w:rsid w:val="009448FD"/>
    <w:rsid w:val="00946CC4"/>
    <w:rsid w:val="00962CA3"/>
    <w:rsid w:val="00967020"/>
    <w:rsid w:val="00975FB3"/>
    <w:rsid w:val="009771F3"/>
    <w:rsid w:val="00977723"/>
    <w:rsid w:val="00983FF9"/>
    <w:rsid w:val="009A0AE4"/>
    <w:rsid w:val="009A2EFC"/>
    <w:rsid w:val="009A3A87"/>
    <w:rsid w:val="009B5C09"/>
    <w:rsid w:val="009C5D62"/>
    <w:rsid w:val="009D1796"/>
    <w:rsid w:val="009D2AD3"/>
    <w:rsid w:val="009D40E8"/>
    <w:rsid w:val="009D4107"/>
    <w:rsid w:val="009E0F8D"/>
    <w:rsid w:val="009E3BD0"/>
    <w:rsid w:val="009E691C"/>
    <w:rsid w:val="009F3FF7"/>
    <w:rsid w:val="009F638A"/>
    <w:rsid w:val="00A01350"/>
    <w:rsid w:val="00A0427B"/>
    <w:rsid w:val="00A101E8"/>
    <w:rsid w:val="00A10681"/>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77F7"/>
    <w:rsid w:val="00BB0659"/>
    <w:rsid w:val="00BB0F7A"/>
    <w:rsid w:val="00BB2411"/>
    <w:rsid w:val="00BC4792"/>
    <w:rsid w:val="00BC6F0B"/>
    <w:rsid w:val="00BD420C"/>
    <w:rsid w:val="00BD6A0A"/>
    <w:rsid w:val="00BF2C75"/>
    <w:rsid w:val="00BF3CC0"/>
    <w:rsid w:val="00BF4606"/>
    <w:rsid w:val="00BF74AA"/>
    <w:rsid w:val="00C075D2"/>
    <w:rsid w:val="00C215B3"/>
    <w:rsid w:val="00C259F3"/>
    <w:rsid w:val="00C31D79"/>
    <w:rsid w:val="00C3729F"/>
    <w:rsid w:val="00C40768"/>
    <w:rsid w:val="00C4257F"/>
    <w:rsid w:val="00C43EAE"/>
    <w:rsid w:val="00C50241"/>
    <w:rsid w:val="00C53451"/>
    <w:rsid w:val="00C5737C"/>
    <w:rsid w:val="00C74C4C"/>
    <w:rsid w:val="00C801CD"/>
    <w:rsid w:val="00C86302"/>
    <w:rsid w:val="00C91659"/>
    <w:rsid w:val="00C941B4"/>
    <w:rsid w:val="00C957F4"/>
    <w:rsid w:val="00CA4B72"/>
    <w:rsid w:val="00CA6822"/>
    <w:rsid w:val="00CA685C"/>
    <w:rsid w:val="00CB4A02"/>
    <w:rsid w:val="00CC2033"/>
    <w:rsid w:val="00CE7C10"/>
    <w:rsid w:val="00CF1A31"/>
    <w:rsid w:val="00CF2007"/>
    <w:rsid w:val="00CF3216"/>
    <w:rsid w:val="00CF4EA8"/>
    <w:rsid w:val="00D12F1D"/>
    <w:rsid w:val="00D13F81"/>
    <w:rsid w:val="00D1787B"/>
    <w:rsid w:val="00D21489"/>
    <w:rsid w:val="00D25F64"/>
    <w:rsid w:val="00D36C8A"/>
    <w:rsid w:val="00D43636"/>
    <w:rsid w:val="00D4638B"/>
    <w:rsid w:val="00D616B5"/>
    <w:rsid w:val="00D649A9"/>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318D8"/>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F0314"/>
    <w:rsid w:val="00EF17D2"/>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65EB"/>
    <w:rsid w:val="00F80514"/>
    <w:rsid w:val="00F938CF"/>
    <w:rsid w:val="00F94AF9"/>
    <w:rsid w:val="00F96F2E"/>
    <w:rsid w:val="00FA4E69"/>
    <w:rsid w:val="00FB107F"/>
    <w:rsid w:val="00FB2F98"/>
    <w:rsid w:val="00FB7BDA"/>
    <w:rsid w:val="00FC090C"/>
    <w:rsid w:val="00FD1576"/>
    <w:rsid w:val="00FD1A0F"/>
    <w:rsid w:val="00FF1F20"/>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C34BE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33E8A6-482E-408B-A91D-73D690B73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912</Words>
  <Characters>5204</Characters>
  <Application>Microsoft Office Word</Application>
  <DocSecurity>0</DocSecurity>
  <Lines>43</Lines>
  <Paragraphs>12</Paragraphs>
  <ScaleCrop>false</ScaleCrop>
  <Company>MS</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75</cp:revision>
  <dcterms:created xsi:type="dcterms:W3CDTF">2023-06-08T09:40:00Z</dcterms:created>
  <dcterms:modified xsi:type="dcterms:W3CDTF">2023-07-24T03:04:00Z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