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037</w:t>
            </w:r>
          </w:p>
          <w:p w:rsidR="003C139F" w:rsidRDefault="00F80514" w:rsidP="00967020">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53439B">
              <w:rPr>
                <w:rFonts w:ascii="黑体" w:eastAsia="黑体" w:hint="eastAsia"/>
                <w:color w:val="000000"/>
                <w:sz w:val="44"/>
                <w:szCs w:val="44"/>
                <w:lang w:val="zh-CN"/>
              </w:rPr>
              <w:t>超声洁牙机</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285D91">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5202DE">
        <w:rPr>
          <w:rFonts w:hint="eastAsia"/>
          <w:color w:val="000000"/>
          <w:szCs w:val="21"/>
        </w:rPr>
        <w:t>超声洁牙机</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2023CG037</w:t>
      </w:r>
    </w:p>
    <w:p w:rsidR="0066588B" w:rsidRDefault="0066588B" w:rsidP="0066588B">
      <w:pPr>
        <w:rPr>
          <w:color w:val="000000"/>
          <w:szCs w:val="21"/>
        </w:rPr>
      </w:pPr>
      <w:r>
        <w:rPr>
          <w:rFonts w:hint="eastAsia"/>
          <w:color w:val="000000"/>
          <w:szCs w:val="21"/>
        </w:rPr>
        <w:t>2.项目名称：</w:t>
      </w:r>
      <w:r w:rsidR="003576CF">
        <w:rPr>
          <w:rFonts w:hint="eastAsia"/>
          <w:color w:val="000000"/>
          <w:szCs w:val="21"/>
        </w:rPr>
        <w:t>超声洁牙机</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3576CF" w:rsidP="0096702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超声洁牙机</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285D91"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AF2A4E"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285D91">
        <w:rPr>
          <w:b/>
          <w:color w:val="333333"/>
          <w:szCs w:val="21"/>
          <w:lang w:bidi="ar"/>
        </w:rPr>
        <w:t>7</w:t>
      </w:r>
      <w:r w:rsidRPr="004651E9">
        <w:rPr>
          <w:rFonts w:hint="eastAsia"/>
          <w:b/>
          <w:color w:val="333333"/>
          <w:szCs w:val="21"/>
          <w:lang w:bidi="ar"/>
        </w:rPr>
        <w:t>-</w:t>
      </w:r>
      <w:r w:rsidR="007311B3">
        <w:rPr>
          <w:b/>
          <w:color w:val="333333"/>
          <w:szCs w:val="21"/>
          <w:lang w:bidi="ar"/>
        </w:rPr>
        <w:t>11</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285D91">
        <w:rPr>
          <w:color w:val="000000"/>
          <w:szCs w:val="21"/>
        </w:rPr>
        <w:t>7</w:t>
      </w:r>
      <w:r w:rsidRPr="004651E9">
        <w:rPr>
          <w:rFonts w:hint="eastAsia"/>
          <w:color w:val="000000"/>
          <w:szCs w:val="21"/>
        </w:rPr>
        <w:t>-</w:t>
      </w:r>
      <w:r w:rsidR="007311B3">
        <w:rPr>
          <w:color w:val="000000"/>
          <w:szCs w:val="21"/>
        </w:rPr>
        <w:t>12</w:t>
      </w:r>
      <w:r w:rsidR="00F033BD">
        <w:rPr>
          <w:color w:val="000000"/>
          <w:szCs w:val="21"/>
        </w:rPr>
        <w:t xml:space="preserve">  </w:t>
      </w:r>
      <w:r w:rsidRPr="004651E9">
        <w:rPr>
          <w:rFonts w:hint="eastAsia"/>
          <w:color w:val="000000"/>
          <w:szCs w:val="21"/>
        </w:rPr>
        <w:t xml:space="preserve">  </w:t>
      </w:r>
      <w:r w:rsidR="007311B3">
        <w:rPr>
          <w:color w:val="000000"/>
          <w:szCs w:val="21"/>
        </w:rPr>
        <w:t>9</w:t>
      </w:r>
      <w:r w:rsidRPr="004651E9">
        <w:rPr>
          <w:rFonts w:hint="eastAsia"/>
          <w:color w:val="000000"/>
          <w:szCs w:val="21"/>
        </w:rPr>
        <w:t>:</w:t>
      </w:r>
      <w:r w:rsidR="007311B3">
        <w:rPr>
          <w:color w:val="000000"/>
          <w:szCs w:val="21"/>
        </w:rPr>
        <w:t>0</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285D91">
        <w:rPr>
          <w:color w:val="000000"/>
          <w:szCs w:val="21"/>
        </w:rPr>
        <w:t>7</w:t>
      </w:r>
      <w:r w:rsidRPr="004651E9">
        <w:rPr>
          <w:rFonts w:hint="eastAsia"/>
          <w:color w:val="000000"/>
          <w:szCs w:val="21"/>
        </w:rPr>
        <w:t>-</w:t>
      </w:r>
      <w:r w:rsidR="007311B3">
        <w:rPr>
          <w:color w:val="000000"/>
          <w:szCs w:val="21"/>
        </w:rPr>
        <w:t>12</w:t>
      </w:r>
      <w:r w:rsidR="00F033BD">
        <w:rPr>
          <w:color w:val="000000"/>
          <w:szCs w:val="21"/>
        </w:rPr>
        <w:t xml:space="preserve">  </w:t>
      </w:r>
      <w:r w:rsidRPr="004651E9">
        <w:rPr>
          <w:rFonts w:hint="eastAsia"/>
          <w:color w:val="000000"/>
          <w:szCs w:val="21"/>
        </w:rPr>
        <w:t xml:space="preserve">  </w:t>
      </w:r>
      <w:r w:rsidR="006502E9" w:rsidRPr="004651E9">
        <w:rPr>
          <w:color w:val="000000"/>
          <w:szCs w:val="21"/>
        </w:rPr>
        <w:t>9</w:t>
      </w:r>
      <w:r w:rsidR="00A37452" w:rsidRPr="004651E9">
        <w:rPr>
          <w:rFonts w:hint="eastAsia"/>
          <w:color w:val="000000"/>
          <w:szCs w:val="21"/>
        </w:rPr>
        <w:t>:</w:t>
      </w:r>
      <w:r w:rsidR="007311B3">
        <w:rPr>
          <w:color w:val="000000"/>
          <w:szCs w:val="21"/>
        </w:rPr>
        <w:t>3</w:t>
      </w:r>
      <w:r w:rsidR="00A37452"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7311B3" w:rsidRPr="004651E9">
        <w:rPr>
          <w:rFonts w:hint="eastAsia"/>
          <w:color w:val="000000"/>
          <w:szCs w:val="21"/>
        </w:rPr>
        <w:t>202</w:t>
      </w:r>
      <w:r w:rsidR="007311B3" w:rsidRPr="004651E9">
        <w:rPr>
          <w:color w:val="000000"/>
          <w:szCs w:val="21"/>
        </w:rPr>
        <w:t>3</w:t>
      </w:r>
      <w:r w:rsidR="007311B3" w:rsidRPr="004651E9">
        <w:rPr>
          <w:rFonts w:hint="eastAsia"/>
          <w:color w:val="000000"/>
          <w:szCs w:val="21"/>
        </w:rPr>
        <w:t>-</w:t>
      </w:r>
      <w:r w:rsidR="007311B3" w:rsidRPr="004651E9">
        <w:rPr>
          <w:color w:val="000000"/>
          <w:szCs w:val="21"/>
        </w:rPr>
        <w:t>0</w:t>
      </w:r>
      <w:r w:rsidR="007311B3">
        <w:rPr>
          <w:color w:val="000000"/>
          <w:szCs w:val="21"/>
        </w:rPr>
        <w:t>7</w:t>
      </w:r>
      <w:r w:rsidR="007311B3" w:rsidRPr="004651E9">
        <w:rPr>
          <w:rFonts w:hint="eastAsia"/>
          <w:color w:val="000000"/>
          <w:szCs w:val="21"/>
        </w:rPr>
        <w:t>-</w:t>
      </w:r>
      <w:r w:rsidR="007311B3">
        <w:rPr>
          <w:color w:val="000000"/>
          <w:szCs w:val="21"/>
        </w:rPr>
        <w:t xml:space="preserve">12  </w:t>
      </w:r>
      <w:r w:rsidR="007311B3" w:rsidRPr="004651E9">
        <w:rPr>
          <w:rFonts w:hint="eastAsia"/>
          <w:color w:val="000000"/>
          <w:szCs w:val="21"/>
        </w:rPr>
        <w:t xml:space="preserve">  </w:t>
      </w:r>
      <w:r w:rsidR="007311B3" w:rsidRPr="004651E9">
        <w:rPr>
          <w:color w:val="000000"/>
          <w:szCs w:val="21"/>
        </w:rPr>
        <w:t>9</w:t>
      </w:r>
      <w:r w:rsidR="007311B3" w:rsidRPr="004651E9">
        <w:rPr>
          <w:rFonts w:hint="eastAsia"/>
          <w:color w:val="000000"/>
          <w:szCs w:val="21"/>
        </w:rPr>
        <w:t>:</w:t>
      </w:r>
      <w:r w:rsidR="007311B3">
        <w:rPr>
          <w:color w:val="000000"/>
          <w:szCs w:val="21"/>
        </w:rPr>
        <w:t>3</w:t>
      </w:r>
      <w:r w:rsidR="007311B3" w:rsidRPr="004651E9">
        <w:rPr>
          <w:color w:val="000000"/>
          <w:szCs w:val="21"/>
        </w:rPr>
        <w:t>0</w:t>
      </w:r>
      <w:bookmarkStart w:id="0" w:name="_GoBack"/>
      <w:bookmarkEnd w:id="0"/>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967020" w:rsidRPr="00D734FD" w:rsidTr="00054FCC">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分值</w:t>
            </w:r>
          </w:p>
        </w:tc>
      </w:tr>
      <w:tr w:rsidR="00967020" w:rsidRPr="00D734FD" w:rsidTr="00054FCC">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20</w:t>
            </w:r>
          </w:p>
        </w:tc>
      </w:tr>
      <w:tr w:rsidR="00967020" w:rsidRPr="00D734FD" w:rsidTr="00054FCC">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其他应答人的价格分统一按照下列公式计算：应答报价得分</w:t>
            </w:r>
            <w:r w:rsidRPr="00D734FD">
              <w:rPr>
                <w:color w:val="000000"/>
                <w:szCs w:val="21"/>
              </w:rPr>
              <w:t>=(评标基准价/应答报价)×20（小数点保留两位）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产品生产厂商具有省市级以上单位中标记录，且提供合同复印件，每提供一份得</w:t>
            </w:r>
            <w:r w:rsidRPr="00D734FD">
              <w:rPr>
                <w:color w:val="000000"/>
                <w:szCs w:val="21"/>
              </w:rPr>
              <w:t>1分，满分10</w:t>
            </w:r>
            <w:r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w:t>
            </w: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评委根据应答产品原产地、市场占有率、信用度以及对该产品品牌质量和服务的了解评分，优得</w:t>
            </w:r>
            <w:r w:rsidRPr="00D734FD">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华东地区设有备件库得</w:t>
            </w:r>
            <w:r w:rsidRPr="00D734FD">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评委根据应答文件对采购文件的响应程度评分，优得</w:t>
            </w:r>
            <w:r w:rsidRPr="00D734FD">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评委根据标书制作情况评分，优得</w:t>
            </w:r>
            <w:r w:rsidRPr="00D734FD">
              <w:rPr>
                <w:color w:val="000000"/>
                <w:szCs w:val="21"/>
              </w:rPr>
              <w:t>5</w:t>
            </w:r>
            <w:r w:rsidRPr="00D734FD">
              <w:rPr>
                <w:rFonts w:hint="eastAsia"/>
                <w:color w:val="000000"/>
                <w:szCs w:val="21"/>
              </w:rPr>
              <w:t>分，良得</w:t>
            </w:r>
            <w:r w:rsidRPr="00D734FD">
              <w:rPr>
                <w:color w:val="000000"/>
                <w:szCs w:val="21"/>
              </w:rPr>
              <w:t>3</w:t>
            </w:r>
            <w:r w:rsidRPr="00D734FD">
              <w:rPr>
                <w:rFonts w:hint="eastAsia"/>
                <w:color w:val="000000"/>
                <w:szCs w:val="21"/>
              </w:rPr>
              <w:t>分，一般得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967020" w:rsidRPr="00D734FD" w:rsidRDefault="00967020" w:rsidP="00967020">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7A08D8" w:rsidP="007A08D8">
      <w:pPr>
        <w:spacing w:line="240" w:lineRule="atLeast"/>
        <w:rPr>
          <w:b/>
          <w:color w:val="000000"/>
          <w:szCs w:val="21"/>
        </w:rPr>
      </w:pPr>
      <w:r>
        <w:rPr>
          <w:b/>
          <w:color w:val="000000"/>
          <w:szCs w:val="21"/>
        </w:rPr>
        <w:t>采购内容</w:t>
      </w:r>
      <w:r>
        <w:rPr>
          <w:rFonts w:hint="eastAsia"/>
          <w:b/>
          <w:color w:val="000000"/>
          <w:szCs w:val="21"/>
        </w:rPr>
        <w:t>：</w:t>
      </w:r>
    </w:p>
    <w:p w:rsidR="007A08D8" w:rsidRDefault="007A08D8" w:rsidP="007A08D8">
      <w:pPr>
        <w:rPr>
          <w:color w:val="000000"/>
          <w:szCs w:val="21"/>
        </w:rPr>
      </w:pPr>
    </w:p>
    <w:tbl>
      <w:tblPr>
        <w:tblW w:w="0" w:type="auto"/>
        <w:tblInd w:w="113" w:type="dxa"/>
        <w:tblLayout w:type="fixed"/>
        <w:tblLook w:val="0000" w:firstRow="0" w:lastRow="0" w:firstColumn="0" w:lastColumn="0" w:noHBand="0" w:noVBand="0"/>
      </w:tblPr>
      <w:tblGrid>
        <w:gridCol w:w="820"/>
        <w:gridCol w:w="3144"/>
        <w:gridCol w:w="993"/>
        <w:gridCol w:w="1275"/>
        <w:gridCol w:w="1586"/>
      </w:tblGrid>
      <w:tr w:rsidR="007A08D8" w:rsidTr="00E83E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总价(万元)</w:t>
            </w:r>
          </w:p>
        </w:tc>
        <w:tc>
          <w:tcPr>
            <w:tcW w:w="1586"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备  注</w:t>
            </w:r>
          </w:p>
        </w:tc>
      </w:tr>
      <w:tr w:rsidR="007A08D8" w:rsidTr="00E83E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7A08D8" w:rsidRDefault="007A08D8" w:rsidP="00967020">
            <w:pPr>
              <w:rPr>
                <w:color w:val="000000"/>
                <w:szCs w:val="21"/>
              </w:rPr>
            </w:pPr>
            <w:r>
              <w:rPr>
                <w:rFonts w:hint="eastAsia"/>
                <w:color w:val="000000"/>
                <w:szCs w:val="21"/>
              </w:rPr>
              <w:t>超声洁牙机</w:t>
            </w:r>
          </w:p>
        </w:tc>
        <w:tc>
          <w:tcPr>
            <w:tcW w:w="993" w:type="dxa"/>
            <w:tcBorders>
              <w:top w:val="single" w:sz="4" w:space="0" w:color="auto"/>
              <w:left w:val="nil"/>
              <w:bottom w:val="single" w:sz="4" w:space="0" w:color="auto"/>
              <w:right w:val="single" w:sz="4" w:space="0" w:color="auto"/>
            </w:tcBorders>
            <w:vAlign w:val="center"/>
          </w:tcPr>
          <w:p w:rsidR="007A08D8" w:rsidRDefault="00967020" w:rsidP="00E83E85">
            <w:pPr>
              <w:jc w:val="center"/>
              <w:rPr>
                <w:color w:val="000000"/>
                <w:szCs w:val="21"/>
              </w:rPr>
            </w:pPr>
            <w:r>
              <w:rPr>
                <w:color w:val="000000"/>
                <w:szCs w:val="21"/>
              </w:rPr>
              <w:t>2</w:t>
            </w:r>
          </w:p>
        </w:tc>
        <w:tc>
          <w:tcPr>
            <w:tcW w:w="1275" w:type="dxa"/>
            <w:tcBorders>
              <w:top w:val="single" w:sz="4" w:space="0" w:color="auto"/>
              <w:left w:val="nil"/>
              <w:bottom w:val="single" w:sz="4" w:space="0" w:color="auto"/>
              <w:right w:val="single" w:sz="4" w:space="0" w:color="auto"/>
            </w:tcBorders>
            <w:vAlign w:val="center"/>
          </w:tcPr>
          <w:p w:rsidR="007A08D8" w:rsidRDefault="007A08D8" w:rsidP="00E83E85">
            <w:pPr>
              <w:jc w:val="center"/>
              <w:rPr>
                <w:color w:val="000000"/>
                <w:szCs w:val="21"/>
              </w:rPr>
            </w:pPr>
            <w:r>
              <w:rPr>
                <w:color w:val="000000"/>
                <w:szCs w:val="21"/>
              </w:rPr>
              <w:t>8</w:t>
            </w:r>
          </w:p>
        </w:tc>
        <w:tc>
          <w:tcPr>
            <w:tcW w:w="1586"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p>
        </w:tc>
      </w:tr>
    </w:tbl>
    <w:p w:rsidR="007A08D8" w:rsidRDefault="007A08D8" w:rsidP="007A08D8">
      <w:pPr>
        <w:spacing w:line="240" w:lineRule="atLeast"/>
        <w:rPr>
          <w:b/>
          <w:color w:val="000000"/>
          <w:szCs w:val="21"/>
        </w:rPr>
      </w:pPr>
    </w:p>
    <w:p w:rsidR="007A08D8" w:rsidRPr="00541D96" w:rsidRDefault="007A08D8" w:rsidP="007A08D8">
      <w:pPr>
        <w:pStyle w:val="ParaCharCharCharChar"/>
        <w:spacing w:line="400" w:lineRule="exact"/>
        <w:rPr>
          <w:rFonts w:ascii="宋体" w:hAnsi="宋体"/>
          <w:b/>
          <w:szCs w:val="21"/>
        </w:rPr>
      </w:pPr>
      <w:r>
        <w:rPr>
          <w:rFonts w:ascii="宋体" w:hAnsi="宋体" w:hint="eastAsia"/>
          <w:b/>
          <w:szCs w:val="21"/>
        </w:rPr>
        <w:t>一</w:t>
      </w:r>
      <w:r w:rsidRPr="00541D96">
        <w:rPr>
          <w:rFonts w:ascii="宋体" w:hAnsi="宋体" w:hint="eastAsia"/>
          <w:b/>
          <w:szCs w:val="21"/>
        </w:rPr>
        <w:t>、技术要求：</w:t>
      </w:r>
    </w:p>
    <w:p w:rsidR="007A08D8" w:rsidRPr="004A4633" w:rsidRDefault="007A08D8" w:rsidP="007A08D8">
      <w:pPr>
        <w:spacing w:line="360" w:lineRule="auto"/>
        <w:rPr>
          <w:bCs/>
          <w:kern w:val="2"/>
          <w:sz w:val="21"/>
          <w:szCs w:val="21"/>
        </w:rPr>
      </w:pPr>
      <w:r w:rsidRPr="004A4633">
        <w:rPr>
          <w:rFonts w:hint="eastAsia"/>
          <w:bCs/>
          <w:kern w:val="2"/>
          <w:sz w:val="21"/>
          <w:szCs w:val="21"/>
        </w:rPr>
        <w:t>（1</w:t>
      </w:r>
      <w:r>
        <w:rPr>
          <w:rFonts w:hint="eastAsia"/>
          <w:bCs/>
          <w:kern w:val="2"/>
          <w:sz w:val="21"/>
          <w:szCs w:val="21"/>
        </w:rPr>
        <w:t>）超声</w:t>
      </w:r>
      <w:r w:rsidRPr="004A4633">
        <w:rPr>
          <w:rFonts w:hint="eastAsia"/>
          <w:bCs/>
          <w:kern w:val="2"/>
          <w:sz w:val="21"/>
          <w:szCs w:val="21"/>
        </w:rPr>
        <w:t>洁牙机</w:t>
      </w:r>
      <w:r w:rsidR="00967020">
        <w:rPr>
          <w:bCs/>
          <w:kern w:val="2"/>
          <w:sz w:val="21"/>
          <w:szCs w:val="21"/>
        </w:rPr>
        <w:t>2</w:t>
      </w:r>
      <w:r w:rsidR="003E7E1C">
        <w:rPr>
          <w:rFonts w:hint="eastAsia"/>
          <w:bCs/>
          <w:kern w:val="2"/>
          <w:sz w:val="21"/>
          <w:szCs w:val="21"/>
        </w:rPr>
        <w:t>套</w:t>
      </w:r>
    </w:p>
    <w:p w:rsidR="007A08D8" w:rsidRPr="004A4633" w:rsidRDefault="007A08D8" w:rsidP="007A08D8">
      <w:pPr>
        <w:spacing w:line="360" w:lineRule="auto"/>
        <w:rPr>
          <w:bCs/>
          <w:kern w:val="2"/>
          <w:sz w:val="21"/>
          <w:szCs w:val="21"/>
        </w:rPr>
      </w:pPr>
      <w:r w:rsidRPr="004A4633">
        <w:rPr>
          <w:rFonts w:hint="eastAsia"/>
          <w:bCs/>
          <w:kern w:val="2"/>
          <w:sz w:val="21"/>
          <w:szCs w:val="21"/>
        </w:rPr>
        <w:t>①电源电压：</w:t>
      </w:r>
      <w:r w:rsidRPr="004A4633">
        <w:rPr>
          <w:bCs/>
          <w:kern w:val="2"/>
          <w:sz w:val="21"/>
          <w:szCs w:val="21"/>
        </w:rPr>
        <w:t>100-240VAC</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②电源频率：</w:t>
      </w:r>
      <w:r w:rsidRPr="004A4633">
        <w:rPr>
          <w:bCs/>
          <w:kern w:val="2"/>
          <w:sz w:val="21"/>
          <w:szCs w:val="21"/>
        </w:rPr>
        <w:t>50-60Hz</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③功率消耗：</w:t>
      </w:r>
      <w:r w:rsidRPr="004A4633">
        <w:rPr>
          <w:bCs/>
          <w:kern w:val="2"/>
          <w:sz w:val="21"/>
          <w:szCs w:val="21"/>
        </w:rPr>
        <w:t xml:space="preserve">≥80VA </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④超声规格：</w:t>
      </w:r>
      <w:r w:rsidRPr="004A4633">
        <w:rPr>
          <w:bCs/>
          <w:kern w:val="2"/>
          <w:sz w:val="21"/>
          <w:szCs w:val="21"/>
        </w:rPr>
        <w:t xml:space="preserve"> </w:t>
      </w:r>
      <w:r w:rsidRPr="004A4633">
        <w:rPr>
          <w:rFonts w:hint="eastAsia"/>
          <w:bCs/>
          <w:kern w:val="2"/>
          <w:sz w:val="21"/>
          <w:szCs w:val="21"/>
        </w:rPr>
        <w:t>手柄输出功率</w:t>
      </w:r>
      <w:r w:rsidRPr="004A4633">
        <w:rPr>
          <w:bCs/>
          <w:kern w:val="2"/>
          <w:sz w:val="21"/>
          <w:szCs w:val="21"/>
        </w:rPr>
        <w:t>0.1-12W,</w:t>
      </w:r>
      <w:r w:rsidRPr="004A4633">
        <w:rPr>
          <w:rFonts w:hint="eastAsia"/>
          <w:bCs/>
          <w:kern w:val="2"/>
          <w:sz w:val="21"/>
          <w:szCs w:val="21"/>
        </w:rPr>
        <w:t>工作刀头振动频率</w:t>
      </w:r>
      <w:r w:rsidRPr="004A4633">
        <w:rPr>
          <w:bCs/>
          <w:kern w:val="2"/>
          <w:sz w:val="21"/>
          <w:szCs w:val="21"/>
        </w:rPr>
        <w:t>24-32KHz</w:t>
      </w:r>
      <w:r w:rsidRPr="004A4633">
        <w:rPr>
          <w:rFonts w:hint="eastAsia"/>
          <w:bCs/>
          <w:kern w:val="2"/>
          <w:sz w:val="21"/>
          <w:szCs w:val="21"/>
        </w:rPr>
        <w:t>；正玄波式超声功率输出信号；</w:t>
      </w:r>
    </w:p>
    <w:p w:rsidR="007A08D8" w:rsidRPr="004A4633" w:rsidRDefault="007A08D8" w:rsidP="007A08D8">
      <w:pPr>
        <w:spacing w:line="360" w:lineRule="auto"/>
        <w:rPr>
          <w:bCs/>
          <w:kern w:val="2"/>
          <w:sz w:val="21"/>
          <w:szCs w:val="21"/>
        </w:rPr>
      </w:pPr>
      <w:r w:rsidRPr="004A4633">
        <w:rPr>
          <w:rFonts w:hint="eastAsia"/>
          <w:bCs/>
          <w:kern w:val="2"/>
          <w:sz w:val="21"/>
          <w:szCs w:val="21"/>
        </w:rPr>
        <w:t>⑤操作条件：</w:t>
      </w:r>
      <w:r w:rsidRPr="004A4633">
        <w:rPr>
          <w:bCs/>
          <w:kern w:val="2"/>
          <w:sz w:val="21"/>
          <w:szCs w:val="21"/>
        </w:rPr>
        <w:t>+10-+40°,30%-75%</w:t>
      </w:r>
      <w:r w:rsidRPr="004A4633">
        <w:rPr>
          <w:rFonts w:hint="eastAsia"/>
          <w:bCs/>
          <w:kern w:val="2"/>
          <w:sz w:val="21"/>
          <w:szCs w:val="21"/>
        </w:rPr>
        <w:t>相对湿度；</w:t>
      </w:r>
    </w:p>
    <w:p w:rsidR="007A08D8" w:rsidRPr="004A4633" w:rsidRDefault="007A08D8" w:rsidP="007A08D8">
      <w:pPr>
        <w:spacing w:line="360" w:lineRule="auto"/>
        <w:rPr>
          <w:bCs/>
          <w:kern w:val="2"/>
          <w:sz w:val="21"/>
          <w:szCs w:val="21"/>
        </w:rPr>
      </w:pPr>
      <w:r w:rsidRPr="004A4633">
        <w:rPr>
          <w:bCs/>
          <w:kern w:val="2"/>
          <w:sz w:val="21"/>
          <w:szCs w:val="21"/>
        </w:rPr>
        <w:t>▲</w:t>
      </w:r>
      <w:r w:rsidRPr="004A4633">
        <w:rPr>
          <w:rFonts w:hint="eastAsia"/>
          <w:bCs/>
          <w:kern w:val="2"/>
          <w:sz w:val="21"/>
          <w:szCs w:val="21"/>
        </w:rPr>
        <w:t>⑥操作模式：</w:t>
      </w:r>
      <w:r w:rsidRPr="004A4633">
        <w:rPr>
          <w:bCs/>
          <w:kern w:val="2"/>
          <w:sz w:val="21"/>
          <w:szCs w:val="21"/>
        </w:rPr>
        <w:t>2</w:t>
      </w:r>
      <w:r w:rsidRPr="004A4633">
        <w:rPr>
          <w:rFonts w:hint="eastAsia"/>
          <w:bCs/>
          <w:kern w:val="2"/>
          <w:sz w:val="21"/>
          <w:szCs w:val="21"/>
        </w:rPr>
        <w:t>种功能模式（标准和根管），一健选择，可根据治疗情况选择对应功能；</w:t>
      </w:r>
    </w:p>
    <w:p w:rsidR="007A08D8" w:rsidRPr="004A4633" w:rsidRDefault="007A08D8" w:rsidP="007A08D8">
      <w:pPr>
        <w:spacing w:line="360" w:lineRule="auto"/>
        <w:rPr>
          <w:bCs/>
          <w:kern w:val="2"/>
          <w:sz w:val="21"/>
          <w:szCs w:val="21"/>
        </w:rPr>
      </w:pPr>
      <w:r w:rsidRPr="004A4633">
        <w:rPr>
          <w:bCs/>
          <w:kern w:val="2"/>
          <w:sz w:val="21"/>
          <w:szCs w:val="21"/>
        </w:rPr>
        <w:t>▲</w:t>
      </w:r>
      <w:r w:rsidRPr="004A4633">
        <w:rPr>
          <w:rFonts w:hint="eastAsia"/>
          <w:bCs/>
          <w:kern w:val="2"/>
          <w:sz w:val="21"/>
          <w:szCs w:val="21"/>
        </w:rPr>
        <w:t>⑦操作面板：全触摸控制面板，无缝式设计；</w:t>
      </w:r>
    </w:p>
    <w:p w:rsidR="007A08D8" w:rsidRPr="004A4633" w:rsidRDefault="007A08D8" w:rsidP="007A08D8">
      <w:pPr>
        <w:spacing w:line="360" w:lineRule="auto"/>
        <w:rPr>
          <w:bCs/>
          <w:kern w:val="2"/>
          <w:sz w:val="21"/>
          <w:szCs w:val="21"/>
        </w:rPr>
      </w:pPr>
      <w:r w:rsidRPr="004A4633">
        <w:rPr>
          <w:bCs/>
          <w:kern w:val="2"/>
          <w:sz w:val="21"/>
          <w:szCs w:val="21"/>
        </w:rPr>
        <w:t>▲</w:t>
      </w:r>
      <w:r w:rsidRPr="004A4633">
        <w:rPr>
          <w:rFonts w:hint="eastAsia"/>
          <w:bCs/>
          <w:kern w:val="2"/>
          <w:sz w:val="21"/>
          <w:szCs w:val="21"/>
        </w:rPr>
        <w:t>⑧磁感应手柄挂架：可自动感应手柄信号，当手柄安放于挂架上时，自动停止主机工作；</w:t>
      </w:r>
    </w:p>
    <w:p w:rsidR="007A08D8" w:rsidRPr="004A4633" w:rsidRDefault="007A08D8" w:rsidP="007A08D8">
      <w:pPr>
        <w:spacing w:line="360" w:lineRule="auto"/>
        <w:rPr>
          <w:bCs/>
          <w:kern w:val="2"/>
          <w:sz w:val="21"/>
          <w:szCs w:val="21"/>
        </w:rPr>
      </w:pPr>
      <w:r w:rsidRPr="004A4633">
        <w:rPr>
          <w:rFonts w:hint="eastAsia"/>
          <w:bCs/>
          <w:kern w:val="2"/>
          <w:sz w:val="21"/>
          <w:szCs w:val="21"/>
        </w:rPr>
        <w:t>⑨脚踏开关：配置多功能脚踏开关控制，可通过脚踏开关进行功率和喷水的调节；</w:t>
      </w:r>
    </w:p>
    <w:p w:rsidR="007A08D8" w:rsidRPr="004A4633" w:rsidRDefault="007A08D8" w:rsidP="007A08D8">
      <w:pPr>
        <w:spacing w:line="360" w:lineRule="auto"/>
        <w:rPr>
          <w:bCs/>
          <w:kern w:val="2"/>
          <w:sz w:val="21"/>
          <w:szCs w:val="21"/>
        </w:rPr>
      </w:pPr>
      <w:r w:rsidRPr="004A4633">
        <w:rPr>
          <w:rFonts w:hint="eastAsia"/>
          <w:bCs/>
          <w:kern w:val="2"/>
          <w:sz w:val="21"/>
          <w:szCs w:val="21"/>
        </w:rPr>
        <w:t>⑩</w:t>
      </w:r>
      <w:r w:rsidRPr="004A4633">
        <w:rPr>
          <w:bCs/>
          <w:kern w:val="2"/>
          <w:sz w:val="21"/>
          <w:szCs w:val="21"/>
        </w:rPr>
        <w:t>LED</w:t>
      </w:r>
      <w:r w:rsidRPr="004A4633">
        <w:rPr>
          <w:rFonts w:hint="eastAsia"/>
          <w:bCs/>
          <w:kern w:val="2"/>
          <w:sz w:val="21"/>
          <w:szCs w:val="21"/>
        </w:rPr>
        <w:t>光源手柄：手柄带</w:t>
      </w:r>
      <w:r w:rsidRPr="004A4633">
        <w:rPr>
          <w:bCs/>
          <w:kern w:val="2"/>
          <w:sz w:val="21"/>
          <w:szCs w:val="21"/>
        </w:rPr>
        <w:t>LED</w:t>
      </w:r>
      <w:r w:rsidRPr="004A4633">
        <w:rPr>
          <w:rFonts w:hint="eastAsia"/>
          <w:bCs/>
          <w:kern w:val="2"/>
          <w:sz w:val="21"/>
          <w:szCs w:val="21"/>
        </w:rPr>
        <w:t>光源；</w:t>
      </w:r>
    </w:p>
    <w:p w:rsidR="007A08D8" w:rsidRPr="004A4633" w:rsidRDefault="007A08D8" w:rsidP="007A08D8">
      <w:pPr>
        <w:spacing w:line="360" w:lineRule="auto"/>
        <w:rPr>
          <w:bCs/>
          <w:kern w:val="2"/>
          <w:sz w:val="21"/>
          <w:szCs w:val="21"/>
        </w:rPr>
      </w:pPr>
      <w:r>
        <w:rPr>
          <w:bCs/>
          <w:kern w:val="2"/>
          <w:sz w:val="21"/>
          <w:szCs w:val="21"/>
        </w:rPr>
        <w:fldChar w:fldCharType="begin"/>
      </w:r>
      <w:r>
        <w:rPr>
          <w:bCs/>
          <w:kern w:val="2"/>
          <w:sz w:val="21"/>
          <w:szCs w:val="21"/>
        </w:rPr>
        <w:instrText xml:space="preserve"> </w:instrText>
      </w:r>
      <w:r>
        <w:rPr>
          <w:rFonts w:hint="eastAsia"/>
          <w:bCs/>
          <w:kern w:val="2"/>
          <w:sz w:val="21"/>
          <w:szCs w:val="21"/>
        </w:rPr>
        <w:instrText>eq \o\ac(○,</w:instrText>
      </w:r>
      <w:r w:rsidRPr="00251663">
        <w:rPr>
          <w:rFonts w:hint="eastAsia"/>
          <w:bCs/>
          <w:kern w:val="2"/>
          <w:position w:val="1"/>
          <w:sz w:val="14"/>
          <w:szCs w:val="21"/>
        </w:rPr>
        <w:instrText>11</w:instrText>
      </w:r>
      <w:r>
        <w:rPr>
          <w:rFonts w:hint="eastAsia"/>
          <w:bCs/>
          <w:kern w:val="2"/>
          <w:sz w:val="21"/>
          <w:szCs w:val="21"/>
        </w:rPr>
        <w:instrText>)</w:instrText>
      </w:r>
      <w:r>
        <w:rPr>
          <w:bCs/>
          <w:kern w:val="2"/>
          <w:sz w:val="21"/>
          <w:szCs w:val="21"/>
        </w:rPr>
        <w:fldChar w:fldCharType="end"/>
      </w:r>
      <w:r w:rsidRPr="004A4633">
        <w:rPr>
          <w:rFonts w:hint="eastAsia"/>
          <w:bCs/>
          <w:kern w:val="2"/>
          <w:sz w:val="21"/>
          <w:szCs w:val="21"/>
        </w:rPr>
        <w:t>双独立供水瓶：机器自带双水瓶独立供水，水瓶容量</w:t>
      </w:r>
      <w:r w:rsidRPr="004A4633">
        <w:rPr>
          <w:bCs/>
          <w:kern w:val="2"/>
          <w:sz w:val="21"/>
          <w:szCs w:val="21"/>
        </w:rPr>
        <w:t>≥500ml</w:t>
      </w:r>
      <w:r w:rsidRPr="004A4633">
        <w:rPr>
          <w:rFonts w:hint="eastAsia"/>
          <w:bCs/>
          <w:kern w:val="2"/>
          <w:sz w:val="21"/>
          <w:szCs w:val="21"/>
        </w:rPr>
        <w:t>，水瓶和管路可以耐受多种液体；</w:t>
      </w:r>
    </w:p>
    <w:p w:rsidR="007A08D8" w:rsidRPr="004A4633" w:rsidRDefault="007A08D8" w:rsidP="007A08D8">
      <w:pPr>
        <w:spacing w:line="360" w:lineRule="auto"/>
        <w:rPr>
          <w:bCs/>
          <w:kern w:val="2"/>
          <w:sz w:val="21"/>
          <w:szCs w:val="21"/>
        </w:rPr>
      </w:pPr>
      <w:r>
        <w:rPr>
          <w:bCs/>
          <w:kern w:val="2"/>
          <w:sz w:val="21"/>
          <w:szCs w:val="21"/>
        </w:rPr>
        <w:fldChar w:fldCharType="begin"/>
      </w:r>
      <w:r>
        <w:rPr>
          <w:bCs/>
          <w:kern w:val="2"/>
          <w:sz w:val="21"/>
          <w:szCs w:val="21"/>
        </w:rPr>
        <w:instrText xml:space="preserve"> </w:instrText>
      </w:r>
      <w:r>
        <w:rPr>
          <w:rFonts w:hint="eastAsia"/>
          <w:bCs/>
          <w:kern w:val="2"/>
          <w:sz w:val="21"/>
          <w:szCs w:val="21"/>
        </w:rPr>
        <w:instrText>eq \o\ac(○,</w:instrText>
      </w:r>
      <w:r w:rsidRPr="00251663">
        <w:rPr>
          <w:rFonts w:hint="eastAsia"/>
          <w:bCs/>
          <w:kern w:val="2"/>
          <w:position w:val="1"/>
          <w:sz w:val="14"/>
          <w:szCs w:val="21"/>
        </w:rPr>
        <w:instrText>12</w:instrText>
      </w:r>
      <w:r>
        <w:rPr>
          <w:rFonts w:hint="eastAsia"/>
          <w:bCs/>
          <w:kern w:val="2"/>
          <w:sz w:val="21"/>
          <w:szCs w:val="21"/>
        </w:rPr>
        <w:instrText>)</w:instrText>
      </w:r>
      <w:r>
        <w:rPr>
          <w:bCs/>
          <w:kern w:val="2"/>
          <w:sz w:val="21"/>
          <w:szCs w:val="21"/>
        </w:rPr>
        <w:fldChar w:fldCharType="end"/>
      </w:r>
      <w:r w:rsidRPr="004A4633">
        <w:rPr>
          <w:rFonts w:hint="eastAsia"/>
          <w:bCs/>
          <w:kern w:val="2"/>
          <w:sz w:val="21"/>
          <w:szCs w:val="21"/>
        </w:rPr>
        <w:t>可卸式手柄管线：手柄管线可从机身拆卸，方便日常维修，保养；</w:t>
      </w:r>
    </w:p>
    <w:p w:rsidR="007A08D8" w:rsidRDefault="007A08D8" w:rsidP="007A08D8">
      <w:pPr>
        <w:spacing w:line="360" w:lineRule="auto"/>
        <w:rPr>
          <w:bCs/>
          <w:kern w:val="2"/>
          <w:sz w:val="21"/>
          <w:szCs w:val="21"/>
        </w:rPr>
      </w:pPr>
      <w:r w:rsidRPr="004A4633">
        <w:rPr>
          <w:bCs/>
          <w:kern w:val="2"/>
          <w:sz w:val="21"/>
          <w:szCs w:val="21"/>
        </w:rPr>
        <w:t>▲</w:t>
      </w:r>
      <w:r>
        <w:rPr>
          <w:bCs/>
          <w:kern w:val="2"/>
          <w:sz w:val="21"/>
          <w:szCs w:val="21"/>
        </w:rPr>
        <w:fldChar w:fldCharType="begin"/>
      </w:r>
      <w:r>
        <w:rPr>
          <w:bCs/>
          <w:kern w:val="2"/>
          <w:sz w:val="21"/>
          <w:szCs w:val="21"/>
        </w:rPr>
        <w:instrText xml:space="preserve"> </w:instrText>
      </w:r>
      <w:r>
        <w:rPr>
          <w:rFonts w:hint="eastAsia"/>
          <w:bCs/>
          <w:kern w:val="2"/>
          <w:sz w:val="21"/>
          <w:szCs w:val="21"/>
        </w:rPr>
        <w:instrText>eq \o\ac(○,</w:instrText>
      </w:r>
      <w:r w:rsidRPr="00251663">
        <w:rPr>
          <w:rFonts w:hint="eastAsia"/>
          <w:bCs/>
          <w:kern w:val="2"/>
          <w:position w:val="1"/>
          <w:sz w:val="14"/>
          <w:szCs w:val="21"/>
        </w:rPr>
        <w:instrText>13</w:instrText>
      </w:r>
      <w:r>
        <w:rPr>
          <w:rFonts w:hint="eastAsia"/>
          <w:bCs/>
          <w:kern w:val="2"/>
          <w:sz w:val="21"/>
          <w:szCs w:val="21"/>
        </w:rPr>
        <w:instrText>)</w:instrText>
      </w:r>
      <w:r>
        <w:rPr>
          <w:bCs/>
          <w:kern w:val="2"/>
          <w:sz w:val="21"/>
          <w:szCs w:val="21"/>
        </w:rPr>
        <w:fldChar w:fldCharType="end"/>
      </w:r>
      <w:r w:rsidRPr="004A4633">
        <w:rPr>
          <w:rFonts w:hint="eastAsia"/>
          <w:bCs/>
          <w:kern w:val="2"/>
          <w:sz w:val="21"/>
          <w:szCs w:val="21"/>
        </w:rPr>
        <w:t>自动频率追踪和功率调节：正玄波式的自动功率调节，自动频率速率追踪可达</w:t>
      </w:r>
      <w:r w:rsidRPr="004A4633">
        <w:rPr>
          <w:bCs/>
          <w:kern w:val="2"/>
          <w:sz w:val="21"/>
          <w:szCs w:val="21"/>
        </w:rPr>
        <w:t>5Hz</w:t>
      </w:r>
      <w:r w:rsidRPr="004A4633">
        <w:rPr>
          <w:rFonts w:hint="eastAsia"/>
          <w:bCs/>
          <w:kern w:val="2"/>
          <w:sz w:val="21"/>
          <w:szCs w:val="21"/>
        </w:rPr>
        <w:t>。</w:t>
      </w:r>
    </w:p>
    <w:p w:rsidR="003E7E1C" w:rsidRDefault="003E7E1C" w:rsidP="007A08D8">
      <w:pPr>
        <w:widowControl w:val="0"/>
        <w:jc w:val="both"/>
        <w:rPr>
          <w:b/>
          <w:szCs w:val="21"/>
        </w:rPr>
      </w:pPr>
    </w:p>
    <w:p w:rsidR="003E7E1C" w:rsidRDefault="003E7E1C" w:rsidP="007A08D8">
      <w:pPr>
        <w:widowControl w:val="0"/>
        <w:jc w:val="both"/>
        <w:rPr>
          <w:b/>
          <w:szCs w:val="21"/>
        </w:rPr>
      </w:pPr>
    </w:p>
    <w:p w:rsidR="007A08D8" w:rsidRPr="007A08D8" w:rsidRDefault="007A08D8" w:rsidP="007A08D8">
      <w:pPr>
        <w:widowControl w:val="0"/>
        <w:jc w:val="both"/>
        <w:rPr>
          <w:b/>
          <w:szCs w:val="21"/>
        </w:rPr>
      </w:pPr>
      <w:r w:rsidRPr="007A08D8">
        <w:rPr>
          <w:rFonts w:hint="eastAsia"/>
          <w:b/>
          <w:szCs w:val="21"/>
        </w:rPr>
        <w:t>二、</w:t>
      </w:r>
      <w:r w:rsidRPr="007A08D8">
        <w:rPr>
          <w:b/>
          <w:szCs w:val="21"/>
        </w:rPr>
        <w:t>售后服务</w:t>
      </w:r>
    </w:p>
    <w:p w:rsidR="00AA0695" w:rsidRDefault="00AA0695" w:rsidP="00AA0695">
      <w:pPr>
        <w:spacing w:line="360" w:lineRule="auto"/>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AA0695">
      <w:pPr>
        <w:spacing w:line="360" w:lineRule="auto"/>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AA0695">
      <w:pPr>
        <w:spacing w:line="360" w:lineRule="auto"/>
        <w:rPr>
          <w:bCs/>
          <w:szCs w:val="21"/>
        </w:rPr>
      </w:pPr>
      <w:r w:rsidRPr="00AD7649">
        <w:rPr>
          <w:rFonts w:hint="eastAsia"/>
          <w:bCs/>
          <w:szCs w:val="21"/>
        </w:rPr>
        <w:lastRenderedPageBreak/>
        <w:t>★3、质保期：设备验收合格后整机原厂质保不少于</w:t>
      </w:r>
      <w:r w:rsidR="00AD7649" w:rsidRPr="00AD7649">
        <w:rPr>
          <w:bCs/>
          <w:szCs w:val="21"/>
        </w:rPr>
        <w:t>2</w:t>
      </w:r>
      <w:r w:rsidRPr="00AD7649">
        <w:rPr>
          <w:rFonts w:hint="eastAsia"/>
          <w:bCs/>
          <w:szCs w:val="21"/>
        </w:rPr>
        <w:t>年</w:t>
      </w:r>
      <w:r w:rsidRPr="00AD7649">
        <w:rPr>
          <w:bCs/>
          <w:szCs w:val="21"/>
        </w:rPr>
        <w:t>,</w:t>
      </w:r>
      <w:r w:rsidR="00AD7649" w:rsidRPr="00AD7649">
        <w:rPr>
          <w:szCs w:val="21"/>
        </w:rPr>
        <w:t xml:space="preserve"> </w:t>
      </w:r>
      <w:r w:rsidR="00AD7649" w:rsidRPr="00AD7649">
        <w:rPr>
          <w:rFonts w:hint="eastAsia"/>
          <w:szCs w:val="21"/>
        </w:rPr>
        <w:t>质保期外提供</w:t>
      </w:r>
      <w:r w:rsidR="00AD7649" w:rsidRPr="00AD7649">
        <w:rPr>
          <w:szCs w:val="21"/>
        </w:rPr>
        <w:t>终身维修</w:t>
      </w:r>
      <w:r w:rsidR="00AD7649" w:rsidRPr="00AD7649">
        <w:rPr>
          <w:rFonts w:hint="eastAsia"/>
          <w:szCs w:val="21"/>
        </w:rPr>
        <w:t>服务，</w:t>
      </w:r>
      <w:r w:rsidRPr="00AD7649">
        <w:rPr>
          <w:rFonts w:hint="eastAsia"/>
          <w:bCs/>
          <w:szCs w:val="21"/>
        </w:rPr>
        <w:t>软件终身免费升级。</w:t>
      </w:r>
    </w:p>
    <w:p w:rsidR="00AA0695" w:rsidRPr="00AD7649" w:rsidRDefault="00AA0695" w:rsidP="00AA0695">
      <w:pPr>
        <w:spacing w:line="360" w:lineRule="auto"/>
        <w:rPr>
          <w:bCs/>
          <w:szCs w:val="21"/>
        </w:rPr>
      </w:pPr>
      <w:r w:rsidRPr="003A5D63">
        <w:rPr>
          <w:rFonts w:hint="eastAsia"/>
          <w:bCs/>
          <w:szCs w:val="21"/>
        </w:rPr>
        <w:t>★</w:t>
      </w: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lastRenderedPageBreak/>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sidRPr="003A5D63">
        <w:rPr>
          <w:rFonts w:hint="eastAsia"/>
          <w:bCs/>
          <w:szCs w:val="21"/>
        </w:rPr>
        <w:t>★</w:t>
      </w: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7A08D8" w:rsidRDefault="00AA0695" w:rsidP="007A08D8">
      <w:pPr>
        <w:spacing w:line="360" w:lineRule="auto"/>
        <w:rPr>
          <w:bCs/>
          <w:kern w:val="2"/>
          <w:sz w:val="21"/>
          <w:szCs w:val="21"/>
        </w:rPr>
      </w:pPr>
      <w:r w:rsidRPr="00076EE5">
        <w:rPr>
          <w:rFonts w:hint="eastAsia"/>
          <w:szCs w:val="21"/>
        </w:rPr>
        <w:t>（2）如果接入第三方系统产生费用，该费用由中标人承担。</w:t>
      </w:r>
    </w:p>
    <w:p w:rsidR="001475F8" w:rsidRDefault="001475F8" w:rsidP="007A08D8">
      <w:pPr>
        <w:spacing w:line="360" w:lineRule="auto"/>
        <w:rPr>
          <w:bCs/>
          <w:kern w:val="2"/>
          <w:sz w:val="21"/>
          <w:szCs w:val="21"/>
        </w:rPr>
      </w:pPr>
    </w:p>
    <w:p w:rsidR="001475F8" w:rsidRDefault="001475F8"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B30F47" w:rsidRDefault="00B30F47"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015015" w:rsidRDefault="00015015" w:rsidP="00015015">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142" w:rsidRDefault="007E4142" w:rsidP="003C139F">
      <w:r>
        <w:separator/>
      </w:r>
    </w:p>
  </w:endnote>
  <w:endnote w:type="continuationSeparator" w:id="0">
    <w:p w:rsidR="007E4142" w:rsidRDefault="007E414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142" w:rsidRDefault="007E4142" w:rsidP="003C139F">
      <w:r>
        <w:separator/>
      </w:r>
    </w:p>
  </w:footnote>
  <w:footnote w:type="continuationSeparator" w:id="0">
    <w:p w:rsidR="007E4142" w:rsidRDefault="007E414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C97C5B"/>
    <w:multiLevelType w:val="singleLevel"/>
    <w:tmpl w:val="54C97C5B"/>
    <w:lvl w:ilvl="0">
      <w:start w:val="4"/>
      <w:numFmt w:val="decimal"/>
      <w:suff w:val="space"/>
      <w:lvlText w:val="%1、"/>
      <w:lvlJc w:val="left"/>
    </w:lvl>
  </w:abstractNum>
  <w:abstractNum w:abstractNumId="2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2" w15:restartNumberingAfterBreak="0">
    <w:nsid w:val="6001A157"/>
    <w:multiLevelType w:val="singleLevel"/>
    <w:tmpl w:val="6001A157"/>
    <w:lvl w:ilvl="0">
      <w:start w:val="1"/>
      <w:numFmt w:val="chineseCounting"/>
      <w:suff w:val="nothing"/>
      <w:lvlText w:val="%1、"/>
      <w:lvlJc w:val="left"/>
    </w:lvl>
  </w:abstractNum>
  <w:abstractNum w:abstractNumId="2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6" w15:restartNumberingAfterBreak="0">
    <w:nsid w:val="6005A678"/>
    <w:multiLevelType w:val="singleLevel"/>
    <w:tmpl w:val="6005A678"/>
    <w:lvl w:ilvl="0">
      <w:start w:val="1"/>
      <w:numFmt w:val="decimal"/>
      <w:lvlText w:val="%1."/>
      <w:lvlJc w:val="left"/>
      <w:pPr>
        <w:tabs>
          <w:tab w:val="left" w:pos="312"/>
        </w:tabs>
      </w:pPr>
    </w:lvl>
  </w:abstractNum>
  <w:abstractNum w:abstractNumId="2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9"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5"/>
  </w:num>
  <w:num w:numId="3">
    <w:abstractNumId w:val="3"/>
  </w:num>
  <w:num w:numId="4">
    <w:abstractNumId w:val="10"/>
  </w:num>
  <w:num w:numId="5">
    <w:abstractNumId w:val="28"/>
  </w:num>
  <w:num w:numId="6">
    <w:abstractNumId w:val="11"/>
  </w:num>
  <w:num w:numId="7">
    <w:abstractNumId w:val="20"/>
  </w:num>
  <w:num w:numId="8">
    <w:abstractNumId w:val="18"/>
  </w:num>
  <w:num w:numId="9">
    <w:abstractNumId w:val="30"/>
  </w:num>
  <w:num w:numId="10">
    <w:abstractNumId w:val="12"/>
  </w:num>
  <w:num w:numId="11">
    <w:abstractNumId w:val="5"/>
  </w:num>
  <w:num w:numId="12">
    <w:abstractNumId w:val="29"/>
  </w:num>
  <w:num w:numId="13">
    <w:abstractNumId w:val="7"/>
  </w:num>
  <w:num w:numId="14">
    <w:abstractNumId w:val="16"/>
  </w:num>
  <w:num w:numId="15">
    <w:abstractNumId w:val="21"/>
  </w:num>
  <w:num w:numId="16">
    <w:abstractNumId w:val="22"/>
  </w:num>
  <w:num w:numId="17">
    <w:abstractNumId w:val="9"/>
  </w:num>
  <w:num w:numId="18">
    <w:abstractNumId w:val="26"/>
  </w:num>
  <w:num w:numId="19">
    <w:abstractNumId w:val="1"/>
  </w:num>
  <w:num w:numId="20">
    <w:abstractNumId w:val="2"/>
  </w:num>
  <w:num w:numId="21">
    <w:abstractNumId w:val="24"/>
  </w:num>
  <w:num w:numId="22">
    <w:abstractNumId w:val="23"/>
  </w:num>
  <w:num w:numId="23">
    <w:abstractNumId w:val="25"/>
  </w:num>
  <w:num w:numId="24">
    <w:abstractNumId w:val="27"/>
  </w:num>
  <w:num w:numId="25">
    <w:abstractNumId w:val="4"/>
  </w:num>
  <w:num w:numId="26">
    <w:abstractNumId w:val="31"/>
  </w:num>
  <w:num w:numId="27">
    <w:abstractNumId w:val="8"/>
  </w:num>
  <w:num w:numId="28">
    <w:abstractNumId w:val="17"/>
  </w:num>
  <w:num w:numId="29">
    <w:abstractNumId w:val="14"/>
  </w:num>
  <w:num w:numId="30">
    <w:abstractNumId w:val="0"/>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41DE"/>
    <w:rsid w:val="000956F6"/>
    <w:rsid w:val="000A6812"/>
    <w:rsid w:val="000B1CA3"/>
    <w:rsid w:val="000C6631"/>
    <w:rsid w:val="000E6A97"/>
    <w:rsid w:val="000F73E3"/>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75FA"/>
    <w:rsid w:val="003B694D"/>
    <w:rsid w:val="003C139F"/>
    <w:rsid w:val="003C6301"/>
    <w:rsid w:val="003E6B93"/>
    <w:rsid w:val="003E7E1C"/>
    <w:rsid w:val="003F4C2D"/>
    <w:rsid w:val="003F5FCE"/>
    <w:rsid w:val="004125E2"/>
    <w:rsid w:val="00424554"/>
    <w:rsid w:val="00431246"/>
    <w:rsid w:val="00436556"/>
    <w:rsid w:val="00437306"/>
    <w:rsid w:val="00444118"/>
    <w:rsid w:val="004457FF"/>
    <w:rsid w:val="00451540"/>
    <w:rsid w:val="00463D66"/>
    <w:rsid w:val="004651E9"/>
    <w:rsid w:val="00465C0C"/>
    <w:rsid w:val="00471910"/>
    <w:rsid w:val="00492CF1"/>
    <w:rsid w:val="004D02C6"/>
    <w:rsid w:val="004E4984"/>
    <w:rsid w:val="004F2A9D"/>
    <w:rsid w:val="004F62A0"/>
    <w:rsid w:val="004F6971"/>
    <w:rsid w:val="00503109"/>
    <w:rsid w:val="00511102"/>
    <w:rsid w:val="00516ACE"/>
    <w:rsid w:val="00517019"/>
    <w:rsid w:val="005202DE"/>
    <w:rsid w:val="0052365D"/>
    <w:rsid w:val="0052405C"/>
    <w:rsid w:val="0052687C"/>
    <w:rsid w:val="0053439B"/>
    <w:rsid w:val="005618C7"/>
    <w:rsid w:val="00571A23"/>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A0AE4"/>
    <w:rsid w:val="009A3A87"/>
    <w:rsid w:val="009B5C09"/>
    <w:rsid w:val="009C5D62"/>
    <w:rsid w:val="009D1796"/>
    <w:rsid w:val="009D2AD3"/>
    <w:rsid w:val="009D40E8"/>
    <w:rsid w:val="009D4107"/>
    <w:rsid w:val="009E3BD0"/>
    <w:rsid w:val="009E691C"/>
    <w:rsid w:val="009F3FF7"/>
    <w:rsid w:val="00A0427B"/>
    <w:rsid w:val="00A101E8"/>
    <w:rsid w:val="00A10681"/>
    <w:rsid w:val="00A15C89"/>
    <w:rsid w:val="00A22805"/>
    <w:rsid w:val="00A23BC6"/>
    <w:rsid w:val="00A3208D"/>
    <w:rsid w:val="00A341A1"/>
    <w:rsid w:val="00A349F8"/>
    <w:rsid w:val="00A37452"/>
    <w:rsid w:val="00A5684A"/>
    <w:rsid w:val="00A63D91"/>
    <w:rsid w:val="00A64429"/>
    <w:rsid w:val="00A73046"/>
    <w:rsid w:val="00A85D1E"/>
    <w:rsid w:val="00A92E77"/>
    <w:rsid w:val="00A97834"/>
    <w:rsid w:val="00AA0695"/>
    <w:rsid w:val="00AB20F3"/>
    <w:rsid w:val="00AB3906"/>
    <w:rsid w:val="00AB7DFC"/>
    <w:rsid w:val="00AC745D"/>
    <w:rsid w:val="00AD1B47"/>
    <w:rsid w:val="00AD2480"/>
    <w:rsid w:val="00AD6584"/>
    <w:rsid w:val="00AD7649"/>
    <w:rsid w:val="00AE3AC2"/>
    <w:rsid w:val="00AE6B83"/>
    <w:rsid w:val="00AF0A09"/>
    <w:rsid w:val="00AF2A4E"/>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0768"/>
    <w:rsid w:val="00C4257F"/>
    <w:rsid w:val="00C43EAE"/>
    <w:rsid w:val="00C50241"/>
    <w:rsid w:val="00C5737C"/>
    <w:rsid w:val="00C801CD"/>
    <w:rsid w:val="00C86302"/>
    <w:rsid w:val="00C941B4"/>
    <w:rsid w:val="00C957F4"/>
    <w:rsid w:val="00CA4B72"/>
    <w:rsid w:val="00CA6822"/>
    <w:rsid w:val="00CA685C"/>
    <w:rsid w:val="00CB4A02"/>
    <w:rsid w:val="00CC2033"/>
    <w:rsid w:val="00CE7C10"/>
    <w:rsid w:val="00CF1A31"/>
    <w:rsid w:val="00CF3216"/>
    <w:rsid w:val="00CF4EA8"/>
    <w:rsid w:val="00D12F1D"/>
    <w:rsid w:val="00D1787B"/>
    <w:rsid w:val="00D36C8A"/>
    <w:rsid w:val="00D43636"/>
    <w:rsid w:val="00D4638B"/>
    <w:rsid w:val="00D616B5"/>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F00ADE"/>
    <w:rsid w:val="00F033BD"/>
    <w:rsid w:val="00F04072"/>
    <w:rsid w:val="00F147F6"/>
    <w:rsid w:val="00F14FE1"/>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F924B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EBB994-C56A-46A1-8DDB-208E43478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932</Words>
  <Characters>5314</Characters>
  <Application>Microsoft Office Word</Application>
  <DocSecurity>0</DocSecurity>
  <Lines>44</Lines>
  <Paragraphs>12</Paragraphs>
  <ScaleCrop>false</ScaleCrop>
  <Company>MS</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18</cp:revision>
  <dcterms:created xsi:type="dcterms:W3CDTF">2023-06-08T09:40:00Z</dcterms:created>
  <dcterms:modified xsi:type="dcterms:W3CDTF">2023-07-05T07:41:00Z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