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0758FC">
            <w:pPr>
              <w:autoSpaceDE w:val="0"/>
              <w:autoSpaceDN w:val="0"/>
              <w:adjustRightInd w:val="0"/>
              <w:ind w:leftChars="450" w:left="1300" w:hangingChars="50" w:hanging="220"/>
              <w:jc w:val="center"/>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NJKQ-2023CG0</w:t>
            </w:r>
            <w:r w:rsidR="002665B0">
              <w:rPr>
                <w:rFonts w:ascii="黑体" w:eastAsia="黑体"/>
                <w:color w:val="000000"/>
                <w:sz w:val="44"/>
                <w:szCs w:val="44"/>
                <w:lang w:val="zh-CN"/>
              </w:rPr>
              <w:t>3</w:t>
            </w:r>
            <w:r w:rsidR="0053439B">
              <w:rPr>
                <w:rFonts w:ascii="黑体" w:eastAsia="黑体"/>
                <w:color w:val="000000"/>
                <w:sz w:val="44"/>
                <w:szCs w:val="44"/>
                <w:lang w:val="zh-CN"/>
              </w:rPr>
              <w:t>2</w:t>
            </w:r>
          </w:p>
          <w:p w:rsidR="003C139F" w:rsidRDefault="00F80514" w:rsidP="000758FC">
            <w:pPr>
              <w:autoSpaceDE w:val="0"/>
              <w:autoSpaceDN w:val="0"/>
              <w:adjustRightInd w:val="0"/>
              <w:ind w:leftChars="450" w:left="3500" w:hangingChars="550" w:hanging="2420"/>
              <w:jc w:val="center"/>
              <w:rPr>
                <w:rFonts w:ascii="黑体" w:eastAsia="黑体"/>
                <w:color w:val="000000"/>
                <w:sz w:val="44"/>
                <w:szCs w:val="44"/>
                <w:lang w:val="zh-CN"/>
              </w:rPr>
            </w:pPr>
            <w:r>
              <w:rPr>
                <w:rFonts w:ascii="黑体" w:eastAsia="黑体" w:hint="eastAsia"/>
                <w:color w:val="000000"/>
                <w:sz w:val="44"/>
                <w:szCs w:val="44"/>
                <w:lang w:val="zh-CN"/>
              </w:rPr>
              <w:t>项目名称：</w:t>
            </w:r>
            <w:r w:rsidR="0053439B">
              <w:rPr>
                <w:rFonts w:ascii="黑体" w:eastAsia="黑体" w:hint="eastAsia"/>
                <w:color w:val="000000"/>
                <w:sz w:val="44"/>
                <w:szCs w:val="44"/>
                <w:lang w:val="zh-CN"/>
              </w:rPr>
              <w:t>超声洁牙机</w:t>
            </w:r>
            <w:r w:rsidR="00CA4B72">
              <w:rPr>
                <w:rFonts w:ascii="黑体" w:eastAsia="黑体" w:hint="eastAsia"/>
                <w:color w:val="000000"/>
                <w:sz w:val="44"/>
                <w:szCs w:val="44"/>
                <w:lang w:val="zh-CN"/>
              </w:rPr>
              <w:t>及手柄</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6761AE">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5202DE">
        <w:rPr>
          <w:rFonts w:hint="eastAsia"/>
          <w:color w:val="000000"/>
          <w:szCs w:val="21"/>
        </w:rPr>
        <w:t>超声洁牙机及手柄</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Pr>
          <w:color w:val="000000"/>
          <w:szCs w:val="21"/>
        </w:rPr>
        <w:t>2023CG0</w:t>
      </w:r>
      <w:r w:rsidR="00E46F6E">
        <w:rPr>
          <w:color w:val="000000"/>
          <w:szCs w:val="21"/>
        </w:rPr>
        <w:t>3</w:t>
      </w:r>
      <w:r w:rsidR="003576CF">
        <w:rPr>
          <w:color w:val="000000"/>
          <w:szCs w:val="21"/>
        </w:rPr>
        <w:t>2</w:t>
      </w:r>
    </w:p>
    <w:p w:rsidR="0066588B" w:rsidRDefault="0066588B" w:rsidP="0066588B">
      <w:pPr>
        <w:rPr>
          <w:color w:val="000000"/>
          <w:szCs w:val="21"/>
        </w:rPr>
      </w:pPr>
      <w:r>
        <w:rPr>
          <w:rFonts w:hint="eastAsia"/>
          <w:color w:val="000000"/>
          <w:szCs w:val="21"/>
        </w:rPr>
        <w:t>2.项目名称：</w:t>
      </w:r>
      <w:r w:rsidR="003576CF">
        <w:rPr>
          <w:rFonts w:hint="eastAsia"/>
          <w:color w:val="000000"/>
          <w:szCs w:val="21"/>
        </w:rPr>
        <w:t>超声洁牙机</w:t>
      </w:r>
      <w:r w:rsidR="008619DF">
        <w:rPr>
          <w:rFonts w:hint="eastAsia"/>
          <w:color w:val="000000"/>
          <w:szCs w:val="21"/>
        </w:rPr>
        <w:t>及手柄</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3576CF"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超声洁牙机</w:t>
            </w:r>
            <w:r w:rsidR="00E40B23">
              <w:rPr>
                <w:rFonts w:ascii="微软雅黑" w:eastAsia="微软雅黑" w:hAnsi="微软雅黑" w:hint="eastAsia"/>
                <w:color w:val="000000"/>
                <w:szCs w:val="21"/>
              </w:rPr>
              <w:t>及手柄</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AF2A4E"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931DAC" w:rsidRPr="004651E9">
        <w:rPr>
          <w:b/>
          <w:color w:val="333333"/>
          <w:szCs w:val="21"/>
          <w:lang w:bidi="ar"/>
        </w:rPr>
        <w:t>0</w:t>
      </w:r>
      <w:r w:rsidR="00A37452" w:rsidRPr="004651E9">
        <w:rPr>
          <w:b/>
          <w:color w:val="333333"/>
          <w:szCs w:val="21"/>
          <w:lang w:bidi="ar"/>
        </w:rPr>
        <w:t>6</w:t>
      </w:r>
      <w:r w:rsidRPr="004651E9">
        <w:rPr>
          <w:rFonts w:hint="eastAsia"/>
          <w:b/>
          <w:color w:val="333333"/>
          <w:szCs w:val="21"/>
          <w:lang w:bidi="ar"/>
        </w:rPr>
        <w:t>-</w:t>
      </w:r>
      <w:r w:rsidR="005B179C">
        <w:rPr>
          <w:b/>
          <w:color w:val="333333"/>
          <w:szCs w:val="21"/>
          <w:lang w:bidi="ar"/>
        </w:rPr>
        <w:t>19</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37452" w:rsidRPr="004651E9">
        <w:rPr>
          <w:color w:val="000000"/>
          <w:szCs w:val="21"/>
        </w:rPr>
        <w:t>3</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Pr="004651E9">
        <w:rPr>
          <w:color w:val="000000"/>
          <w:szCs w:val="21"/>
        </w:rPr>
        <w:t>0</w:t>
      </w:r>
      <w:r w:rsidR="00A37452" w:rsidRPr="004651E9">
        <w:rPr>
          <w:color w:val="000000"/>
          <w:szCs w:val="21"/>
        </w:rPr>
        <w:t>6</w:t>
      </w:r>
      <w:r w:rsidRPr="004651E9">
        <w:rPr>
          <w:rFonts w:hint="eastAsia"/>
          <w:color w:val="000000"/>
          <w:szCs w:val="21"/>
        </w:rPr>
        <w:t>-</w:t>
      </w:r>
      <w:r w:rsidR="005B179C">
        <w:rPr>
          <w:color w:val="000000"/>
          <w:szCs w:val="21"/>
        </w:rPr>
        <w:t>20</w:t>
      </w:r>
      <w:r w:rsidR="00F033BD">
        <w:rPr>
          <w:color w:val="000000"/>
          <w:szCs w:val="21"/>
        </w:rPr>
        <w:t xml:space="preserve">  </w:t>
      </w:r>
      <w:r w:rsidRPr="004651E9">
        <w:rPr>
          <w:rFonts w:hint="eastAsia"/>
          <w:color w:val="000000"/>
          <w:szCs w:val="21"/>
        </w:rPr>
        <w:t xml:space="preserve">  </w:t>
      </w:r>
      <w:r w:rsidR="005B179C">
        <w:rPr>
          <w:color w:val="000000"/>
          <w:szCs w:val="21"/>
        </w:rPr>
        <w:t>14</w:t>
      </w:r>
      <w:r w:rsidRPr="004651E9">
        <w:rPr>
          <w:rFonts w:hint="eastAsia"/>
          <w:color w:val="000000"/>
          <w:szCs w:val="21"/>
        </w:rPr>
        <w:t>:</w:t>
      </w:r>
      <w:r w:rsidR="005B179C">
        <w:rPr>
          <w:color w:val="000000"/>
          <w:szCs w:val="21"/>
        </w:rPr>
        <w:t>1</w:t>
      </w:r>
      <w:r w:rsidR="00AE6B83"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931DAC" w:rsidRPr="004651E9">
        <w:rPr>
          <w:color w:val="000000"/>
          <w:szCs w:val="21"/>
        </w:rPr>
        <w:t>0</w:t>
      </w:r>
      <w:r w:rsidR="00A37452" w:rsidRPr="004651E9">
        <w:rPr>
          <w:color w:val="000000"/>
          <w:szCs w:val="21"/>
        </w:rPr>
        <w:t>6</w:t>
      </w:r>
      <w:r w:rsidRPr="004651E9">
        <w:rPr>
          <w:rFonts w:hint="eastAsia"/>
          <w:color w:val="000000"/>
          <w:szCs w:val="21"/>
        </w:rPr>
        <w:t>-</w:t>
      </w:r>
      <w:r w:rsidR="005B179C">
        <w:rPr>
          <w:color w:val="000000"/>
          <w:szCs w:val="21"/>
        </w:rPr>
        <w:t>20</w:t>
      </w:r>
      <w:r w:rsidR="00F033BD">
        <w:rPr>
          <w:color w:val="000000"/>
          <w:szCs w:val="21"/>
        </w:rPr>
        <w:t xml:space="preserve">  </w:t>
      </w:r>
      <w:r w:rsidRPr="004651E9">
        <w:rPr>
          <w:rFonts w:hint="eastAsia"/>
          <w:color w:val="000000"/>
          <w:szCs w:val="21"/>
        </w:rPr>
        <w:t xml:space="preserve">  </w:t>
      </w:r>
      <w:r w:rsidR="005B179C">
        <w:rPr>
          <w:color w:val="000000"/>
          <w:szCs w:val="21"/>
        </w:rPr>
        <w:t>14</w:t>
      </w:r>
      <w:r w:rsidR="00A37452" w:rsidRPr="004651E9">
        <w:rPr>
          <w:rFonts w:hint="eastAsia"/>
          <w:color w:val="000000"/>
          <w:szCs w:val="21"/>
        </w:rPr>
        <w:t>:</w:t>
      </w:r>
      <w:r w:rsidR="005B179C">
        <w:rPr>
          <w:color w:val="000000"/>
          <w:szCs w:val="21"/>
        </w:rPr>
        <w:t>3</w:t>
      </w:r>
      <w:r w:rsidR="00A37452"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A37452" w:rsidRPr="004651E9">
        <w:rPr>
          <w:rFonts w:hint="eastAsia"/>
          <w:color w:val="000000"/>
          <w:szCs w:val="21"/>
        </w:rPr>
        <w:t>202</w:t>
      </w:r>
      <w:r w:rsidR="00A37452" w:rsidRPr="004651E9">
        <w:rPr>
          <w:color w:val="000000"/>
          <w:szCs w:val="21"/>
        </w:rPr>
        <w:t>3</w:t>
      </w:r>
      <w:r w:rsidR="00A37452" w:rsidRPr="004651E9">
        <w:rPr>
          <w:rFonts w:hint="eastAsia"/>
          <w:color w:val="000000"/>
          <w:szCs w:val="21"/>
        </w:rPr>
        <w:t>-</w:t>
      </w:r>
      <w:r w:rsidR="00A37452" w:rsidRPr="004651E9">
        <w:rPr>
          <w:color w:val="000000"/>
          <w:szCs w:val="21"/>
        </w:rPr>
        <w:t>06</w:t>
      </w:r>
      <w:r w:rsidR="00A37452" w:rsidRPr="004651E9">
        <w:rPr>
          <w:rFonts w:hint="eastAsia"/>
          <w:color w:val="000000"/>
          <w:szCs w:val="21"/>
        </w:rPr>
        <w:t>-</w:t>
      </w:r>
      <w:r w:rsidR="005B179C">
        <w:rPr>
          <w:color w:val="000000"/>
          <w:szCs w:val="21"/>
        </w:rPr>
        <w:t>20</w:t>
      </w:r>
      <w:r w:rsidR="00F033BD">
        <w:rPr>
          <w:color w:val="000000"/>
          <w:szCs w:val="21"/>
        </w:rPr>
        <w:t xml:space="preserve">  </w:t>
      </w:r>
      <w:r w:rsidR="00A37452" w:rsidRPr="004651E9">
        <w:rPr>
          <w:rFonts w:hint="eastAsia"/>
          <w:color w:val="000000"/>
          <w:szCs w:val="21"/>
        </w:rPr>
        <w:t xml:space="preserve">  </w:t>
      </w:r>
      <w:r w:rsidR="005B179C">
        <w:rPr>
          <w:color w:val="000000"/>
          <w:szCs w:val="21"/>
        </w:rPr>
        <w:t>14</w:t>
      </w:r>
      <w:r w:rsidR="00A37452" w:rsidRPr="004651E9">
        <w:rPr>
          <w:rFonts w:hint="eastAsia"/>
          <w:color w:val="000000"/>
          <w:szCs w:val="21"/>
        </w:rPr>
        <w:t>:</w:t>
      </w:r>
      <w:r w:rsidR="005B179C">
        <w:rPr>
          <w:color w:val="000000"/>
          <w:szCs w:val="21"/>
        </w:rPr>
        <w:t>3</w:t>
      </w:r>
      <w:bookmarkStart w:id="0" w:name="_GoBack"/>
      <w:bookmarkEnd w:id="0"/>
      <w:r w:rsidR="00A37452" w:rsidRPr="004651E9">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tbl>
      <w:tblPr>
        <w:tblW w:w="9204" w:type="dxa"/>
        <w:tblInd w:w="113" w:type="dxa"/>
        <w:tblLook w:val="04A0" w:firstRow="1" w:lastRow="0" w:firstColumn="1" w:lastColumn="0" w:noHBand="0" w:noVBand="1"/>
      </w:tblPr>
      <w:tblGrid>
        <w:gridCol w:w="831"/>
        <w:gridCol w:w="1392"/>
        <w:gridCol w:w="6005"/>
        <w:gridCol w:w="976"/>
      </w:tblGrid>
      <w:tr w:rsidR="007A08D8" w:rsidRPr="00316616" w:rsidTr="00E83E85">
        <w:trPr>
          <w:trHeight w:val="630"/>
        </w:trPr>
        <w:tc>
          <w:tcPr>
            <w:tcW w:w="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序号</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评分因素</w:t>
            </w:r>
          </w:p>
        </w:tc>
        <w:tc>
          <w:tcPr>
            <w:tcW w:w="6004" w:type="dxa"/>
            <w:tcBorders>
              <w:top w:val="single" w:sz="4" w:space="0" w:color="auto"/>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评审标准</w:t>
            </w:r>
          </w:p>
        </w:tc>
        <w:tc>
          <w:tcPr>
            <w:tcW w:w="976" w:type="dxa"/>
            <w:tcBorders>
              <w:top w:val="single" w:sz="4" w:space="0" w:color="auto"/>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分值</w:t>
            </w:r>
          </w:p>
        </w:tc>
      </w:tr>
      <w:tr w:rsidR="007A08D8" w:rsidRPr="00316616" w:rsidTr="00E83E85">
        <w:trPr>
          <w:trHeight w:val="781"/>
        </w:trPr>
        <w:tc>
          <w:tcPr>
            <w:tcW w:w="831" w:type="dxa"/>
            <w:vMerge w:val="restart"/>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1</w:t>
            </w:r>
          </w:p>
        </w:tc>
        <w:tc>
          <w:tcPr>
            <w:tcW w:w="1392" w:type="dxa"/>
            <w:vMerge w:val="restart"/>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价格</w:t>
            </w: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采用低价优先法计算，即满足采购文件要求且应答价格最低的应答报价为评标基准价，其价格分为满分。</w:t>
            </w:r>
          </w:p>
        </w:tc>
        <w:tc>
          <w:tcPr>
            <w:tcW w:w="976" w:type="dxa"/>
            <w:vMerge w:val="restart"/>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20</w:t>
            </w:r>
          </w:p>
        </w:tc>
      </w:tr>
      <w:tr w:rsidR="007A08D8" w:rsidRPr="00316616" w:rsidTr="00E83E85">
        <w:trPr>
          <w:trHeight w:val="781"/>
        </w:trPr>
        <w:tc>
          <w:tcPr>
            <w:tcW w:w="831" w:type="dxa"/>
            <w:vMerge/>
            <w:tcBorders>
              <w:top w:val="nil"/>
              <w:left w:val="single" w:sz="4" w:space="0" w:color="auto"/>
              <w:bottom w:val="single" w:sz="4" w:space="0" w:color="auto"/>
              <w:right w:val="single" w:sz="4" w:space="0" w:color="auto"/>
            </w:tcBorders>
            <w:vAlign w:val="center"/>
            <w:hideMark/>
          </w:tcPr>
          <w:p w:rsidR="007A08D8" w:rsidRPr="00316616" w:rsidRDefault="007A08D8" w:rsidP="00E83E85">
            <w:pPr>
              <w:rPr>
                <w:rFonts w:eastAsia="等线"/>
                <w:color w:val="000000"/>
                <w:szCs w:val="21"/>
              </w:rPr>
            </w:pPr>
          </w:p>
        </w:tc>
        <w:tc>
          <w:tcPr>
            <w:tcW w:w="1392" w:type="dxa"/>
            <w:vMerge/>
            <w:tcBorders>
              <w:top w:val="nil"/>
              <w:left w:val="single" w:sz="4" w:space="0" w:color="auto"/>
              <w:bottom w:val="single" w:sz="4" w:space="0" w:color="auto"/>
              <w:right w:val="single" w:sz="4" w:space="0" w:color="auto"/>
            </w:tcBorders>
            <w:vAlign w:val="center"/>
            <w:hideMark/>
          </w:tcPr>
          <w:p w:rsidR="007A08D8" w:rsidRPr="00316616" w:rsidRDefault="007A08D8" w:rsidP="00E83E85">
            <w:pPr>
              <w:rPr>
                <w:color w:val="000000"/>
                <w:szCs w:val="21"/>
              </w:rPr>
            </w:pP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其他应答人的价格分统一按照下列公式计算：应答报价得分</w:t>
            </w:r>
            <w:r w:rsidRPr="00316616">
              <w:rPr>
                <w:color w:val="000000"/>
                <w:szCs w:val="21"/>
              </w:rPr>
              <w:t>=(</w:t>
            </w:r>
            <w:r w:rsidRPr="00316616">
              <w:rPr>
                <w:rFonts w:hint="eastAsia"/>
                <w:color w:val="000000"/>
                <w:szCs w:val="21"/>
              </w:rPr>
              <w:t>评标基准价</w:t>
            </w:r>
            <w:r w:rsidRPr="00316616">
              <w:rPr>
                <w:color w:val="000000"/>
                <w:szCs w:val="21"/>
              </w:rPr>
              <w:t>/</w:t>
            </w:r>
            <w:r w:rsidRPr="00316616">
              <w:rPr>
                <w:rFonts w:hint="eastAsia"/>
                <w:color w:val="000000"/>
                <w:szCs w:val="21"/>
              </w:rPr>
              <w:t>应答报价</w:t>
            </w:r>
            <w:r w:rsidRPr="00316616">
              <w:rPr>
                <w:color w:val="000000"/>
                <w:szCs w:val="21"/>
              </w:rPr>
              <w:t>)×20</w:t>
            </w:r>
            <w:r w:rsidRPr="00316616">
              <w:rPr>
                <w:rFonts w:hint="eastAsia"/>
                <w:color w:val="000000"/>
                <w:szCs w:val="21"/>
              </w:rPr>
              <w:t>（小数点保留两位）</w:t>
            </w:r>
          </w:p>
        </w:tc>
        <w:tc>
          <w:tcPr>
            <w:tcW w:w="976" w:type="dxa"/>
            <w:vMerge/>
            <w:tcBorders>
              <w:top w:val="nil"/>
              <w:left w:val="single" w:sz="4" w:space="0" w:color="auto"/>
              <w:bottom w:val="single" w:sz="4" w:space="0" w:color="auto"/>
              <w:right w:val="single" w:sz="4" w:space="0" w:color="auto"/>
            </w:tcBorders>
            <w:vAlign w:val="center"/>
            <w:hideMark/>
          </w:tcPr>
          <w:p w:rsidR="007A08D8" w:rsidRPr="00316616" w:rsidRDefault="007A08D8" w:rsidP="00E83E85">
            <w:pPr>
              <w:rPr>
                <w:rFonts w:eastAsia="等线"/>
                <w:color w:val="000000"/>
                <w:szCs w:val="21"/>
              </w:rPr>
            </w:pPr>
          </w:p>
        </w:tc>
      </w:tr>
      <w:tr w:rsidR="007A08D8" w:rsidRPr="00316616" w:rsidTr="00E83E85">
        <w:trPr>
          <w:trHeight w:val="976"/>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2</w:t>
            </w:r>
          </w:p>
        </w:tc>
        <w:tc>
          <w:tcPr>
            <w:tcW w:w="1392"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技术</w:t>
            </w: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设备技术参数全部满足采购要求的得满分</w:t>
            </w:r>
            <w:r w:rsidRPr="00316616">
              <w:rPr>
                <w:color w:val="000000"/>
                <w:szCs w:val="21"/>
              </w:rPr>
              <w:t>30</w:t>
            </w:r>
            <w:r w:rsidRPr="00316616">
              <w:rPr>
                <w:rFonts w:hint="eastAsia"/>
                <w:color w:val="000000"/>
                <w:szCs w:val="21"/>
              </w:rPr>
              <w:t>分；打★号指标，如有一项负偏离将扣</w:t>
            </w:r>
            <w:r w:rsidRPr="00316616">
              <w:rPr>
                <w:color w:val="000000"/>
                <w:szCs w:val="21"/>
              </w:rPr>
              <w:t>10</w:t>
            </w:r>
            <w:r w:rsidRPr="00316616">
              <w:rPr>
                <w:rFonts w:hint="eastAsia"/>
                <w:color w:val="000000"/>
                <w:szCs w:val="21"/>
              </w:rPr>
              <w:t>分；非打★号指标，有一项负偏离扣</w:t>
            </w:r>
            <w:r w:rsidRPr="00316616">
              <w:rPr>
                <w:color w:val="000000"/>
                <w:szCs w:val="21"/>
              </w:rPr>
              <w:t>5</w:t>
            </w:r>
            <w:r w:rsidRPr="00316616">
              <w:rPr>
                <w:rFonts w:hint="eastAsia"/>
                <w:color w:val="000000"/>
                <w:szCs w:val="21"/>
              </w:rPr>
              <w:t>分，扣完为止。</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30</w:t>
            </w:r>
          </w:p>
        </w:tc>
      </w:tr>
      <w:tr w:rsidR="007A08D8" w:rsidRPr="00316616" w:rsidTr="00E83E85">
        <w:trPr>
          <w:trHeight w:val="796"/>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3</w:t>
            </w:r>
          </w:p>
        </w:tc>
        <w:tc>
          <w:tcPr>
            <w:tcW w:w="1392"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业绩</w:t>
            </w: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产品生产厂商具有省市级以上单位中标记录，且提供合同复印件，每提供一份得</w:t>
            </w:r>
            <w:r w:rsidRPr="00316616">
              <w:rPr>
                <w:color w:val="000000"/>
                <w:szCs w:val="21"/>
              </w:rPr>
              <w:t>1</w:t>
            </w:r>
            <w:r w:rsidRPr="00316616">
              <w:rPr>
                <w:rFonts w:hint="eastAsia"/>
                <w:color w:val="000000"/>
                <w:szCs w:val="21"/>
              </w:rPr>
              <w:t>分，满分</w:t>
            </w:r>
            <w:r w:rsidRPr="00316616">
              <w:rPr>
                <w:color w:val="000000"/>
                <w:szCs w:val="21"/>
              </w:rPr>
              <w:t>8</w:t>
            </w:r>
            <w:r w:rsidRPr="00316616">
              <w:rPr>
                <w:rFonts w:hint="eastAsia"/>
                <w:color w:val="000000"/>
                <w:szCs w:val="21"/>
              </w:rPr>
              <w:t>分。</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8</w:t>
            </w:r>
          </w:p>
        </w:tc>
      </w:tr>
      <w:tr w:rsidR="007A08D8" w:rsidRPr="00316616" w:rsidTr="00E83E85">
        <w:trPr>
          <w:trHeight w:val="796"/>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4</w:t>
            </w:r>
          </w:p>
        </w:tc>
        <w:tc>
          <w:tcPr>
            <w:tcW w:w="1392"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信用南京</w:t>
            </w: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三星级的得</w:t>
            </w:r>
            <w:r w:rsidRPr="00316616">
              <w:rPr>
                <w:color w:val="000000"/>
                <w:szCs w:val="21"/>
              </w:rPr>
              <w:t>1</w:t>
            </w:r>
            <w:r w:rsidRPr="00316616">
              <w:rPr>
                <w:rFonts w:hint="eastAsia"/>
                <w:color w:val="000000"/>
                <w:szCs w:val="21"/>
              </w:rPr>
              <w:t>分，四星级的得</w:t>
            </w:r>
            <w:r w:rsidRPr="00316616">
              <w:rPr>
                <w:color w:val="000000"/>
                <w:szCs w:val="21"/>
              </w:rPr>
              <w:t>2</w:t>
            </w:r>
            <w:r w:rsidRPr="00316616">
              <w:rPr>
                <w:rFonts w:hint="eastAsia"/>
                <w:color w:val="000000"/>
                <w:szCs w:val="21"/>
              </w:rPr>
              <w:t>分，五星级的得</w:t>
            </w:r>
            <w:r w:rsidRPr="00316616">
              <w:rPr>
                <w:color w:val="000000"/>
                <w:szCs w:val="21"/>
              </w:rPr>
              <w:t>3</w:t>
            </w:r>
            <w:r w:rsidRPr="00316616">
              <w:rPr>
                <w:rFonts w:hint="eastAsia"/>
                <w:color w:val="000000"/>
                <w:szCs w:val="21"/>
              </w:rPr>
              <w:t>分；被评为南京市政府采购“重诚信政府采购供应商”的得</w:t>
            </w:r>
            <w:r w:rsidRPr="00316616">
              <w:rPr>
                <w:color w:val="000000"/>
                <w:szCs w:val="21"/>
              </w:rPr>
              <w:t>5</w:t>
            </w:r>
            <w:r w:rsidRPr="00316616">
              <w:rPr>
                <w:rFonts w:hint="eastAsia"/>
                <w:color w:val="000000"/>
                <w:szCs w:val="21"/>
              </w:rPr>
              <w:t>分。</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5</w:t>
            </w:r>
          </w:p>
        </w:tc>
      </w:tr>
      <w:tr w:rsidR="007A08D8" w:rsidRPr="00316616" w:rsidTr="00E83E85">
        <w:trPr>
          <w:trHeight w:val="976"/>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5</w:t>
            </w:r>
          </w:p>
        </w:tc>
        <w:tc>
          <w:tcPr>
            <w:tcW w:w="1392"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市场认可</w:t>
            </w: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评委根据应答产品原产地、市场占有率、信用度以及对该产品品牌质量和服务的了解评分，优得</w:t>
            </w:r>
            <w:r w:rsidRPr="00316616">
              <w:rPr>
                <w:color w:val="000000"/>
                <w:szCs w:val="21"/>
              </w:rPr>
              <w:t>9</w:t>
            </w:r>
            <w:r w:rsidRPr="00316616">
              <w:rPr>
                <w:rFonts w:hint="eastAsia"/>
                <w:color w:val="000000"/>
                <w:szCs w:val="21"/>
              </w:rPr>
              <w:t>分</w:t>
            </w:r>
            <w:r w:rsidRPr="00316616">
              <w:rPr>
                <w:color w:val="000000"/>
                <w:szCs w:val="21"/>
              </w:rPr>
              <w:t>-10</w:t>
            </w:r>
            <w:r w:rsidRPr="00316616">
              <w:rPr>
                <w:rFonts w:hint="eastAsia"/>
                <w:color w:val="000000"/>
                <w:szCs w:val="21"/>
              </w:rPr>
              <w:t>分，良得</w:t>
            </w:r>
            <w:r w:rsidRPr="00316616">
              <w:rPr>
                <w:color w:val="000000"/>
                <w:szCs w:val="21"/>
              </w:rPr>
              <w:t>4</w:t>
            </w:r>
            <w:r w:rsidRPr="00316616">
              <w:rPr>
                <w:rFonts w:hint="eastAsia"/>
                <w:color w:val="000000"/>
                <w:szCs w:val="21"/>
              </w:rPr>
              <w:t>分</w:t>
            </w:r>
            <w:r w:rsidRPr="00316616">
              <w:rPr>
                <w:color w:val="000000"/>
                <w:szCs w:val="21"/>
              </w:rPr>
              <w:t>-8</w:t>
            </w:r>
            <w:r w:rsidRPr="00316616">
              <w:rPr>
                <w:rFonts w:hint="eastAsia"/>
                <w:color w:val="000000"/>
                <w:szCs w:val="21"/>
              </w:rPr>
              <w:t>分，一般得</w:t>
            </w:r>
            <w:r w:rsidRPr="00316616">
              <w:rPr>
                <w:color w:val="000000"/>
                <w:szCs w:val="21"/>
              </w:rPr>
              <w:t>3</w:t>
            </w:r>
            <w:r w:rsidRPr="00316616">
              <w:rPr>
                <w:rFonts w:hint="eastAsia"/>
                <w:color w:val="000000"/>
                <w:szCs w:val="21"/>
              </w:rPr>
              <w:t>分。</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10</w:t>
            </w:r>
          </w:p>
        </w:tc>
      </w:tr>
      <w:tr w:rsidR="007A08D8" w:rsidRPr="00316616" w:rsidTr="00E83E85">
        <w:trPr>
          <w:trHeight w:val="630"/>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6.1</w:t>
            </w:r>
          </w:p>
        </w:tc>
        <w:tc>
          <w:tcPr>
            <w:tcW w:w="1392" w:type="dxa"/>
            <w:vMerge w:val="restart"/>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服务</w:t>
            </w: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华东地区设有备件库得</w:t>
            </w:r>
            <w:r w:rsidRPr="00316616">
              <w:rPr>
                <w:color w:val="000000"/>
                <w:szCs w:val="21"/>
              </w:rPr>
              <w:t>5</w:t>
            </w:r>
            <w:r w:rsidRPr="00316616">
              <w:rPr>
                <w:rFonts w:hint="eastAsia"/>
                <w:color w:val="000000"/>
                <w:szCs w:val="21"/>
              </w:rPr>
              <w:t>分；国内设有备件库得</w:t>
            </w:r>
            <w:r w:rsidRPr="00316616">
              <w:rPr>
                <w:color w:val="000000"/>
                <w:szCs w:val="21"/>
              </w:rPr>
              <w:t>2</w:t>
            </w:r>
            <w:r w:rsidRPr="00316616">
              <w:rPr>
                <w:rFonts w:hint="eastAsia"/>
                <w:color w:val="000000"/>
                <w:szCs w:val="21"/>
              </w:rPr>
              <w:t>分（二者不得累计）。</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5</w:t>
            </w:r>
          </w:p>
        </w:tc>
      </w:tr>
      <w:tr w:rsidR="007A08D8" w:rsidRPr="00316616" w:rsidTr="00E83E85">
        <w:trPr>
          <w:trHeight w:val="630"/>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6.2</w:t>
            </w:r>
          </w:p>
        </w:tc>
        <w:tc>
          <w:tcPr>
            <w:tcW w:w="1392" w:type="dxa"/>
            <w:vMerge/>
            <w:tcBorders>
              <w:top w:val="nil"/>
              <w:left w:val="single" w:sz="4" w:space="0" w:color="auto"/>
              <w:bottom w:val="single" w:sz="4" w:space="0" w:color="auto"/>
              <w:right w:val="single" w:sz="4" w:space="0" w:color="auto"/>
            </w:tcBorders>
            <w:vAlign w:val="center"/>
            <w:hideMark/>
          </w:tcPr>
          <w:p w:rsidR="007A08D8" w:rsidRPr="00316616" w:rsidRDefault="007A08D8" w:rsidP="00E83E85">
            <w:pPr>
              <w:rPr>
                <w:color w:val="000000"/>
                <w:szCs w:val="21"/>
              </w:rPr>
            </w:pP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华东地区有维修站得</w:t>
            </w:r>
            <w:r w:rsidRPr="00316616">
              <w:rPr>
                <w:color w:val="000000"/>
                <w:szCs w:val="21"/>
              </w:rPr>
              <w:t>5</w:t>
            </w:r>
            <w:r w:rsidRPr="00316616">
              <w:rPr>
                <w:rFonts w:hint="eastAsia"/>
                <w:color w:val="000000"/>
                <w:szCs w:val="21"/>
              </w:rPr>
              <w:t>分；国内有维修站得</w:t>
            </w:r>
            <w:r w:rsidRPr="00316616">
              <w:rPr>
                <w:color w:val="000000"/>
                <w:szCs w:val="21"/>
              </w:rPr>
              <w:t>2</w:t>
            </w:r>
            <w:r w:rsidRPr="00316616">
              <w:rPr>
                <w:rFonts w:hint="eastAsia"/>
                <w:color w:val="000000"/>
                <w:szCs w:val="21"/>
              </w:rPr>
              <w:t>分（二者不得累计）。</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5</w:t>
            </w:r>
          </w:p>
        </w:tc>
      </w:tr>
      <w:tr w:rsidR="007A08D8" w:rsidRPr="00316616" w:rsidTr="00E83E85">
        <w:trPr>
          <w:trHeight w:val="796"/>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6.3</w:t>
            </w:r>
          </w:p>
        </w:tc>
        <w:tc>
          <w:tcPr>
            <w:tcW w:w="1392" w:type="dxa"/>
            <w:vMerge/>
            <w:tcBorders>
              <w:top w:val="nil"/>
              <w:left w:val="single" w:sz="4" w:space="0" w:color="auto"/>
              <w:bottom w:val="single" w:sz="4" w:space="0" w:color="auto"/>
              <w:right w:val="single" w:sz="4" w:space="0" w:color="auto"/>
            </w:tcBorders>
            <w:vAlign w:val="center"/>
            <w:hideMark/>
          </w:tcPr>
          <w:p w:rsidR="007A08D8" w:rsidRPr="00316616" w:rsidRDefault="007A08D8" w:rsidP="00E83E85">
            <w:pPr>
              <w:rPr>
                <w:color w:val="000000"/>
                <w:szCs w:val="21"/>
              </w:rPr>
            </w:pP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评委依据服务管理制度、保障措施、维保方式、维保内容、质保期满后的维保费用、时间保证等承诺情况酌情打分。</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9</w:t>
            </w:r>
          </w:p>
        </w:tc>
      </w:tr>
      <w:tr w:rsidR="007A08D8" w:rsidRPr="00316616" w:rsidTr="00E83E85">
        <w:trPr>
          <w:trHeight w:val="796"/>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7</w:t>
            </w:r>
          </w:p>
        </w:tc>
        <w:tc>
          <w:tcPr>
            <w:tcW w:w="1392"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对采购文件的响应程度</w:t>
            </w: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评委根据应答文件对采购文件的响应程度评分，优得</w:t>
            </w:r>
            <w:r w:rsidRPr="00316616">
              <w:rPr>
                <w:color w:val="000000"/>
                <w:szCs w:val="21"/>
              </w:rPr>
              <w:t>5</w:t>
            </w:r>
            <w:r w:rsidRPr="00316616">
              <w:rPr>
                <w:rFonts w:hint="eastAsia"/>
                <w:color w:val="000000"/>
                <w:szCs w:val="21"/>
              </w:rPr>
              <w:t>分，良得</w:t>
            </w:r>
            <w:r w:rsidRPr="00316616">
              <w:rPr>
                <w:color w:val="000000"/>
                <w:szCs w:val="21"/>
              </w:rPr>
              <w:t>3</w:t>
            </w:r>
            <w:r w:rsidRPr="00316616">
              <w:rPr>
                <w:rFonts w:hint="eastAsia"/>
                <w:color w:val="000000"/>
                <w:szCs w:val="21"/>
              </w:rPr>
              <w:t>分，一般得</w:t>
            </w:r>
            <w:r w:rsidRPr="00316616">
              <w:rPr>
                <w:color w:val="000000"/>
                <w:szCs w:val="21"/>
              </w:rPr>
              <w:t>1</w:t>
            </w:r>
            <w:r w:rsidRPr="00316616">
              <w:rPr>
                <w:rFonts w:hint="eastAsia"/>
                <w:color w:val="000000"/>
                <w:szCs w:val="21"/>
              </w:rPr>
              <w:t>分。</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5</w:t>
            </w:r>
          </w:p>
        </w:tc>
      </w:tr>
      <w:tr w:rsidR="007A08D8" w:rsidRPr="00316616" w:rsidTr="00E83E85">
        <w:trPr>
          <w:trHeight w:val="796"/>
        </w:trPr>
        <w:tc>
          <w:tcPr>
            <w:tcW w:w="831" w:type="dxa"/>
            <w:tcBorders>
              <w:top w:val="nil"/>
              <w:left w:val="single" w:sz="4" w:space="0" w:color="auto"/>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8</w:t>
            </w:r>
          </w:p>
        </w:tc>
        <w:tc>
          <w:tcPr>
            <w:tcW w:w="1392"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color w:val="000000"/>
                <w:szCs w:val="21"/>
              </w:rPr>
            </w:pPr>
            <w:r w:rsidRPr="00316616">
              <w:rPr>
                <w:rFonts w:hint="eastAsia"/>
                <w:color w:val="000000"/>
                <w:szCs w:val="21"/>
              </w:rPr>
              <w:t>标书制作情况</w:t>
            </w:r>
          </w:p>
        </w:tc>
        <w:tc>
          <w:tcPr>
            <w:tcW w:w="6004"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rPr>
                <w:color w:val="000000"/>
                <w:szCs w:val="21"/>
              </w:rPr>
            </w:pPr>
            <w:r w:rsidRPr="00316616">
              <w:rPr>
                <w:rFonts w:hint="eastAsia"/>
                <w:color w:val="000000"/>
                <w:szCs w:val="21"/>
              </w:rPr>
              <w:t>评委根据标书制作情况评分，优得</w:t>
            </w:r>
            <w:r w:rsidRPr="00316616">
              <w:rPr>
                <w:color w:val="000000"/>
                <w:szCs w:val="21"/>
              </w:rPr>
              <w:t>3</w:t>
            </w:r>
            <w:r w:rsidRPr="00316616">
              <w:rPr>
                <w:rFonts w:hint="eastAsia"/>
                <w:color w:val="000000"/>
                <w:szCs w:val="21"/>
              </w:rPr>
              <w:t>分，良得</w:t>
            </w:r>
            <w:r w:rsidRPr="00316616">
              <w:rPr>
                <w:color w:val="000000"/>
                <w:szCs w:val="21"/>
              </w:rPr>
              <w:t>2</w:t>
            </w:r>
            <w:r w:rsidRPr="00316616">
              <w:rPr>
                <w:rFonts w:hint="eastAsia"/>
                <w:color w:val="000000"/>
                <w:szCs w:val="21"/>
              </w:rPr>
              <w:t>分，一般得</w:t>
            </w:r>
            <w:r w:rsidRPr="00316616">
              <w:rPr>
                <w:color w:val="000000"/>
                <w:szCs w:val="21"/>
              </w:rPr>
              <w:t>1</w:t>
            </w:r>
            <w:r w:rsidRPr="00316616">
              <w:rPr>
                <w:rFonts w:hint="eastAsia"/>
                <w:color w:val="000000"/>
                <w:szCs w:val="21"/>
              </w:rPr>
              <w:t>分。</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3</w:t>
            </w:r>
          </w:p>
        </w:tc>
      </w:tr>
      <w:tr w:rsidR="007A08D8" w:rsidRPr="00316616" w:rsidTr="00E83E85">
        <w:trPr>
          <w:trHeight w:val="721"/>
        </w:trPr>
        <w:tc>
          <w:tcPr>
            <w:tcW w:w="8228"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08D8" w:rsidRPr="00316616" w:rsidRDefault="007A08D8" w:rsidP="00E83E85">
            <w:pPr>
              <w:jc w:val="center"/>
              <w:rPr>
                <w:b/>
                <w:bCs/>
                <w:color w:val="000000"/>
                <w:sz w:val="20"/>
                <w:szCs w:val="20"/>
              </w:rPr>
            </w:pPr>
            <w:r w:rsidRPr="00316616">
              <w:rPr>
                <w:rFonts w:hint="eastAsia"/>
                <w:b/>
                <w:bCs/>
                <w:color w:val="000000"/>
                <w:sz w:val="20"/>
                <w:szCs w:val="20"/>
              </w:rPr>
              <w:t>合计</w:t>
            </w:r>
          </w:p>
        </w:tc>
        <w:tc>
          <w:tcPr>
            <w:tcW w:w="976" w:type="dxa"/>
            <w:tcBorders>
              <w:top w:val="nil"/>
              <w:left w:val="nil"/>
              <w:bottom w:val="single" w:sz="4" w:space="0" w:color="auto"/>
              <w:right w:val="single" w:sz="4" w:space="0" w:color="auto"/>
            </w:tcBorders>
            <w:shd w:val="clear" w:color="auto" w:fill="auto"/>
            <w:vAlign w:val="center"/>
            <w:hideMark/>
          </w:tcPr>
          <w:p w:rsidR="007A08D8" w:rsidRPr="00316616" w:rsidRDefault="007A08D8" w:rsidP="00E83E85">
            <w:pPr>
              <w:jc w:val="center"/>
              <w:rPr>
                <w:rFonts w:eastAsia="等线"/>
                <w:color w:val="000000"/>
                <w:szCs w:val="21"/>
              </w:rPr>
            </w:pPr>
            <w:r w:rsidRPr="00316616">
              <w:rPr>
                <w:rFonts w:eastAsia="等线"/>
                <w:color w:val="000000"/>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B729FA" w:rsidRPr="004B0061" w:rsidRDefault="00B729FA" w:rsidP="00B729FA">
      <w:pPr>
        <w:snapToGrid w:val="0"/>
        <w:rPr>
          <w:b/>
          <w:bCs/>
        </w:rPr>
      </w:pPr>
      <w:r w:rsidRPr="004B0061">
        <w:rPr>
          <w:rFonts w:hint="eastAsia"/>
          <w:b/>
          <w:bCs/>
        </w:rPr>
        <w:t>一、项目概况</w:t>
      </w:r>
    </w:p>
    <w:p w:rsidR="007A08D8" w:rsidRDefault="007A08D8" w:rsidP="007A08D8">
      <w:pPr>
        <w:rPr>
          <w:color w:val="000000"/>
          <w:szCs w:val="21"/>
        </w:rPr>
      </w:pPr>
    </w:p>
    <w:tbl>
      <w:tblPr>
        <w:tblW w:w="0" w:type="auto"/>
        <w:tblInd w:w="113" w:type="dxa"/>
        <w:tblLayout w:type="fixed"/>
        <w:tblLook w:val="0000" w:firstRow="0" w:lastRow="0" w:firstColumn="0" w:lastColumn="0" w:noHBand="0" w:noVBand="0"/>
      </w:tblPr>
      <w:tblGrid>
        <w:gridCol w:w="820"/>
        <w:gridCol w:w="3144"/>
        <w:gridCol w:w="993"/>
        <w:gridCol w:w="1275"/>
        <w:gridCol w:w="1586"/>
      </w:tblGrid>
      <w:tr w:rsidR="007A08D8" w:rsidTr="00E83E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数量</w:t>
            </w:r>
          </w:p>
        </w:tc>
        <w:tc>
          <w:tcPr>
            <w:tcW w:w="1275"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总价(万元)</w:t>
            </w:r>
          </w:p>
        </w:tc>
        <w:tc>
          <w:tcPr>
            <w:tcW w:w="1586"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备  注</w:t>
            </w:r>
          </w:p>
        </w:tc>
      </w:tr>
      <w:tr w:rsidR="007A08D8" w:rsidTr="00E83E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rsidR="007A08D8" w:rsidRDefault="007A08D8" w:rsidP="00AA0695">
            <w:pPr>
              <w:rPr>
                <w:color w:val="000000"/>
                <w:szCs w:val="21"/>
              </w:rPr>
            </w:pPr>
            <w:r>
              <w:rPr>
                <w:rFonts w:hint="eastAsia"/>
                <w:color w:val="000000"/>
                <w:szCs w:val="21"/>
              </w:rPr>
              <w:t>超声洁牙机</w:t>
            </w:r>
            <w:r w:rsidR="00E40B23">
              <w:rPr>
                <w:rFonts w:hint="eastAsia"/>
                <w:color w:val="000000"/>
                <w:szCs w:val="21"/>
              </w:rPr>
              <w:t>及手柄</w:t>
            </w:r>
          </w:p>
        </w:tc>
        <w:tc>
          <w:tcPr>
            <w:tcW w:w="993" w:type="dxa"/>
            <w:tcBorders>
              <w:top w:val="single" w:sz="4" w:space="0" w:color="auto"/>
              <w:left w:val="nil"/>
              <w:bottom w:val="single" w:sz="4" w:space="0" w:color="auto"/>
              <w:right w:val="single" w:sz="4" w:space="0" w:color="auto"/>
            </w:tcBorders>
            <w:vAlign w:val="center"/>
          </w:tcPr>
          <w:p w:rsidR="007A08D8" w:rsidRDefault="007A08D8" w:rsidP="00E83E85">
            <w:pPr>
              <w:jc w:val="center"/>
              <w:rPr>
                <w:color w:val="000000"/>
                <w:szCs w:val="21"/>
              </w:rPr>
            </w:pPr>
            <w:r>
              <w:rPr>
                <w:color w:val="000000"/>
                <w:szCs w:val="21"/>
              </w:rPr>
              <w:t>1</w:t>
            </w:r>
          </w:p>
        </w:tc>
        <w:tc>
          <w:tcPr>
            <w:tcW w:w="1275" w:type="dxa"/>
            <w:tcBorders>
              <w:top w:val="single" w:sz="4" w:space="0" w:color="auto"/>
              <w:left w:val="nil"/>
              <w:bottom w:val="single" w:sz="4" w:space="0" w:color="auto"/>
              <w:right w:val="single" w:sz="4" w:space="0" w:color="auto"/>
            </w:tcBorders>
            <w:vAlign w:val="center"/>
          </w:tcPr>
          <w:p w:rsidR="007A08D8" w:rsidRDefault="007A08D8" w:rsidP="00E83E85">
            <w:pPr>
              <w:jc w:val="center"/>
              <w:rPr>
                <w:color w:val="000000"/>
                <w:szCs w:val="21"/>
              </w:rPr>
            </w:pPr>
            <w:r>
              <w:rPr>
                <w:color w:val="000000"/>
                <w:szCs w:val="21"/>
              </w:rPr>
              <w:t>8</w:t>
            </w:r>
          </w:p>
        </w:tc>
        <w:tc>
          <w:tcPr>
            <w:tcW w:w="1586"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p>
        </w:tc>
      </w:tr>
    </w:tbl>
    <w:p w:rsidR="007A08D8" w:rsidRDefault="007A08D8" w:rsidP="007A08D8">
      <w:pPr>
        <w:spacing w:line="240" w:lineRule="atLeast"/>
        <w:rPr>
          <w:b/>
          <w:color w:val="000000"/>
          <w:szCs w:val="21"/>
        </w:rPr>
      </w:pPr>
    </w:p>
    <w:p w:rsidR="00B729FA" w:rsidRPr="004B0061" w:rsidRDefault="00B729FA" w:rsidP="00B729FA">
      <w:pPr>
        <w:snapToGrid w:val="0"/>
        <w:rPr>
          <w:b/>
          <w:bCs/>
        </w:rPr>
      </w:pPr>
      <w:r w:rsidRPr="004B0061">
        <w:rPr>
          <w:rFonts w:hint="eastAsia"/>
          <w:b/>
          <w:bCs/>
        </w:rPr>
        <w:t>二、技术参数及基本要求（含配置要求）</w:t>
      </w:r>
    </w:p>
    <w:p w:rsidR="007A08D8" w:rsidRPr="004A4633" w:rsidRDefault="007A08D8" w:rsidP="007A08D8">
      <w:pPr>
        <w:spacing w:line="360" w:lineRule="auto"/>
        <w:rPr>
          <w:bCs/>
          <w:kern w:val="2"/>
          <w:sz w:val="21"/>
          <w:szCs w:val="21"/>
        </w:rPr>
      </w:pPr>
      <w:r w:rsidRPr="004A4633">
        <w:rPr>
          <w:rFonts w:hint="eastAsia"/>
          <w:bCs/>
          <w:kern w:val="2"/>
          <w:sz w:val="21"/>
          <w:szCs w:val="21"/>
        </w:rPr>
        <w:t>（1</w:t>
      </w:r>
      <w:r>
        <w:rPr>
          <w:rFonts w:hint="eastAsia"/>
          <w:bCs/>
          <w:kern w:val="2"/>
          <w:sz w:val="21"/>
          <w:szCs w:val="21"/>
        </w:rPr>
        <w:t>）超声</w:t>
      </w:r>
      <w:r w:rsidRPr="004A4633">
        <w:rPr>
          <w:rFonts w:hint="eastAsia"/>
          <w:bCs/>
          <w:kern w:val="2"/>
          <w:sz w:val="21"/>
          <w:szCs w:val="21"/>
        </w:rPr>
        <w:t>洁牙机</w:t>
      </w:r>
      <w:r w:rsidR="003E7E1C">
        <w:rPr>
          <w:rFonts w:hint="eastAsia"/>
          <w:bCs/>
          <w:kern w:val="2"/>
          <w:sz w:val="21"/>
          <w:szCs w:val="21"/>
        </w:rPr>
        <w:t>1套</w:t>
      </w:r>
    </w:p>
    <w:p w:rsidR="007A08D8" w:rsidRPr="004A4633" w:rsidRDefault="007A08D8" w:rsidP="007A08D8">
      <w:pPr>
        <w:spacing w:line="360" w:lineRule="auto"/>
        <w:rPr>
          <w:bCs/>
          <w:kern w:val="2"/>
          <w:sz w:val="21"/>
          <w:szCs w:val="21"/>
        </w:rPr>
      </w:pPr>
      <w:r w:rsidRPr="004A4633">
        <w:rPr>
          <w:rFonts w:hint="eastAsia"/>
          <w:bCs/>
          <w:kern w:val="2"/>
          <w:sz w:val="21"/>
          <w:szCs w:val="21"/>
        </w:rPr>
        <w:t>①电源电压：</w:t>
      </w:r>
      <w:r w:rsidRPr="004A4633">
        <w:rPr>
          <w:bCs/>
          <w:kern w:val="2"/>
          <w:sz w:val="21"/>
          <w:szCs w:val="21"/>
        </w:rPr>
        <w:t>100-240VAC</w:t>
      </w:r>
      <w:r w:rsidRPr="004A4633">
        <w:rPr>
          <w:rFonts w:hint="eastAsia"/>
          <w:bCs/>
          <w:kern w:val="2"/>
          <w:sz w:val="21"/>
          <w:szCs w:val="21"/>
        </w:rPr>
        <w:t>；</w:t>
      </w:r>
    </w:p>
    <w:p w:rsidR="007A08D8" w:rsidRPr="004A4633" w:rsidRDefault="007A08D8" w:rsidP="007A08D8">
      <w:pPr>
        <w:spacing w:line="360" w:lineRule="auto"/>
        <w:rPr>
          <w:bCs/>
          <w:kern w:val="2"/>
          <w:sz w:val="21"/>
          <w:szCs w:val="21"/>
        </w:rPr>
      </w:pPr>
      <w:r w:rsidRPr="004A4633">
        <w:rPr>
          <w:rFonts w:hint="eastAsia"/>
          <w:bCs/>
          <w:kern w:val="2"/>
          <w:sz w:val="21"/>
          <w:szCs w:val="21"/>
        </w:rPr>
        <w:t>②电源频率：</w:t>
      </w:r>
      <w:r w:rsidRPr="004A4633">
        <w:rPr>
          <w:bCs/>
          <w:kern w:val="2"/>
          <w:sz w:val="21"/>
          <w:szCs w:val="21"/>
        </w:rPr>
        <w:t>50-60Hz</w:t>
      </w:r>
      <w:r w:rsidRPr="004A4633">
        <w:rPr>
          <w:rFonts w:hint="eastAsia"/>
          <w:bCs/>
          <w:kern w:val="2"/>
          <w:sz w:val="21"/>
          <w:szCs w:val="21"/>
        </w:rPr>
        <w:t>；</w:t>
      </w:r>
    </w:p>
    <w:p w:rsidR="007A08D8" w:rsidRPr="004A4633" w:rsidRDefault="007A08D8" w:rsidP="007A08D8">
      <w:pPr>
        <w:spacing w:line="360" w:lineRule="auto"/>
        <w:rPr>
          <w:bCs/>
          <w:kern w:val="2"/>
          <w:sz w:val="21"/>
          <w:szCs w:val="21"/>
        </w:rPr>
      </w:pPr>
      <w:r w:rsidRPr="004A4633">
        <w:rPr>
          <w:rFonts w:hint="eastAsia"/>
          <w:bCs/>
          <w:kern w:val="2"/>
          <w:sz w:val="21"/>
          <w:szCs w:val="21"/>
        </w:rPr>
        <w:t>③功率消耗：</w:t>
      </w:r>
      <w:r w:rsidRPr="004A4633">
        <w:rPr>
          <w:bCs/>
          <w:kern w:val="2"/>
          <w:sz w:val="21"/>
          <w:szCs w:val="21"/>
        </w:rPr>
        <w:t xml:space="preserve">≥80VA </w:t>
      </w:r>
      <w:r w:rsidRPr="004A4633">
        <w:rPr>
          <w:rFonts w:hint="eastAsia"/>
          <w:bCs/>
          <w:kern w:val="2"/>
          <w:sz w:val="21"/>
          <w:szCs w:val="21"/>
        </w:rPr>
        <w:t>；</w:t>
      </w:r>
    </w:p>
    <w:p w:rsidR="007A08D8" w:rsidRPr="004A4633" w:rsidRDefault="007A08D8" w:rsidP="007A08D8">
      <w:pPr>
        <w:spacing w:line="360" w:lineRule="auto"/>
        <w:rPr>
          <w:bCs/>
          <w:kern w:val="2"/>
          <w:sz w:val="21"/>
          <w:szCs w:val="21"/>
        </w:rPr>
      </w:pPr>
      <w:r w:rsidRPr="004A4633">
        <w:rPr>
          <w:rFonts w:hint="eastAsia"/>
          <w:bCs/>
          <w:kern w:val="2"/>
          <w:sz w:val="21"/>
          <w:szCs w:val="21"/>
        </w:rPr>
        <w:t>④超声规格：</w:t>
      </w:r>
      <w:r w:rsidRPr="004A4633">
        <w:rPr>
          <w:bCs/>
          <w:kern w:val="2"/>
          <w:sz w:val="21"/>
          <w:szCs w:val="21"/>
        </w:rPr>
        <w:t xml:space="preserve"> </w:t>
      </w:r>
      <w:r w:rsidRPr="004A4633">
        <w:rPr>
          <w:rFonts w:hint="eastAsia"/>
          <w:bCs/>
          <w:kern w:val="2"/>
          <w:sz w:val="21"/>
          <w:szCs w:val="21"/>
        </w:rPr>
        <w:t>手柄输出功率</w:t>
      </w:r>
      <w:r w:rsidRPr="004A4633">
        <w:rPr>
          <w:bCs/>
          <w:kern w:val="2"/>
          <w:sz w:val="21"/>
          <w:szCs w:val="21"/>
        </w:rPr>
        <w:t>0.1-12W,</w:t>
      </w:r>
      <w:r w:rsidRPr="004A4633">
        <w:rPr>
          <w:rFonts w:hint="eastAsia"/>
          <w:bCs/>
          <w:kern w:val="2"/>
          <w:sz w:val="21"/>
          <w:szCs w:val="21"/>
        </w:rPr>
        <w:t>工作刀头振动频率</w:t>
      </w:r>
      <w:r w:rsidRPr="004A4633">
        <w:rPr>
          <w:bCs/>
          <w:kern w:val="2"/>
          <w:sz w:val="21"/>
          <w:szCs w:val="21"/>
        </w:rPr>
        <w:t>24-32KHz</w:t>
      </w:r>
      <w:r w:rsidRPr="004A4633">
        <w:rPr>
          <w:rFonts w:hint="eastAsia"/>
          <w:bCs/>
          <w:kern w:val="2"/>
          <w:sz w:val="21"/>
          <w:szCs w:val="21"/>
        </w:rPr>
        <w:t>；正玄波式超声功率输出信号；</w:t>
      </w:r>
    </w:p>
    <w:p w:rsidR="007A08D8" w:rsidRPr="004A4633" w:rsidRDefault="007A08D8" w:rsidP="007A08D8">
      <w:pPr>
        <w:spacing w:line="360" w:lineRule="auto"/>
        <w:rPr>
          <w:bCs/>
          <w:kern w:val="2"/>
          <w:sz w:val="21"/>
          <w:szCs w:val="21"/>
        </w:rPr>
      </w:pPr>
      <w:r w:rsidRPr="004A4633">
        <w:rPr>
          <w:rFonts w:hint="eastAsia"/>
          <w:bCs/>
          <w:kern w:val="2"/>
          <w:sz w:val="21"/>
          <w:szCs w:val="21"/>
        </w:rPr>
        <w:t>⑤操作条件：</w:t>
      </w:r>
      <w:r w:rsidRPr="004A4633">
        <w:rPr>
          <w:bCs/>
          <w:kern w:val="2"/>
          <w:sz w:val="21"/>
          <w:szCs w:val="21"/>
        </w:rPr>
        <w:t>+10-+40°,30%-75%</w:t>
      </w:r>
      <w:r w:rsidRPr="004A4633">
        <w:rPr>
          <w:rFonts w:hint="eastAsia"/>
          <w:bCs/>
          <w:kern w:val="2"/>
          <w:sz w:val="21"/>
          <w:szCs w:val="21"/>
        </w:rPr>
        <w:t>相对湿度；</w:t>
      </w:r>
    </w:p>
    <w:p w:rsidR="007A08D8" w:rsidRPr="004A4633" w:rsidRDefault="007A08D8" w:rsidP="007A08D8">
      <w:pPr>
        <w:spacing w:line="360" w:lineRule="auto"/>
        <w:rPr>
          <w:bCs/>
          <w:kern w:val="2"/>
          <w:sz w:val="21"/>
          <w:szCs w:val="21"/>
        </w:rPr>
      </w:pPr>
      <w:r w:rsidRPr="004A4633">
        <w:rPr>
          <w:bCs/>
          <w:kern w:val="2"/>
          <w:sz w:val="21"/>
          <w:szCs w:val="21"/>
        </w:rPr>
        <w:t>▲</w:t>
      </w:r>
      <w:r w:rsidRPr="004A4633">
        <w:rPr>
          <w:rFonts w:hint="eastAsia"/>
          <w:bCs/>
          <w:kern w:val="2"/>
          <w:sz w:val="21"/>
          <w:szCs w:val="21"/>
        </w:rPr>
        <w:t>⑥操作模式：</w:t>
      </w:r>
      <w:r w:rsidRPr="004A4633">
        <w:rPr>
          <w:bCs/>
          <w:kern w:val="2"/>
          <w:sz w:val="21"/>
          <w:szCs w:val="21"/>
        </w:rPr>
        <w:t>2</w:t>
      </w:r>
      <w:r w:rsidRPr="004A4633">
        <w:rPr>
          <w:rFonts w:hint="eastAsia"/>
          <w:bCs/>
          <w:kern w:val="2"/>
          <w:sz w:val="21"/>
          <w:szCs w:val="21"/>
        </w:rPr>
        <w:t>种功能模式（标准和根管），一健选择，可根据治疗情况选择对应功能；</w:t>
      </w:r>
    </w:p>
    <w:p w:rsidR="007A08D8" w:rsidRPr="004A4633" w:rsidRDefault="007A08D8" w:rsidP="007A08D8">
      <w:pPr>
        <w:spacing w:line="360" w:lineRule="auto"/>
        <w:rPr>
          <w:bCs/>
          <w:kern w:val="2"/>
          <w:sz w:val="21"/>
          <w:szCs w:val="21"/>
        </w:rPr>
      </w:pPr>
      <w:r w:rsidRPr="004A4633">
        <w:rPr>
          <w:bCs/>
          <w:kern w:val="2"/>
          <w:sz w:val="21"/>
          <w:szCs w:val="21"/>
        </w:rPr>
        <w:t>▲</w:t>
      </w:r>
      <w:r w:rsidRPr="004A4633">
        <w:rPr>
          <w:rFonts w:hint="eastAsia"/>
          <w:bCs/>
          <w:kern w:val="2"/>
          <w:sz w:val="21"/>
          <w:szCs w:val="21"/>
        </w:rPr>
        <w:t>⑦操作面板：全触摸控制面板，无缝式设计；</w:t>
      </w:r>
    </w:p>
    <w:p w:rsidR="007A08D8" w:rsidRPr="004A4633" w:rsidRDefault="007A08D8" w:rsidP="007A08D8">
      <w:pPr>
        <w:spacing w:line="360" w:lineRule="auto"/>
        <w:rPr>
          <w:bCs/>
          <w:kern w:val="2"/>
          <w:sz w:val="21"/>
          <w:szCs w:val="21"/>
        </w:rPr>
      </w:pPr>
      <w:r w:rsidRPr="004A4633">
        <w:rPr>
          <w:bCs/>
          <w:kern w:val="2"/>
          <w:sz w:val="21"/>
          <w:szCs w:val="21"/>
        </w:rPr>
        <w:t>▲</w:t>
      </w:r>
      <w:r w:rsidRPr="004A4633">
        <w:rPr>
          <w:rFonts w:hint="eastAsia"/>
          <w:bCs/>
          <w:kern w:val="2"/>
          <w:sz w:val="21"/>
          <w:szCs w:val="21"/>
        </w:rPr>
        <w:t>⑧磁感应手柄挂架：可自动感应手柄信号，当手柄安放于挂架上时，自动停止主机工作；</w:t>
      </w:r>
    </w:p>
    <w:p w:rsidR="007A08D8" w:rsidRPr="004A4633" w:rsidRDefault="007A08D8" w:rsidP="007A08D8">
      <w:pPr>
        <w:spacing w:line="360" w:lineRule="auto"/>
        <w:rPr>
          <w:bCs/>
          <w:kern w:val="2"/>
          <w:sz w:val="21"/>
          <w:szCs w:val="21"/>
        </w:rPr>
      </w:pPr>
      <w:r w:rsidRPr="004A4633">
        <w:rPr>
          <w:rFonts w:hint="eastAsia"/>
          <w:bCs/>
          <w:kern w:val="2"/>
          <w:sz w:val="21"/>
          <w:szCs w:val="21"/>
        </w:rPr>
        <w:t>⑨脚踏开关：配置多功能脚踏开关控制，可通过脚踏开关进行功率和喷水的调节；</w:t>
      </w:r>
    </w:p>
    <w:p w:rsidR="007A08D8" w:rsidRPr="004A4633" w:rsidRDefault="007A08D8" w:rsidP="007A08D8">
      <w:pPr>
        <w:spacing w:line="360" w:lineRule="auto"/>
        <w:rPr>
          <w:bCs/>
          <w:kern w:val="2"/>
          <w:sz w:val="21"/>
          <w:szCs w:val="21"/>
        </w:rPr>
      </w:pPr>
      <w:r w:rsidRPr="004A4633">
        <w:rPr>
          <w:rFonts w:hint="eastAsia"/>
          <w:bCs/>
          <w:kern w:val="2"/>
          <w:sz w:val="21"/>
          <w:szCs w:val="21"/>
        </w:rPr>
        <w:t>⑩</w:t>
      </w:r>
      <w:r w:rsidRPr="004A4633">
        <w:rPr>
          <w:bCs/>
          <w:kern w:val="2"/>
          <w:sz w:val="21"/>
          <w:szCs w:val="21"/>
        </w:rPr>
        <w:t>.LED</w:t>
      </w:r>
      <w:r w:rsidRPr="004A4633">
        <w:rPr>
          <w:rFonts w:hint="eastAsia"/>
          <w:bCs/>
          <w:kern w:val="2"/>
          <w:sz w:val="21"/>
          <w:szCs w:val="21"/>
        </w:rPr>
        <w:t>光源手柄：手柄带</w:t>
      </w:r>
      <w:r w:rsidRPr="004A4633">
        <w:rPr>
          <w:bCs/>
          <w:kern w:val="2"/>
          <w:sz w:val="21"/>
          <w:szCs w:val="21"/>
        </w:rPr>
        <w:t>LED</w:t>
      </w:r>
      <w:r w:rsidRPr="004A4633">
        <w:rPr>
          <w:rFonts w:hint="eastAsia"/>
          <w:bCs/>
          <w:kern w:val="2"/>
          <w:sz w:val="21"/>
          <w:szCs w:val="21"/>
        </w:rPr>
        <w:t>光源；</w:t>
      </w:r>
    </w:p>
    <w:p w:rsidR="007A08D8" w:rsidRPr="004A4633" w:rsidRDefault="007A08D8" w:rsidP="007A08D8">
      <w:pPr>
        <w:spacing w:line="360" w:lineRule="auto"/>
        <w:rPr>
          <w:bCs/>
          <w:kern w:val="2"/>
          <w:sz w:val="21"/>
          <w:szCs w:val="21"/>
        </w:rPr>
      </w:pPr>
      <w:r>
        <w:rPr>
          <w:bCs/>
          <w:kern w:val="2"/>
          <w:sz w:val="21"/>
          <w:szCs w:val="21"/>
        </w:rPr>
        <w:fldChar w:fldCharType="begin"/>
      </w:r>
      <w:r>
        <w:rPr>
          <w:bCs/>
          <w:kern w:val="2"/>
          <w:sz w:val="21"/>
          <w:szCs w:val="21"/>
        </w:rPr>
        <w:instrText xml:space="preserve"> </w:instrText>
      </w:r>
      <w:r>
        <w:rPr>
          <w:rFonts w:hint="eastAsia"/>
          <w:bCs/>
          <w:kern w:val="2"/>
          <w:sz w:val="21"/>
          <w:szCs w:val="21"/>
        </w:rPr>
        <w:instrText>eq \o\ac(○,</w:instrText>
      </w:r>
      <w:r w:rsidRPr="00251663">
        <w:rPr>
          <w:rFonts w:hint="eastAsia"/>
          <w:bCs/>
          <w:kern w:val="2"/>
          <w:position w:val="1"/>
          <w:sz w:val="14"/>
          <w:szCs w:val="21"/>
        </w:rPr>
        <w:instrText>11</w:instrText>
      </w:r>
      <w:r>
        <w:rPr>
          <w:rFonts w:hint="eastAsia"/>
          <w:bCs/>
          <w:kern w:val="2"/>
          <w:sz w:val="21"/>
          <w:szCs w:val="21"/>
        </w:rPr>
        <w:instrText>)</w:instrText>
      </w:r>
      <w:r>
        <w:rPr>
          <w:bCs/>
          <w:kern w:val="2"/>
          <w:sz w:val="21"/>
          <w:szCs w:val="21"/>
        </w:rPr>
        <w:fldChar w:fldCharType="end"/>
      </w:r>
      <w:r w:rsidRPr="004A4633">
        <w:rPr>
          <w:rFonts w:hint="eastAsia"/>
          <w:bCs/>
          <w:kern w:val="2"/>
          <w:sz w:val="21"/>
          <w:szCs w:val="21"/>
        </w:rPr>
        <w:t>双独立供水瓶：机器自带双水瓶独立供水，水瓶容量</w:t>
      </w:r>
      <w:r w:rsidRPr="004A4633">
        <w:rPr>
          <w:bCs/>
          <w:kern w:val="2"/>
          <w:sz w:val="21"/>
          <w:szCs w:val="21"/>
        </w:rPr>
        <w:t>≥500ml</w:t>
      </w:r>
      <w:r w:rsidRPr="004A4633">
        <w:rPr>
          <w:rFonts w:hint="eastAsia"/>
          <w:bCs/>
          <w:kern w:val="2"/>
          <w:sz w:val="21"/>
          <w:szCs w:val="21"/>
        </w:rPr>
        <w:t>，水瓶和管路可以耐受多种液体；</w:t>
      </w:r>
    </w:p>
    <w:p w:rsidR="007A08D8" w:rsidRPr="004A4633" w:rsidRDefault="007A08D8" w:rsidP="007A08D8">
      <w:pPr>
        <w:spacing w:line="360" w:lineRule="auto"/>
        <w:rPr>
          <w:bCs/>
          <w:kern w:val="2"/>
          <w:sz w:val="21"/>
          <w:szCs w:val="21"/>
        </w:rPr>
      </w:pPr>
      <w:r>
        <w:rPr>
          <w:bCs/>
          <w:kern w:val="2"/>
          <w:sz w:val="21"/>
          <w:szCs w:val="21"/>
        </w:rPr>
        <w:fldChar w:fldCharType="begin"/>
      </w:r>
      <w:r>
        <w:rPr>
          <w:bCs/>
          <w:kern w:val="2"/>
          <w:sz w:val="21"/>
          <w:szCs w:val="21"/>
        </w:rPr>
        <w:instrText xml:space="preserve"> </w:instrText>
      </w:r>
      <w:r>
        <w:rPr>
          <w:rFonts w:hint="eastAsia"/>
          <w:bCs/>
          <w:kern w:val="2"/>
          <w:sz w:val="21"/>
          <w:szCs w:val="21"/>
        </w:rPr>
        <w:instrText>eq \o\ac(○,</w:instrText>
      </w:r>
      <w:r w:rsidRPr="00251663">
        <w:rPr>
          <w:rFonts w:hint="eastAsia"/>
          <w:bCs/>
          <w:kern w:val="2"/>
          <w:position w:val="1"/>
          <w:sz w:val="14"/>
          <w:szCs w:val="21"/>
        </w:rPr>
        <w:instrText>12</w:instrText>
      </w:r>
      <w:r>
        <w:rPr>
          <w:rFonts w:hint="eastAsia"/>
          <w:bCs/>
          <w:kern w:val="2"/>
          <w:sz w:val="21"/>
          <w:szCs w:val="21"/>
        </w:rPr>
        <w:instrText>)</w:instrText>
      </w:r>
      <w:r>
        <w:rPr>
          <w:bCs/>
          <w:kern w:val="2"/>
          <w:sz w:val="21"/>
          <w:szCs w:val="21"/>
        </w:rPr>
        <w:fldChar w:fldCharType="end"/>
      </w:r>
      <w:r w:rsidRPr="004A4633">
        <w:rPr>
          <w:rFonts w:hint="eastAsia"/>
          <w:bCs/>
          <w:kern w:val="2"/>
          <w:sz w:val="21"/>
          <w:szCs w:val="21"/>
        </w:rPr>
        <w:t>可卸式手柄管线：手柄管线可从机身拆卸，方便日常维修，保养；</w:t>
      </w:r>
    </w:p>
    <w:p w:rsidR="007A08D8" w:rsidRDefault="007A08D8" w:rsidP="007A08D8">
      <w:pPr>
        <w:spacing w:line="360" w:lineRule="auto"/>
        <w:rPr>
          <w:bCs/>
          <w:kern w:val="2"/>
          <w:sz w:val="21"/>
          <w:szCs w:val="21"/>
        </w:rPr>
      </w:pPr>
      <w:r w:rsidRPr="004A4633">
        <w:rPr>
          <w:bCs/>
          <w:kern w:val="2"/>
          <w:sz w:val="21"/>
          <w:szCs w:val="21"/>
        </w:rPr>
        <w:t>▲</w:t>
      </w:r>
      <w:r>
        <w:rPr>
          <w:bCs/>
          <w:kern w:val="2"/>
          <w:sz w:val="21"/>
          <w:szCs w:val="21"/>
        </w:rPr>
        <w:fldChar w:fldCharType="begin"/>
      </w:r>
      <w:r>
        <w:rPr>
          <w:bCs/>
          <w:kern w:val="2"/>
          <w:sz w:val="21"/>
          <w:szCs w:val="21"/>
        </w:rPr>
        <w:instrText xml:space="preserve"> </w:instrText>
      </w:r>
      <w:r>
        <w:rPr>
          <w:rFonts w:hint="eastAsia"/>
          <w:bCs/>
          <w:kern w:val="2"/>
          <w:sz w:val="21"/>
          <w:szCs w:val="21"/>
        </w:rPr>
        <w:instrText>eq \o\ac(○,</w:instrText>
      </w:r>
      <w:r w:rsidRPr="00251663">
        <w:rPr>
          <w:rFonts w:hint="eastAsia"/>
          <w:bCs/>
          <w:kern w:val="2"/>
          <w:position w:val="1"/>
          <w:sz w:val="14"/>
          <w:szCs w:val="21"/>
        </w:rPr>
        <w:instrText>13</w:instrText>
      </w:r>
      <w:r>
        <w:rPr>
          <w:rFonts w:hint="eastAsia"/>
          <w:bCs/>
          <w:kern w:val="2"/>
          <w:sz w:val="21"/>
          <w:szCs w:val="21"/>
        </w:rPr>
        <w:instrText>)</w:instrText>
      </w:r>
      <w:r>
        <w:rPr>
          <w:bCs/>
          <w:kern w:val="2"/>
          <w:sz w:val="21"/>
          <w:szCs w:val="21"/>
        </w:rPr>
        <w:fldChar w:fldCharType="end"/>
      </w:r>
      <w:r w:rsidRPr="004A4633">
        <w:rPr>
          <w:rFonts w:hint="eastAsia"/>
          <w:bCs/>
          <w:kern w:val="2"/>
          <w:sz w:val="21"/>
          <w:szCs w:val="21"/>
        </w:rPr>
        <w:t>自动频率追踪和功率调节：正玄波式的自动功率调节，自动频率速率追踪可达</w:t>
      </w:r>
      <w:r w:rsidRPr="004A4633">
        <w:rPr>
          <w:bCs/>
          <w:kern w:val="2"/>
          <w:sz w:val="21"/>
          <w:szCs w:val="21"/>
        </w:rPr>
        <w:t>5Hz</w:t>
      </w:r>
      <w:r w:rsidRPr="004A4633">
        <w:rPr>
          <w:rFonts w:hint="eastAsia"/>
          <w:bCs/>
          <w:kern w:val="2"/>
          <w:sz w:val="21"/>
          <w:szCs w:val="21"/>
        </w:rPr>
        <w:t>。</w:t>
      </w:r>
    </w:p>
    <w:p w:rsidR="007A08D8" w:rsidRDefault="007A08D8" w:rsidP="007A08D8">
      <w:pPr>
        <w:spacing w:line="360" w:lineRule="auto"/>
        <w:rPr>
          <w:bCs/>
          <w:kern w:val="2"/>
          <w:sz w:val="21"/>
          <w:szCs w:val="21"/>
        </w:rPr>
      </w:pPr>
    </w:p>
    <w:p w:rsidR="007A08D8" w:rsidRPr="004A4633" w:rsidRDefault="007A08D8" w:rsidP="007A08D8">
      <w:pPr>
        <w:spacing w:line="360" w:lineRule="auto"/>
        <w:rPr>
          <w:bCs/>
          <w:kern w:val="2"/>
          <w:sz w:val="21"/>
          <w:szCs w:val="21"/>
        </w:rPr>
      </w:pPr>
      <w:r w:rsidRPr="004A4633">
        <w:rPr>
          <w:rFonts w:hint="eastAsia"/>
          <w:bCs/>
          <w:kern w:val="2"/>
          <w:sz w:val="21"/>
          <w:szCs w:val="21"/>
        </w:rPr>
        <w:t>（2</w:t>
      </w:r>
      <w:r>
        <w:rPr>
          <w:rFonts w:hint="eastAsia"/>
          <w:bCs/>
          <w:kern w:val="2"/>
          <w:sz w:val="21"/>
          <w:szCs w:val="21"/>
        </w:rPr>
        <w:t>）超声洁牙机</w:t>
      </w:r>
      <w:r w:rsidRPr="00251663">
        <w:rPr>
          <w:rFonts w:hint="eastAsia"/>
          <w:bCs/>
          <w:kern w:val="2"/>
          <w:sz w:val="21"/>
          <w:szCs w:val="21"/>
        </w:rPr>
        <w:t>手柄</w:t>
      </w:r>
      <w:r w:rsidR="003E7E1C">
        <w:rPr>
          <w:rFonts w:hint="eastAsia"/>
          <w:bCs/>
          <w:kern w:val="2"/>
          <w:sz w:val="21"/>
          <w:szCs w:val="21"/>
        </w:rPr>
        <w:t>6支</w:t>
      </w:r>
    </w:p>
    <w:p w:rsidR="007A08D8" w:rsidRPr="004A4633" w:rsidRDefault="007A08D8" w:rsidP="007A08D8">
      <w:pPr>
        <w:spacing w:line="360" w:lineRule="auto"/>
        <w:rPr>
          <w:bCs/>
          <w:kern w:val="2"/>
          <w:sz w:val="21"/>
          <w:szCs w:val="21"/>
        </w:rPr>
      </w:pPr>
      <w:r w:rsidRPr="004A4633">
        <w:rPr>
          <w:rFonts w:hint="eastAsia"/>
          <w:bCs/>
          <w:kern w:val="2"/>
          <w:sz w:val="21"/>
          <w:szCs w:val="21"/>
        </w:rPr>
        <w:t>①工作方式：连续操作；</w:t>
      </w:r>
    </w:p>
    <w:p w:rsidR="007A08D8" w:rsidRPr="004A4633" w:rsidRDefault="007A08D8" w:rsidP="007A08D8">
      <w:pPr>
        <w:spacing w:line="360" w:lineRule="auto"/>
        <w:rPr>
          <w:bCs/>
          <w:kern w:val="2"/>
          <w:sz w:val="21"/>
          <w:szCs w:val="21"/>
        </w:rPr>
      </w:pPr>
      <w:r w:rsidRPr="004A4633">
        <w:rPr>
          <w:rFonts w:hint="eastAsia"/>
          <w:bCs/>
          <w:kern w:val="2"/>
          <w:sz w:val="21"/>
          <w:szCs w:val="21"/>
        </w:rPr>
        <w:t>②调节功能：负反馈功能；</w:t>
      </w:r>
    </w:p>
    <w:p w:rsidR="007A08D8" w:rsidRPr="004A4633" w:rsidRDefault="007A08D8" w:rsidP="007A08D8">
      <w:pPr>
        <w:spacing w:line="360" w:lineRule="auto"/>
        <w:rPr>
          <w:bCs/>
          <w:kern w:val="2"/>
          <w:sz w:val="21"/>
          <w:szCs w:val="21"/>
        </w:rPr>
      </w:pPr>
      <w:r w:rsidRPr="004A4633">
        <w:rPr>
          <w:rFonts w:hint="eastAsia"/>
          <w:bCs/>
          <w:kern w:val="2"/>
          <w:sz w:val="21"/>
          <w:szCs w:val="21"/>
        </w:rPr>
        <w:t>③主机供电：无痛内置机，</w:t>
      </w:r>
      <w:r w:rsidRPr="004A4633">
        <w:rPr>
          <w:bCs/>
          <w:kern w:val="2"/>
          <w:sz w:val="21"/>
          <w:szCs w:val="21"/>
        </w:rPr>
        <w:t>24 VAC</w:t>
      </w:r>
      <w:r w:rsidRPr="004A4633">
        <w:rPr>
          <w:rFonts w:hint="eastAsia"/>
          <w:bCs/>
          <w:kern w:val="2"/>
          <w:sz w:val="21"/>
          <w:szCs w:val="21"/>
        </w:rPr>
        <w:t>；</w:t>
      </w:r>
    </w:p>
    <w:p w:rsidR="007A08D8" w:rsidRPr="004A4633" w:rsidRDefault="007A08D8" w:rsidP="007A08D8">
      <w:pPr>
        <w:spacing w:line="360" w:lineRule="auto"/>
        <w:rPr>
          <w:bCs/>
          <w:kern w:val="2"/>
          <w:sz w:val="21"/>
          <w:szCs w:val="21"/>
        </w:rPr>
      </w:pPr>
      <w:r w:rsidRPr="004A4633">
        <w:rPr>
          <w:rFonts w:hint="eastAsia"/>
          <w:bCs/>
          <w:kern w:val="2"/>
          <w:sz w:val="21"/>
          <w:szCs w:val="21"/>
        </w:rPr>
        <w:t>④消毒模式：</w:t>
      </w:r>
      <w:r w:rsidRPr="004A4633">
        <w:rPr>
          <w:bCs/>
          <w:kern w:val="2"/>
          <w:sz w:val="21"/>
          <w:szCs w:val="21"/>
        </w:rPr>
        <w:t>135</w:t>
      </w:r>
      <w:r w:rsidRPr="004A4633">
        <w:rPr>
          <w:rFonts w:hint="eastAsia"/>
          <w:bCs/>
          <w:kern w:val="2"/>
          <w:sz w:val="21"/>
          <w:szCs w:val="21"/>
        </w:rPr>
        <w:t>度高温高压消毒；</w:t>
      </w:r>
    </w:p>
    <w:p w:rsidR="007A08D8" w:rsidRPr="004A4633" w:rsidRDefault="007A08D8" w:rsidP="007A08D8">
      <w:pPr>
        <w:spacing w:line="360" w:lineRule="auto"/>
        <w:rPr>
          <w:bCs/>
          <w:kern w:val="2"/>
          <w:sz w:val="21"/>
          <w:szCs w:val="21"/>
        </w:rPr>
      </w:pPr>
      <w:r w:rsidRPr="004A4633">
        <w:rPr>
          <w:rFonts w:hint="eastAsia"/>
          <w:bCs/>
          <w:kern w:val="2"/>
          <w:sz w:val="21"/>
          <w:szCs w:val="21"/>
        </w:rPr>
        <w:t>⑤电源频率：</w:t>
      </w:r>
      <w:r w:rsidRPr="004A4633">
        <w:rPr>
          <w:bCs/>
          <w:kern w:val="2"/>
          <w:sz w:val="21"/>
          <w:szCs w:val="21"/>
        </w:rPr>
        <w:t>50 ~ 60 Hz</w:t>
      </w:r>
      <w:r w:rsidRPr="004A4633">
        <w:rPr>
          <w:rFonts w:hint="eastAsia"/>
          <w:bCs/>
          <w:kern w:val="2"/>
          <w:sz w:val="21"/>
          <w:szCs w:val="21"/>
        </w:rPr>
        <w:t>；</w:t>
      </w:r>
    </w:p>
    <w:p w:rsidR="007A08D8" w:rsidRPr="004A4633" w:rsidRDefault="007A08D8" w:rsidP="007A08D8">
      <w:pPr>
        <w:spacing w:line="360" w:lineRule="auto"/>
        <w:rPr>
          <w:bCs/>
          <w:kern w:val="2"/>
          <w:sz w:val="21"/>
          <w:szCs w:val="21"/>
        </w:rPr>
      </w:pPr>
      <w:r w:rsidRPr="004A4633">
        <w:rPr>
          <w:rFonts w:hint="eastAsia"/>
          <w:bCs/>
          <w:kern w:val="2"/>
          <w:sz w:val="21"/>
          <w:szCs w:val="21"/>
        </w:rPr>
        <w:t>⑥超声规格：最大输出</w:t>
      </w:r>
      <w:r w:rsidRPr="004A4633">
        <w:rPr>
          <w:bCs/>
          <w:kern w:val="2"/>
          <w:sz w:val="21"/>
          <w:szCs w:val="21"/>
        </w:rPr>
        <w:t>≥12 W ,</w:t>
      </w:r>
      <w:r w:rsidRPr="004A4633">
        <w:rPr>
          <w:rFonts w:hint="eastAsia"/>
          <w:bCs/>
          <w:kern w:val="2"/>
          <w:sz w:val="21"/>
          <w:szCs w:val="21"/>
        </w:rPr>
        <w:t>频率范围</w:t>
      </w:r>
      <w:r w:rsidRPr="004A4633">
        <w:rPr>
          <w:bCs/>
          <w:kern w:val="2"/>
          <w:sz w:val="21"/>
          <w:szCs w:val="21"/>
        </w:rPr>
        <w:t>: 24 - 32 kHz</w:t>
      </w:r>
      <w:r w:rsidRPr="004A4633">
        <w:rPr>
          <w:rFonts w:hint="eastAsia"/>
          <w:bCs/>
          <w:kern w:val="2"/>
          <w:sz w:val="21"/>
          <w:szCs w:val="21"/>
        </w:rPr>
        <w:t>；</w:t>
      </w:r>
    </w:p>
    <w:p w:rsidR="007A08D8" w:rsidRPr="00962CA3" w:rsidRDefault="007A08D8" w:rsidP="00962CA3">
      <w:pPr>
        <w:spacing w:line="360" w:lineRule="auto"/>
        <w:rPr>
          <w:bCs/>
          <w:kern w:val="2"/>
          <w:sz w:val="21"/>
          <w:szCs w:val="21"/>
        </w:rPr>
      </w:pPr>
      <w:r w:rsidRPr="004A4633">
        <w:rPr>
          <w:rFonts w:hint="eastAsia"/>
          <w:bCs/>
          <w:kern w:val="2"/>
          <w:sz w:val="21"/>
          <w:szCs w:val="21"/>
        </w:rPr>
        <w:t>⑦手柄重量：</w:t>
      </w:r>
      <w:r w:rsidRPr="004A4633">
        <w:rPr>
          <w:bCs/>
          <w:kern w:val="2"/>
          <w:sz w:val="21"/>
          <w:szCs w:val="21"/>
        </w:rPr>
        <w:t>≤47g</w:t>
      </w:r>
      <w:r w:rsidRPr="004A4633">
        <w:rPr>
          <w:rFonts w:hint="eastAsia"/>
          <w:bCs/>
          <w:kern w:val="2"/>
          <w:sz w:val="21"/>
          <w:szCs w:val="21"/>
        </w:rPr>
        <w:t>。</w:t>
      </w:r>
    </w:p>
    <w:p w:rsidR="003E7E1C" w:rsidRDefault="003E7E1C" w:rsidP="007A08D8">
      <w:pPr>
        <w:widowControl w:val="0"/>
        <w:jc w:val="both"/>
        <w:rPr>
          <w:b/>
          <w:szCs w:val="21"/>
        </w:rPr>
      </w:pPr>
    </w:p>
    <w:p w:rsidR="003E7E1C" w:rsidRDefault="003E7E1C" w:rsidP="007A08D8">
      <w:pPr>
        <w:widowControl w:val="0"/>
        <w:jc w:val="both"/>
        <w:rPr>
          <w:b/>
          <w:szCs w:val="21"/>
        </w:rPr>
      </w:pPr>
    </w:p>
    <w:p w:rsidR="00B729FA" w:rsidRPr="004B0061" w:rsidRDefault="00B729FA" w:rsidP="00B729FA">
      <w:pPr>
        <w:snapToGrid w:val="0"/>
        <w:rPr>
          <w:b/>
          <w:bCs/>
        </w:rPr>
      </w:pPr>
      <w:r w:rsidRPr="004B0061">
        <w:rPr>
          <w:rFonts w:hint="eastAsia"/>
          <w:b/>
          <w:bCs/>
        </w:rPr>
        <w:lastRenderedPageBreak/>
        <w:t>三、商务要求</w:t>
      </w:r>
    </w:p>
    <w:p w:rsidR="00AA0695" w:rsidRDefault="00AA0695" w:rsidP="00AA0695">
      <w:pPr>
        <w:spacing w:line="360" w:lineRule="auto"/>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00AD7649" w:rsidRPr="00651D07">
        <w:rPr>
          <w:rFonts w:hint="eastAsia"/>
        </w:rPr>
        <w:t>货物必须原装原厂，未使用过的全新设备。</w:t>
      </w:r>
    </w:p>
    <w:p w:rsidR="00AA0695" w:rsidRPr="003A5D63" w:rsidRDefault="00AA0695" w:rsidP="00AA0695">
      <w:pPr>
        <w:spacing w:line="360" w:lineRule="auto"/>
        <w:rPr>
          <w:bCs/>
          <w:szCs w:val="21"/>
        </w:rPr>
      </w:pPr>
      <w:r w:rsidRPr="003A5D63">
        <w:rPr>
          <w:rFonts w:hint="eastAsia"/>
          <w:bCs/>
          <w:szCs w:val="21"/>
        </w:rPr>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AA0695" w:rsidRDefault="00AA0695" w:rsidP="00AA0695">
      <w:pPr>
        <w:spacing w:line="360" w:lineRule="auto"/>
        <w:rPr>
          <w:bCs/>
          <w:szCs w:val="21"/>
        </w:rPr>
      </w:pPr>
      <w:r w:rsidRPr="00AD7649">
        <w:rPr>
          <w:rFonts w:hint="eastAsia"/>
          <w:bCs/>
          <w:szCs w:val="21"/>
        </w:rPr>
        <w:t>★3、质保期：设备验收合格后整机原厂质保不少于</w:t>
      </w:r>
      <w:r w:rsidR="00AD7649" w:rsidRPr="00AD7649">
        <w:rPr>
          <w:bCs/>
          <w:szCs w:val="21"/>
        </w:rPr>
        <w:t>2</w:t>
      </w:r>
      <w:r w:rsidRPr="00AD7649">
        <w:rPr>
          <w:rFonts w:hint="eastAsia"/>
          <w:bCs/>
          <w:szCs w:val="21"/>
        </w:rPr>
        <w:t>年</w:t>
      </w:r>
      <w:r w:rsidRPr="00AD7649">
        <w:rPr>
          <w:bCs/>
          <w:szCs w:val="21"/>
        </w:rPr>
        <w:t>,</w:t>
      </w:r>
      <w:r w:rsidR="00AD7649" w:rsidRPr="00AD7649">
        <w:rPr>
          <w:szCs w:val="21"/>
        </w:rPr>
        <w:t xml:space="preserve"> </w:t>
      </w:r>
      <w:r w:rsidR="00AD7649" w:rsidRPr="00AD7649">
        <w:rPr>
          <w:rFonts w:hint="eastAsia"/>
          <w:szCs w:val="21"/>
        </w:rPr>
        <w:t>质保期外提供</w:t>
      </w:r>
      <w:r w:rsidR="00AD7649" w:rsidRPr="00AD7649">
        <w:rPr>
          <w:szCs w:val="21"/>
        </w:rPr>
        <w:t>终身维修</w:t>
      </w:r>
      <w:r w:rsidR="00AD7649" w:rsidRPr="00AD7649">
        <w:rPr>
          <w:rFonts w:hint="eastAsia"/>
          <w:szCs w:val="21"/>
        </w:rPr>
        <w:t>服务，</w:t>
      </w:r>
      <w:r w:rsidRPr="00AD7649">
        <w:rPr>
          <w:rFonts w:hint="eastAsia"/>
          <w:bCs/>
          <w:szCs w:val="21"/>
        </w:rPr>
        <w:t>软件终身免费升级。</w:t>
      </w:r>
    </w:p>
    <w:p w:rsidR="00AA0695" w:rsidRPr="00AD7649" w:rsidRDefault="00AA0695" w:rsidP="00AA0695">
      <w:pPr>
        <w:spacing w:line="360" w:lineRule="auto"/>
        <w:rPr>
          <w:bCs/>
          <w:szCs w:val="21"/>
        </w:rPr>
      </w:pPr>
      <w:r w:rsidRPr="003A5D63">
        <w:rPr>
          <w:rFonts w:hint="eastAsia"/>
          <w:bCs/>
          <w:szCs w:val="21"/>
        </w:rPr>
        <w:t>★</w:t>
      </w:r>
      <w:r>
        <w:rPr>
          <w:rFonts w:hint="eastAsia"/>
          <w:bCs/>
          <w:szCs w:val="21"/>
        </w:rPr>
        <w:t>4、送</w:t>
      </w:r>
      <w:r w:rsidRPr="00B93A4D">
        <w:rPr>
          <w:rFonts w:hint="eastAsia"/>
          <w:bCs/>
          <w:szCs w:val="21"/>
        </w:rPr>
        <w:t>货地点：</w:t>
      </w:r>
      <w:r w:rsidR="00AD7649" w:rsidRPr="00AD7649">
        <w:rPr>
          <w:rFonts w:hint="eastAsia"/>
          <w:bCs/>
          <w:szCs w:val="21"/>
        </w:rPr>
        <w:t>供应商负责将货物运到采购人指定地点，由供应商负责办理运输和装卸等，费用由供应商负责，所有设备的运输、基础架安装、设备安装须由中标供应商提供。</w:t>
      </w:r>
      <w:r w:rsidR="00AD7649" w:rsidRPr="00AD7649">
        <w:rPr>
          <w:bCs/>
          <w:szCs w:val="21"/>
        </w:rPr>
        <w:t>由采购人组织验收，检验不合格或不符合质量要求，供应商除无条件退货、返工外，还应承担采购人的一切损失。</w:t>
      </w:r>
      <w:r w:rsidR="00AD7649" w:rsidRPr="00AD7649">
        <w:rPr>
          <w:rFonts w:hint="eastAsia"/>
          <w:bCs/>
          <w:szCs w:val="21"/>
        </w:rPr>
        <w:t>送设备时，供应商负责</w:t>
      </w:r>
      <w:r w:rsidR="00AD7649" w:rsidRPr="00AD7649">
        <w:rPr>
          <w:bCs/>
          <w:szCs w:val="21"/>
        </w:rPr>
        <w:t>处理</w:t>
      </w:r>
      <w:r w:rsidR="00AD7649" w:rsidRPr="00AD7649">
        <w:rPr>
          <w:rFonts w:hint="eastAsia"/>
          <w:bCs/>
          <w:szCs w:val="21"/>
        </w:rPr>
        <w:t>外包装的箱子等垃圾，不得丢在医院内。</w:t>
      </w:r>
    </w:p>
    <w:p w:rsidR="00AA0695" w:rsidRPr="003A5D63" w:rsidRDefault="00AA0695" w:rsidP="00AA0695">
      <w:pPr>
        <w:spacing w:line="360" w:lineRule="auto"/>
        <w:rPr>
          <w:bCs/>
          <w:szCs w:val="21"/>
        </w:rPr>
      </w:pPr>
      <w:r>
        <w:rPr>
          <w:bCs/>
          <w:szCs w:val="21"/>
        </w:rPr>
        <w:t>5</w:t>
      </w:r>
      <w:r w:rsidRPr="003A5D63">
        <w:rPr>
          <w:rFonts w:hint="eastAsia"/>
          <w:bCs/>
          <w:szCs w:val="21"/>
        </w:rPr>
        <w:t>、维修保证：</w:t>
      </w:r>
    </w:p>
    <w:p w:rsidR="00AA0695" w:rsidRDefault="00AA0695" w:rsidP="00AA0695">
      <w:pPr>
        <w:spacing w:line="360" w:lineRule="auto"/>
        <w:rPr>
          <w:bCs/>
          <w:szCs w:val="21"/>
        </w:rPr>
      </w:pPr>
      <w:r>
        <w:rPr>
          <w:rFonts w:hint="eastAsia"/>
          <w:bCs/>
          <w:szCs w:val="21"/>
        </w:rPr>
        <w:t>（1）</w:t>
      </w:r>
      <w:r w:rsidRPr="003A5D63">
        <w:rPr>
          <w:rFonts w:hint="eastAsia"/>
          <w:bCs/>
          <w:szCs w:val="21"/>
        </w:rPr>
        <w:t>维修响应时间：投标人</w:t>
      </w:r>
      <w:r w:rsidR="00AD7649">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AA0695" w:rsidRPr="0051373D" w:rsidRDefault="00AA0695" w:rsidP="00AA0695">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sidR="00AD7649">
        <w:rPr>
          <w:szCs w:val="21"/>
        </w:rPr>
        <w:t>供应商提供终生</w:t>
      </w:r>
      <w:r w:rsidR="00AD7649">
        <w:rPr>
          <w:rFonts w:hint="eastAsia"/>
          <w:szCs w:val="21"/>
        </w:rPr>
        <w:t>维修</w:t>
      </w:r>
      <w:r w:rsidR="00AD7649">
        <w:rPr>
          <w:szCs w:val="21"/>
        </w:rPr>
        <w:t>服务，保证零配件的供给</w:t>
      </w:r>
      <w:r w:rsidR="00AD7649">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AA0695" w:rsidRDefault="00AA0695" w:rsidP="00AA0695">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AA0695" w:rsidRPr="00B93A4D" w:rsidRDefault="00AA0695" w:rsidP="00AA0695">
      <w:pPr>
        <w:spacing w:line="360" w:lineRule="auto"/>
        <w:rPr>
          <w:bCs/>
          <w:szCs w:val="21"/>
        </w:rPr>
      </w:pPr>
      <w:r>
        <w:rPr>
          <w:bCs/>
          <w:szCs w:val="21"/>
        </w:rPr>
        <w:lastRenderedPageBreak/>
        <w:t>6</w:t>
      </w:r>
      <w:r>
        <w:rPr>
          <w:rFonts w:hint="eastAsia"/>
          <w:bCs/>
          <w:szCs w:val="21"/>
        </w:rPr>
        <w:t>、质保期内</w:t>
      </w:r>
      <w:r w:rsidRPr="00B93A4D">
        <w:rPr>
          <w:rFonts w:hint="eastAsia"/>
          <w:bCs/>
          <w:szCs w:val="21"/>
        </w:rPr>
        <w:t>保养：</w:t>
      </w:r>
    </w:p>
    <w:p w:rsidR="00AA0695" w:rsidRPr="00B93A4D" w:rsidRDefault="00AA0695" w:rsidP="00AA0695">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570B27">
        <w:rPr>
          <w:bCs/>
          <w:szCs w:val="21"/>
        </w:rPr>
        <w:t>4</w:t>
      </w:r>
      <w:r w:rsidRPr="00B93A4D">
        <w:rPr>
          <w:rFonts w:hint="eastAsia"/>
          <w:bCs/>
          <w:szCs w:val="21"/>
        </w:rPr>
        <w:t>次。</w:t>
      </w:r>
    </w:p>
    <w:p w:rsidR="00AA0695" w:rsidRPr="00B93A4D" w:rsidRDefault="00AA0695" w:rsidP="00AA0695">
      <w:pPr>
        <w:spacing w:line="360" w:lineRule="auto"/>
        <w:rPr>
          <w:bCs/>
          <w:szCs w:val="21"/>
        </w:rPr>
      </w:pPr>
      <w:r w:rsidRPr="00B93A4D">
        <w:rPr>
          <w:rFonts w:hint="eastAsia"/>
          <w:bCs/>
          <w:szCs w:val="21"/>
        </w:rPr>
        <w:t>2）可对我院工程技术人员进行培训，以便及时处理简单故障保证设备正常使用。</w:t>
      </w:r>
    </w:p>
    <w:p w:rsidR="00AA0695" w:rsidRPr="00B93A4D" w:rsidRDefault="00AA0695" w:rsidP="00AA0695">
      <w:pPr>
        <w:spacing w:line="360" w:lineRule="auto"/>
        <w:rPr>
          <w:bCs/>
          <w:szCs w:val="21"/>
        </w:rPr>
      </w:pPr>
      <w:r w:rsidRPr="00B93A4D">
        <w:rPr>
          <w:rFonts w:hint="eastAsia"/>
          <w:bCs/>
          <w:szCs w:val="21"/>
        </w:rPr>
        <w:t>3）保修期内提供不限次数现场维修，免费更换所含备件及耗材。</w:t>
      </w:r>
    </w:p>
    <w:p w:rsidR="00AA0695" w:rsidRDefault="00AA0695" w:rsidP="00AA0695">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AA0695" w:rsidRPr="003A5D63" w:rsidRDefault="00AA0695" w:rsidP="00AA0695">
      <w:pPr>
        <w:spacing w:line="360" w:lineRule="auto"/>
        <w:rPr>
          <w:bCs/>
          <w:szCs w:val="21"/>
        </w:rPr>
      </w:pPr>
      <w:r>
        <w:rPr>
          <w:bCs/>
          <w:szCs w:val="21"/>
        </w:rPr>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AA0695" w:rsidRDefault="00AA0695" w:rsidP="00AA0695">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AA0695" w:rsidRDefault="00AA0695" w:rsidP="00AA0695">
      <w:pPr>
        <w:spacing w:line="360" w:lineRule="auto"/>
        <w:rPr>
          <w:bCs/>
          <w:szCs w:val="21"/>
        </w:rPr>
      </w:pPr>
      <w:r w:rsidRPr="006A2875">
        <w:rPr>
          <w:bCs/>
          <w:szCs w:val="21"/>
        </w:rPr>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AA0695" w:rsidRPr="00076EE5" w:rsidRDefault="00AA0695" w:rsidP="00AA0695">
      <w:pPr>
        <w:spacing w:line="360" w:lineRule="auto"/>
        <w:rPr>
          <w:szCs w:val="21"/>
        </w:rPr>
      </w:pPr>
      <w:r w:rsidRPr="003A5D63">
        <w:rPr>
          <w:rFonts w:hint="eastAsia"/>
          <w:bCs/>
          <w:szCs w:val="21"/>
        </w:rPr>
        <w:t>★</w:t>
      </w: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AA0695" w:rsidRPr="00076EE5" w:rsidRDefault="00AA0695" w:rsidP="00AA0695">
      <w:pPr>
        <w:spacing w:line="360" w:lineRule="auto"/>
        <w:rPr>
          <w:szCs w:val="21"/>
        </w:rPr>
      </w:pPr>
      <w:r w:rsidRPr="00076EE5">
        <w:rPr>
          <w:szCs w:val="21"/>
        </w:rPr>
        <w:t>12</w:t>
      </w:r>
      <w:r w:rsidRPr="00076EE5">
        <w:rPr>
          <w:rFonts w:hint="eastAsia"/>
          <w:szCs w:val="21"/>
        </w:rPr>
        <w:t>、</w:t>
      </w:r>
      <w:r w:rsidR="00076EE5">
        <w:rPr>
          <w:rFonts w:hint="eastAsia"/>
          <w:szCs w:val="21"/>
        </w:rPr>
        <w:t>如果采购人需要，供应商应当承诺：</w:t>
      </w:r>
    </w:p>
    <w:p w:rsidR="00AA0695" w:rsidRPr="00076EE5" w:rsidRDefault="00AA0695" w:rsidP="00AA0695">
      <w:pPr>
        <w:spacing w:line="360" w:lineRule="auto"/>
        <w:rPr>
          <w:szCs w:val="21"/>
        </w:rPr>
      </w:pPr>
      <w:r w:rsidRPr="00076EE5">
        <w:rPr>
          <w:rFonts w:hint="eastAsia"/>
          <w:szCs w:val="21"/>
        </w:rPr>
        <w:t>（1）投标系统、投标产品能免费与南京市口腔医院集成平台</w:t>
      </w:r>
      <w:r w:rsidR="00DF2C4A" w:rsidRPr="004B0061">
        <w:rPr>
          <w:rFonts w:hint="eastAsia"/>
          <w:szCs w:val="21"/>
        </w:rPr>
        <w:t>或</w:t>
      </w:r>
      <w:r w:rsidR="00DF2C4A" w:rsidRPr="004B0061">
        <w:rPr>
          <w:szCs w:val="21"/>
        </w:rPr>
        <w:t>相关业务系统</w:t>
      </w:r>
      <w:r w:rsidRPr="00076EE5">
        <w:rPr>
          <w:rFonts w:hint="eastAsia"/>
          <w:szCs w:val="21"/>
        </w:rPr>
        <w:t>对接。</w:t>
      </w:r>
    </w:p>
    <w:p w:rsidR="007A08D8" w:rsidRDefault="00AA0695" w:rsidP="007A08D8">
      <w:pPr>
        <w:spacing w:line="360" w:lineRule="auto"/>
        <w:rPr>
          <w:bCs/>
          <w:kern w:val="2"/>
          <w:sz w:val="21"/>
          <w:szCs w:val="21"/>
        </w:rPr>
      </w:pPr>
      <w:r w:rsidRPr="00076EE5">
        <w:rPr>
          <w:rFonts w:hint="eastAsia"/>
          <w:szCs w:val="21"/>
        </w:rPr>
        <w:t>（2）如果接入第三方系统产生费用，该费用由中标人承担。</w:t>
      </w:r>
    </w:p>
    <w:p w:rsidR="001475F8" w:rsidRDefault="001475F8" w:rsidP="007A08D8">
      <w:pPr>
        <w:spacing w:line="360" w:lineRule="auto"/>
        <w:rPr>
          <w:bCs/>
          <w:kern w:val="2"/>
          <w:sz w:val="21"/>
          <w:szCs w:val="21"/>
        </w:rPr>
      </w:pPr>
    </w:p>
    <w:p w:rsidR="001475F8" w:rsidRDefault="001475F8"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015015" w:rsidRDefault="00015015" w:rsidP="00015015">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475F8" w:rsidTr="00E83E85">
        <w:tc>
          <w:tcPr>
            <w:tcW w:w="817"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bl>
    <w:p w:rsidR="001475F8" w:rsidRDefault="001475F8" w:rsidP="001475F8">
      <w:pPr>
        <w:tabs>
          <w:tab w:val="left" w:pos="5760"/>
        </w:tabs>
        <w:spacing w:line="360" w:lineRule="auto"/>
        <w:rPr>
          <w:rFonts w:ascii="Arial" w:hAnsi="Arial" w:cs="Arial"/>
          <w:color w:val="000000"/>
        </w:rPr>
      </w:pPr>
    </w:p>
    <w:p w:rsidR="001475F8" w:rsidRDefault="001475F8" w:rsidP="001475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475F8" w:rsidTr="00E83E85">
        <w:tc>
          <w:tcPr>
            <w:tcW w:w="67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bl>
    <w:p w:rsidR="001475F8" w:rsidRDefault="001475F8" w:rsidP="00962CA3">
      <w:pPr>
        <w:autoSpaceDE w:val="0"/>
        <w:autoSpaceDN w:val="0"/>
        <w:adjustRightInd w:val="0"/>
        <w:spacing w:line="240" w:lineRule="atLeast"/>
        <w:outlineLvl w:val="0"/>
        <w:rPr>
          <w:b/>
          <w:bCs/>
          <w:sz w:val="32"/>
          <w:szCs w:val="32"/>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4E2" w:rsidRDefault="00DA54E2" w:rsidP="003C139F">
      <w:r>
        <w:separator/>
      </w:r>
    </w:p>
  </w:endnote>
  <w:endnote w:type="continuationSeparator" w:id="0">
    <w:p w:rsidR="00DA54E2" w:rsidRDefault="00DA54E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4E2" w:rsidRDefault="00DA54E2" w:rsidP="003C139F">
      <w:r>
        <w:separator/>
      </w:r>
    </w:p>
  </w:footnote>
  <w:footnote w:type="continuationSeparator" w:id="0">
    <w:p w:rsidR="00DA54E2" w:rsidRDefault="00DA54E2"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C97C5B"/>
    <w:multiLevelType w:val="singleLevel"/>
    <w:tmpl w:val="54C97C5B"/>
    <w:lvl w:ilvl="0">
      <w:start w:val="4"/>
      <w:numFmt w:val="decimal"/>
      <w:suff w:val="space"/>
      <w:lvlText w:val="%1、"/>
      <w:lvlJc w:val="left"/>
    </w:lvl>
  </w:abstractNum>
  <w:abstractNum w:abstractNumId="2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2" w15:restartNumberingAfterBreak="0">
    <w:nsid w:val="6001A157"/>
    <w:multiLevelType w:val="singleLevel"/>
    <w:tmpl w:val="6001A157"/>
    <w:lvl w:ilvl="0">
      <w:start w:val="1"/>
      <w:numFmt w:val="chineseCounting"/>
      <w:suff w:val="nothing"/>
      <w:lvlText w:val="%1、"/>
      <w:lvlJc w:val="left"/>
    </w:lvl>
  </w:abstractNum>
  <w:abstractNum w:abstractNumId="23"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4"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5"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6" w15:restartNumberingAfterBreak="0">
    <w:nsid w:val="6005A678"/>
    <w:multiLevelType w:val="singleLevel"/>
    <w:tmpl w:val="6005A678"/>
    <w:lvl w:ilvl="0">
      <w:start w:val="1"/>
      <w:numFmt w:val="decimal"/>
      <w:lvlText w:val="%1."/>
      <w:lvlJc w:val="left"/>
      <w:pPr>
        <w:tabs>
          <w:tab w:val="left" w:pos="312"/>
        </w:tabs>
      </w:pPr>
    </w:lvl>
  </w:abstractNum>
  <w:abstractNum w:abstractNumId="27"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9"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15"/>
  </w:num>
  <w:num w:numId="3">
    <w:abstractNumId w:val="3"/>
  </w:num>
  <w:num w:numId="4">
    <w:abstractNumId w:val="10"/>
  </w:num>
  <w:num w:numId="5">
    <w:abstractNumId w:val="28"/>
  </w:num>
  <w:num w:numId="6">
    <w:abstractNumId w:val="11"/>
  </w:num>
  <w:num w:numId="7">
    <w:abstractNumId w:val="20"/>
  </w:num>
  <w:num w:numId="8">
    <w:abstractNumId w:val="18"/>
  </w:num>
  <w:num w:numId="9">
    <w:abstractNumId w:val="30"/>
  </w:num>
  <w:num w:numId="10">
    <w:abstractNumId w:val="12"/>
  </w:num>
  <w:num w:numId="11">
    <w:abstractNumId w:val="5"/>
  </w:num>
  <w:num w:numId="12">
    <w:abstractNumId w:val="29"/>
  </w:num>
  <w:num w:numId="13">
    <w:abstractNumId w:val="7"/>
  </w:num>
  <w:num w:numId="14">
    <w:abstractNumId w:val="16"/>
  </w:num>
  <w:num w:numId="15">
    <w:abstractNumId w:val="21"/>
  </w:num>
  <w:num w:numId="16">
    <w:abstractNumId w:val="22"/>
  </w:num>
  <w:num w:numId="17">
    <w:abstractNumId w:val="9"/>
  </w:num>
  <w:num w:numId="18">
    <w:abstractNumId w:val="26"/>
  </w:num>
  <w:num w:numId="19">
    <w:abstractNumId w:val="1"/>
  </w:num>
  <w:num w:numId="20">
    <w:abstractNumId w:val="2"/>
  </w:num>
  <w:num w:numId="21">
    <w:abstractNumId w:val="24"/>
  </w:num>
  <w:num w:numId="22">
    <w:abstractNumId w:val="23"/>
  </w:num>
  <w:num w:numId="23">
    <w:abstractNumId w:val="25"/>
  </w:num>
  <w:num w:numId="24">
    <w:abstractNumId w:val="27"/>
  </w:num>
  <w:num w:numId="25">
    <w:abstractNumId w:val="4"/>
  </w:num>
  <w:num w:numId="26">
    <w:abstractNumId w:val="31"/>
  </w:num>
  <w:num w:numId="27">
    <w:abstractNumId w:val="8"/>
  </w:num>
  <w:num w:numId="28">
    <w:abstractNumId w:val="17"/>
  </w:num>
  <w:num w:numId="29">
    <w:abstractNumId w:val="14"/>
  </w:num>
  <w:num w:numId="30">
    <w:abstractNumId w:val="0"/>
  </w:num>
  <w:num w:numId="31">
    <w:abstractNumId w:val="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41DE"/>
    <w:rsid w:val="000956F6"/>
    <w:rsid w:val="000A6812"/>
    <w:rsid w:val="000B1CA3"/>
    <w:rsid w:val="000C6631"/>
    <w:rsid w:val="000E6A97"/>
    <w:rsid w:val="000F73E3"/>
    <w:rsid w:val="00105A22"/>
    <w:rsid w:val="0011017D"/>
    <w:rsid w:val="00113D34"/>
    <w:rsid w:val="00122CF6"/>
    <w:rsid w:val="00140F67"/>
    <w:rsid w:val="001475F8"/>
    <w:rsid w:val="001549F2"/>
    <w:rsid w:val="00161732"/>
    <w:rsid w:val="001672FC"/>
    <w:rsid w:val="0017033D"/>
    <w:rsid w:val="00177A53"/>
    <w:rsid w:val="00183558"/>
    <w:rsid w:val="00183B7C"/>
    <w:rsid w:val="001A1B9F"/>
    <w:rsid w:val="001A2D29"/>
    <w:rsid w:val="001B3E84"/>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93EBC"/>
    <w:rsid w:val="00295913"/>
    <w:rsid w:val="002A6628"/>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75FA"/>
    <w:rsid w:val="003B694D"/>
    <w:rsid w:val="003C139F"/>
    <w:rsid w:val="003C6301"/>
    <w:rsid w:val="003E6B93"/>
    <w:rsid w:val="003E7E1C"/>
    <w:rsid w:val="003F4C2D"/>
    <w:rsid w:val="003F5FCE"/>
    <w:rsid w:val="004125E2"/>
    <w:rsid w:val="00424554"/>
    <w:rsid w:val="00431246"/>
    <w:rsid w:val="00436556"/>
    <w:rsid w:val="00437306"/>
    <w:rsid w:val="00444118"/>
    <w:rsid w:val="004457FF"/>
    <w:rsid w:val="00451540"/>
    <w:rsid w:val="00463D66"/>
    <w:rsid w:val="004651E9"/>
    <w:rsid w:val="00465C0C"/>
    <w:rsid w:val="00471910"/>
    <w:rsid w:val="00492CF1"/>
    <w:rsid w:val="004D02C6"/>
    <w:rsid w:val="004E4984"/>
    <w:rsid w:val="004F0079"/>
    <w:rsid w:val="004F2A9D"/>
    <w:rsid w:val="004F62A0"/>
    <w:rsid w:val="004F6971"/>
    <w:rsid w:val="00503109"/>
    <w:rsid w:val="00511102"/>
    <w:rsid w:val="00516ACE"/>
    <w:rsid w:val="00517019"/>
    <w:rsid w:val="005202DE"/>
    <w:rsid w:val="0052365D"/>
    <w:rsid w:val="0052405C"/>
    <w:rsid w:val="0052687C"/>
    <w:rsid w:val="0053439B"/>
    <w:rsid w:val="005618C7"/>
    <w:rsid w:val="00570B27"/>
    <w:rsid w:val="00571A23"/>
    <w:rsid w:val="005912F7"/>
    <w:rsid w:val="0059251F"/>
    <w:rsid w:val="005B179C"/>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9037B"/>
    <w:rsid w:val="006A6F06"/>
    <w:rsid w:val="006B031D"/>
    <w:rsid w:val="006B0537"/>
    <w:rsid w:val="006C4B44"/>
    <w:rsid w:val="006C635F"/>
    <w:rsid w:val="006D65AC"/>
    <w:rsid w:val="006E4BAF"/>
    <w:rsid w:val="00706DE7"/>
    <w:rsid w:val="00710708"/>
    <w:rsid w:val="007109D1"/>
    <w:rsid w:val="00714FF7"/>
    <w:rsid w:val="00720A05"/>
    <w:rsid w:val="00742563"/>
    <w:rsid w:val="0074466D"/>
    <w:rsid w:val="00793720"/>
    <w:rsid w:val="00794A5E"/>
    <w:rsid w:val="007A08D8"/>
    <w:rsid w:val="007A147B"/>
    <w:rsid w:val="007B181A"/>
    <w:rsid w:val="007C16FE"/>
    <w:rsid w:val="007C6F84"/>
    <w:rsid w:val="007E624B"/>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75FB3"/>
    <w:rsid w:val="009771F3"/>
    <w:rsid w:val="00977723"/>
    <w:rsid w:val="00983FF9"/>
    <w:rsid w:val="009A0AE4"/>
    <w:rsid w:val="009A3A87"/>
    <w:rsid w:val="009B5C09"/>
    <w:rsid w:val="009C5D62"/>
    <w:rsid w:val="009D1796"/>
    <w:rsid w:val="009D2AD3"/>
    <w:rsid w:val="009D40E8"/>
    <w:rsid w:val="009D4107"/>
    <w:rsid w:val="009E3BD0"/>
    <w:rsid w:val="009E691C"/>
    <w:rsid w:val="009F3FF7"/>
    <w:rsid w:val="00A0427B"/>
    <w:rsid w:val="00A101E8"/>
    <w:rsid w:val="00A10681"/>
    <w:rsid w:val="00A15C89"/>
    <w:rsid w:val="00A22805"/>
    <w:rsid w:val="00A23BC6"/>
    <w:rsid w:val="00A3208D"/>
    <w:rsid w:val="00A341A1"/>
    <w:rsid w:val="00A349F8"/>
    <w:rsid w:val="00A37452"/>
    <w:rsid w:val="00A5684A"/>
    <w:rsid w:val="00A63D91"/>
    <w:rsid w:val="00A64429"/>
    <w:rsid w:val="00A73046"/>
    <w:rsid w:val="00A85D1E"/>
    <w:rsid w:val="00A92E77"/>
    <w:rsid w:val="00A97834"/>
    <w:rsid w:val="00AA0695"/>
    <w:rsid w:val="00AB20F3"/>
    <w:rsid w:val="00AB3906"/>
    <w:rsid w:val="00AB7DFC"/>
    <w:rsid w:val="00AC745D"/>
    <w:rsid w:val="00AD1B47"/>
    <w:rsid w:val="00AD2480"/>
    <w:rsid w:val="00AD6584"/>
    <w:rsid w:val="00AD7649"/>
    <w:rsid w:val="00AE3AC2"/>
    <w:rsid w:val="00AE6B83"/>
    <w:rsid w:val="00AF0A09"/>
    <w:rsid w:val="00AF2A4E"/>
    <w:rsid w:val="00B05B0C"/>
    <w:rsid w:val="00B243D5"/>
    <w:rsid w:val="00B26569"/>
    <w:rsid w:val="00B26E5C"/>
    <w:rsid w:val="00B33AFB"/>
    <w:rsid w:val="00B360C1"/>
    <w:rsid w:val="00B36D00"/>
    <w:rsid w:val="00B4468D"/>
    <w:rsid w:val="00B52F10"/>
    <w:rsid w:val="00B55B30"/>
    <w:rsid w:val="00B57213"/>
    <w:rsid w:val="00B609BC"/>
    <w:rsid w:val="00B653FC"/>
    <w:rsid w:val="00B729FA"/>
    <w:rsid w:val="00B74C58"/>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3729F"/>
    <w:rsid w:val="00C40768"/>
    <w:rsid w:val="00C4257F"/>
    <w:rsid w:val="00C43EAE"/>
    <w:rsid w:val="00C50241"/>
    <w:rsid w:val="00C5737C"/>
    <w:rsid w:val="00C801CD"/>
    <w:rsid w:val="00C86302"/>
    <w:rsid w:val="00C941B4"/>
    <w:rsid w:val="00C957F4"/>
    <w:rsid w:val="00CA4B72"/>
    <w:rsid w:val="00CA6822"/>
    <w:rsid w:val="00CA685C"/>
    <w:rsid w:val="00CB4A02"/>
    <w:rsid w:val="00CB61D7"/>
    <w:rsid w:val="00CC2033"/>
    <w:rsid w:val="00CE7C10"/>
    <w:rsid w:val="00CF1A31"/>
    <w:rsid w:val="00CF3216"/>
    <w:rsid w:val="00CF4EA8"/>
    <w:rsid w:val="00D12F1D"/>
    <w:rsid w:val="00D1787B"/>
    <w:rsid w:val="00D36C8A"/>
    <w:rsid w:val="00D43636"/>
    <w:rsid w:val="00D616B5"/>
    <w:rsid w:val="00D76914"/>
    <w:rsid w:val="00D8569A"/>
    <w:rsid w:val="00D90989"/>
    <w:rsid w:val="00D93D97"/>
    <w:rsid w:val="00D95887"/>
    <w:rsid w:val="00DA54E2"/>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47E23"/>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F00ADE"/>
    <w:rsid w:val="00F033BD"/>
    <w:rsid w:val="00F04072"/>
    <w:rsid w:val="00F147F6"/>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8588B9"/>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C7F2F6-92F5-40F1-B381-E82386EC2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965</Words>
  <Characters>5507</Characters>
  <Application>Microsoft Office Word</Application>
  <DocSecurity>0</DocSecurity>
  <Lines>45</Lines>
  <Paragraphs>12</Paragraphs>
  <ScaleCrop>false</ScaleCrop>
  <Company>MS</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13</cp:revision>
  <dcterms:created xsi:type="dcterms:W3CDTF">2023-06-08T09:40:00Z</dcterms:created>
  <dcterms:modified xsi:type="dcterms:W3CDTF">2023-06-12T02:47:00Z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