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305FD2">
              <w:rPr>
                <w:rFonts w:ascii="黑体" w:eastAsia="黑体"/>
                <w:color w:val="000000"/>
                <w:sz w:val="44"/>
                <w:szCs w:val="44"/>
              </w:rPr>
              <w:t>49</w:t>
            </w:r>
          </w:p>
          <w:p w:rsidR="003C139F" w:rsidRDefault="00F80514" w:rsidP="00C01B2D">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305FD2" w:rsidRPr="00305FD2">
              <w:rPr>
                <w:rFonts w:ascii="黑体" w:eastAsia="黑体" w:hint="eastAsia"/>
                <w:color w:val="000000"/>
                <w:sz w:val="44"/>
                <w:szCs w:val="44"/>
                <w:lang w:val="zh-CN"/>
              </w:rPr>
              <w:t>高速气涡轮反角手机</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305FD2">
        <w:rPr>
          <w:rFonts w:ascii="黑体" w:eastAsia="黑体" w:hint="eastAsia"/>
          <w:color w:val="000000"/>
          <w:sz w:val="44"/>
          <w:szCs w:val="44"/>
          <w:lang w:val="zh-CN"/>
        </w:rPr>
        <w:t>七</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305FD2" w:rsidRPr="00305FD2">
        <w:rPr>
          <w:rFonts w:hint="eastAsia"/>
          <w:color w:val="000000"/>
          <w:szCs w:val="21"/>
        </w:rPr>
        <w:t>高速气涡轮反角手机</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w:t>
      </w:r>
      <w:r w:rsidR="009F5D6D">
        <w:rPr>
          <w:color w:val="000000"/>
          <w:szCs w:val="21"/>
        </w:rPr>
        <w:t>4</w:t>
      </w:r>
      <w:r w:rsidR="00305FD2">
        <w:rPr>
          <w:color w:val="000000"/>
          <w:szCs w:val="21"/>
        </w:rPr>
        <w:t>9</w:t>
      </w:r>
    </w:p>
    <w:p w:rsidR="003C139F" w:rsidRDefault="003C139F" w:rsidP="003C139F">
      <w:pPr>
        <w:rPr>
          <w:color w:val="000000"/>
          <w:szCs w:val="21"/>
        </w:rPr>
      </w:pPr>
      <w:r>
        <w:rPr>
          <w:rFonts w:hint="eastAsia"/>
          <w:color w:val="000000"/>
          <w:szCs w:val="21"/>
        </w:rPr>
        <w:t>2.项目名称：</w:t>
      </w:r>
      <w:r w:rsidR="00305FD2" w:rsidRPr="00305FD2">
        <w:rPr>
          <w:rFonts w:hint="eastAsia"/>
          <w:color w:val="000000"/>
          <w:szCs w:val="21"/>
        </w:rPr>
        <w:t>高速气涡轮反角手机</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183B5A" w:rsidTr="00305FD2">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83B5A" w:rsidRDefault="009F5D6D" w:rsidP="00183B5A">
            <w:pPr>
              <w:jc w:val="center"/>
              <w:textAlignment w:val="center"/>
            </w:pPr>
            <w:r>
              <w:rPr>
                <w:rFonts w:hint="eastAsia"/>
              </w:rPr>
              <w:t>1</w:t>
            </w:r>
          </w:p>
        </w:tc>
        <w:tc>
          <w:tcPr>
            <w:tcW w:w="3144" w:type="dxa"/>
            <w:tcBorders>
              <w:top w:val="nil"/>
              <w:left w:val="single" w:sz="4" w:space="0" w:color="auto"/>
              <w:bottom w:val="single" w:sz="4" w:space="0" w:color="auto"/>
              <w:right w:val="single" w:sz="4" w:space="0" w:color="auto"/>
            </w:tcBorders>
            <w:shd w:val="clear" w:color="auto" w:fill="auto"/>
            <w:vAlign w:val="center"/>
          </w:tcPr>
          <w:p w:rsidR="00183B5A" w:rsidRDefault="00305FD2" w:rsidP="00183B5A">
            <w:pPr>
              <w:jc w:val="center"/>
              <w:rPr>
                <w:rFonts w:ascii="等线" w:eastAsia="等线" w:hAnsi="等线"/>
                <w:sz w:val="22"/>
                <w:szCs w:val="22"/>
              </w:rPr>
            </w:pPr>
            <w:r w:rsidRPr="00305FD2">
              <w:rPr>
                <w:rFonts w:hint="eastAsia"/>
                <w:color w:val="000000"/>
                <w:szCs w:val="21"/>
              </w:rPr>
              <w:t>高速气涡轮反角手机</w:t>
            </w:r>
          </w:p>
        </w:tc>
        <w:tc>
          <w:tcPr>
            <w:tcW w:w="993" w:type="dxa"/>
            <w:tcBorders>
              <w:top w:val="nil"/>
              <w:left w:val="single" w:sz="4" w:space="0" w:color="auto"/>
              <w:bottom w:val="single" w:sz="4" w:space="0" w:color="auto"/>
              <w:right w:val="single" w:sz="4" w:space="0" w:color="auto"/>
            </w:tcBorders>
            <w:shd w:val="clear" w:color="auto" w:fill="auto"/>
            <w:vAlign w:val="center"/>
          </w:tcPr>
          <w:p w:rsidR="00183B5A" w:rsidRDefault="00305FD2" w:rsidP="00183B5A">
            <w:pPr>
              <w:jc w:val="center"/>
              <w:rPr>
                <w:rFonts w:ascii="等线" w:eastAsia="等线" w:hAnsi="等线"/>
                <w:sz w:val="22"/>
                <w:szCs w:val="22"/>
              </w:rPr>
            </w:pPr>
            <w:r>
              <w:rPr>
                <w:rFonts w:ascii="等线" w:eastAsia="等线" w:hAnsi="等线"/>
                <w:sz w:val="22"/>
                <w:szCs w:val="22"/>
              </w:rPr>
              <w:t>5</w:t>
            </w:r>
          </w:p>
        </w:tc>
        <w:tc>
          <w:tcPr>
            <w:tcW w:w="1588" w:type="dxa"/>
            <w:tcBorders>
              <w:top w:val="nil"/>
              <w:left w:val="single" w:sz="4" w:space="0" w:color="auto"/>
              <w:bottom w:val="single" w:sz="4" w:space="0" w:color="auto"/>
              <w:right w:val="single" w:sz="4" w:space="0" w:color="auto"/>
            </w:tcBorders>
            <w:shd w:val="clear" w:color="auto" w:fill="auto"/>
            <w:vAlign w:val="center"/>
          </w:tcPr>
          <w:p w:rsidR="00183B5A" w:rsidRDefault="00305FD2" w:rsidP="00183B5A">
            <w:pPr>
              <w:jc w:val="center"/>
              <w:rPr>
                <w:rFonts w:ascii="等线" w:eastAsia="等线" w:hAnsi="等线"/>
                <w:sz w:val="22"/>
                <w:szCs w:val="22"/>
              </w:rPr>
            </w:pPr>
            <w:r>
              <w:rPr>
                <w:rFonts w:ascii="等线" w:eastAsia="等线" w:hAnsi="等线" w:hint="eastAsia"/>
                <w:sz w:val="22"/>
                <w:szCs w:val="22"/>
              </w:rPr>
              <w:t>2</w:t>
            </w:r>
          </w:p>
        </w:tc>
        <w:tc>
          <w:tcPr>
            <w:tcW w:w="1275" w:type="dxa"/>
            <w:tcBorders>
              <w:top w:val="nil"/>
              <w:left w:val="single" w:sz="4" w:space="0" w:color="auto"/>
              <w:bottom w:val="single" w:sz="4" w:space="0" w:color="auto"/>
              <w:right w:val="single" w:sz="4" w:space="0" w:color="auto"/>
            </w:tcBorders>
            <w:shd w:val="clear" w:color="auto" w:fill="auto"/>
            <w:vAlign w:val="center"/>
          </w:tcPr>
          <w:p w:rsidR="00183B5A" w:rsidRDefault="00305FD2" w:rsidP="00183B5A">
            <w:pPr>
              <w:jc w:val="center"/>
              <w:rPr>
                <w:rFonts w:ascii="等线" w:eastAsia="等线" w:hAnsi="等线" w:hint="eastAsia"/>
                <w:sz w:val="22"/>
                <w:szCs w:val="22"/>
              </w:rPr>
            </w:pPr>
            <w:r>
              <w:rPr>
                <w:rFonts w:ascii="等线" w:eastAsia="等线" w:hAnsi="等线" w:hint="eastAsia"/>
                <w:sz w:val="22"/>
                <w:szCs w:val="22"/>
              </w:rPr>
              <w:t>一门</w:t>
            </w:r>
            <w:r>
              <w:rPr>
                <w:rFonts w:ascii="等线" w:eastAsia="等线" w:hAnsi="等线"/>
                <w:sz w:val="22"/>
                <w:szCs w:val="22"/>
              </w:rPr>
              <w:t>诊</w:t>
            </w:r>
          </w:p>
        </w:tc>
        <w:tc>
          <w:tcPr>
            <w:tcW w:w="1531" w:type="dxa"/>
            <w:tcBorders>
              <w:top w:val="single" w:sz="4" w:space="0" w:color="auto"/>
              <w:left w:val="nil"/>
              <w:bottom w:val="single" w:sz="4" w:space="0" w:color="auto"/>
              <w:right w:val="single" w:sz="4" w:space="0" w:color="auto"/>
            </w:tcBorders>
            <w:vAlign w:val="center"/>
          </w:tcPr>
          <w:p w:rsidR="00183B5A" w:rsidRPr="00E270F6" w:rsidRDefault="00183B5A" w:rsidP="00183B5A">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305FD2">
        <w:rPr>
          <w:b/>
          <w:color w:val="333333"/>
          <w:szCs w:val="21"/>
          <w:lang w:bidi="ar"/>
        </w:rPr>
        <w:t>7</w:t>
      </w:r>
      <w:r>
        <w:rPr>
          <w:b/>
          <w:color w:val="333333"/>
          <w:szCs w:val="21"/>
          <w:lang w:bidi="ar"/>
        </w:rPr>
        <w:t>-</w:t>
      </w:r>
      <w:r w:rsidR="00305FD2">
        <w:rPr>
          <w:b/>
          <w:color w:val="333333"/>
          <w:szCs w:val="21"/>
          <w:lang w:bidi="ar"/>
        </w:rPr>
        <w:t>25</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D44D33" w:rsidP="003C139F">
      <w:pPr>
        <w:rPr>
          <w:color w:val="000000"/>
          <w:szCs w:val="21"/>
        </w:rPr>
      </w:pPr>
      <w:r w:rsidRPr="00D44D33">
        <w:rPr>
          <w:rFonts w:hint="eastAsia"/>
          <w:color w:val="000000"/>
          <w:szCs w:val="21"/>
        </w:rPr>
        <w:t>医院纪检监督电话：</w:t>
      </w:r>
      <w:r w:rsidRPr="00D44D33">
        <w:rPr>
          <w:color w:val="000000"/>
          <w:szCs w:val="21"/>
        </w:rPr>
        <w:t>025-83620316</w:t>
      </w:r>
      <w:r w:rsidR="00AE5554" w:rsidRPr="00AE5554">
        <w:rPr>
          <w:color w:val="000000"/>
          <w:szCs w:val="21"/>
        </w:rPr>
        <w:t>。</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305FD2">
        <w:rPr>
          <w:color w:val="000000"/>
          <w:szCs w:val="21"/>
        </w:rPr>
        <w:t>7</w:t>
      </w:r>
      <w:r>
        <w:rPr>
          <w:rFonts w:hint="eastAsia"/>
          <w:color w:val="000000"/>
          <w:szCs w:val="21"/>
        </w:rPr>
        <w:t>-</w:t>
      </w:r>
      <w:r w:rsidR="00305FD2">
        <w:rPr>
          <w:color w:val="000000"/>
          <w:szCs w:val="21"/>
        </w:rPr>
        <w:t>26</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305FD2">
        <w:rPr>
          <w:color w:val="000000"/>
          <w:szCs w:val="21"/>
        </w:rPr>
        <w:t>7</w:t>
      </w:r>
      <w:r>
        <w:rPr>
          <w:rFonts w:hint="eastAsia"/>
          <w:color w:val="000000"/>
          <w:szCs w:val="21"/>
        </w:rPr>
        <w:t>-</w:t>
      </w:r>
      <w:r w:rsidR="00305FD2">
        <w:rPr>
          <w:color w:val="000000"/>
          <w:szCs w:val="21"/>
        </w:rPr>
        <w:t>26</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305FD2">
        <w:rPr>
          <w:color w:val="000000"/>
          <w:szCs w:val="21"/>
        </w:rPr>
        <w:t>7</w:t>
      </w:r>
      <w:r>
        <w:rPr>
          <w:rFonts w:hint="eastAsia"/>
          <w:color w:val="000000"/>
          <w:szCs w:val="21"/>
        </w:rPr>
        <w:t>-</w:t>
      </w:r>
      <w:r w:rsidR="009F5D6D">
        <w:rPr>
          <w:color w:val="000000"/>
          <w:szCs w:val="21"/>
        </w:rPr>
        <w:t>2</w:t>
      </w:r>
      <w:r w:rsidR="00305FD2">
        <w:rPr>
          <w:color w:val="000000"/>
          <w:szCs w:val="21"/>
        </w:rPr>
        <w:t>6</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220BE2" w:rsidRDefault="0046615B" w:rsidP="009F5D6D">
      <w:pPr>
        <w:rPr>
          <w:rFonts w:asciiTheme="minorEastAsia" w:eastAsiaTheme="minorEastAsia" w:hAnsiTheme="minorEastAsia"/>
          <w:b/>
          <w:color w:val="000000"/>
        </w:rPr>
      </w:pPr>
      <w:r w:rsidRPr="00F61544">
        <w:rPr>
          <w:rFonts w:asciiTheme="minorEastAsia" w:eastAsiaTheme="minorEastAsia" w:hAnsiTheme="minorEastAsia" w:hint="eastAsia"/>
          <w:b/>
        </w:rPr>
        <w:t>一、</w:t>
      </w:r>
      <w:r w:rsidR="00305FD2" w:rsidRPr="00305FD2">
        <w:rPr>
          <w:rFonts w:asciiTheme="minorEastAsia" w:eastAsiaTheme="minorEastAsia" w:hAnsiTheme="minorEastAsia" w:hint="eastAsia"/>
          <w:b/>
          <w:color w:val="000000"/>
        </w:rPr>
        <w:t>高速气涡轮反角手机</w:t>
      </w:r>
      <w:r w:rsidR="00220BE2">
        <w:rPr>
          <w:rFonts w:asciiTheme="minorEastAsia" w:eastAsiaTheme="minorEastAsia" w:hAnsiTheme="minorEastAsia"/>
          <w:b/>
          <w:color w:val="000000"/>
        </w:rPr>
        <w:t>技术参数</w:t>
      </w:r>
    </w:p>
    <w:p w:rsidR="00031B9C" w:rsidRDefault="00031B9C" w:rsidP="00031B9C">
      <w:pPr>
        <w:tabs>
          <w:tab w:val="left" w:pos="3240"/>
        </w:tabs>
        <w:spacing w:line="360" w:lineRule="auto"/>
      </w:pPr>
      <w:r>
        <w:rPr>
          <w:rFonts w:hint="eastAsia"/>
        </w:rPr>
        <w:t xml:space="preserve">产品名                         </w:t>
      </w:r>
      <w:r>
        <w:rPr>
          <w:rFonts w:ascii="Century" w:hAnsi="Century"/>
        </w:rPr>
        <w:t>45°</w:t>
      </w:r>
      <w:r>
        <w:rPr>
          <w:rFonts w:hint="eastAsia"/>
        </w:rPr>
        <w:t>高速气涡轮手机</w:t>
      </w:r>
    </w:p>
    <w:p w:rsidR="00031B9C" w:rsidRDefault="00031B9C" w:rsidP="00031B9C">
      <w:pPr>
        <w:pStyle w:val="aff5"/>
        <w:tabs>
          <w:tab w:val="left" w:pos="3240"/>
        </w:tabs>
        <w:spacing w:line="360" w:lineRule="auto"/>
        <w:rPr>
          <w:rFonts w:ascii="Century" w:hAnsi="Century" w:cs="宋体"/>
        </w:rPr>
      </w:pPr>
      <w:r>
        <w:rPr>
          <w:rFonts w:ascii="Century" w:hAnsi="Century" w:cs="宋体" w:hint="eastAsia"/>
        </w:rPr>
        <w:t>机头类型</w:t>
      </w:r>
      <w:r>
        <w:rPr>
          <w:rFonts w:ascii="Century" w:hAnsi="Century" w:cs="宋体" w:hint="eastAsia"/>
        </w:rPr>
        <w:tab/>
      </w:r>
      <w:r>
        <w:rPr>
          <w:rFonts w:ascii="Century" w:hAnsi="Century" w:cs="宋体" w:hint="eastAsia"/>
        </w:rPr>
        <w:t>标准</w:t>
      </w:r>
      <w:r>
        <w:rPr>
          <w:rFonts w:ascii="Century" w:hAnsi="Century" w:cs="宋体" w:hint="eastAsia"/>
        </w:rPr>
        <w:t>4</w:t>
      </w:r>
      <w:r>
        <w:rPr>
          <w:rFonts w:ascii="Century" w:hAnsi="Century" w:cs="宋体"/>
        </w:rPr>
        <w:t>5</w:t>
      </w:r>
      <w:r>
        <w:rPr>
          <w:rFonts w:ascii="Century" w:hAnsi="Century" w:cs="宋体" w:hint="eastAsia"/>
        </w:rPr>
        <w:t>°</w:t>
      </w:r>
    </w:p>
    <w:p w:rsidR="00031B9C" w:rsidRDefault="00031B9C" w:rsidP="00031B9C">
      <w:pPr>
        <w:pStyle w:val="aff5"/>
        <w:tabs>
          <w:tab w:val="left" w:pos="3240"/>
        </w:tabs>
        <w:spacing w:line="360" w:lineRule="auto"/>
        <w:rPr>
          <w:rFonts w:ascii="Century" w:hAnsi="Century" w:cs="宋体"/>
        </w:rPr>
      </w:pPr>
      <w:r>
        <w:rPr>
          <w:rFonts w:ascii="Century" w:hAnsi="Century" w:cs="宋体" w:hint="eastAsia"/>
        </w:rPr>
        <w:t>机头直径</w:t>
      </w:r>
      <w:r>
        <w:rPr>
          <w:rFonts w:ascii="Century" w:hAnsi="Century" w:cs="宋体" w:hint="eastAsia"/>
        </w:rPr>
        <w:tab/>
      </w:r>
      <w:r>
        <w:rPr>
          <w:rFonts w:ascii="Century" w:hAnsi="Century" w:cs="宋体" w:hint="eastAsia"/>
        </w:rPr>
        <w:t>不大于</w:t>
      </w:r>
      <w:r>
        <w:rPr>
          <w:rFonts w:ascii="Century" w:hAnsi="Century" w:cs="宋体"/>
        </w:rPr>
        <w:t>11</w:t>
      </w:r>
      <w:r>
        <w:rPr>
          <w:rFonts w:ascii="Century" w:hAnsi="Century" w:cs="宋体" w:hint="eastAsia"/>
        </w:rPr>
        <w:t>mm</w:t>
      </w:r>
    </w:p>
    <w:p w:rsidR="00031B9C" w:rsidRDefault="00031B9C" w:rsidP="00031B9C">
      <w:pPr>
        <w:pStyle w:val="aff5"/>
        <w:tabs>
          <w:tab w:val="left" w:pos="3240"/>
        </w:tabs>
        <w:spacing w:line="360" w:lineRule="auto"/>
        <w:rPr>
          <w:rFonts w:ascii="Century" w:hAnsi="Century" w:cs="宋体"/>
        </w:rPr>
      </w:pPr>
      <w:r>
        <w:rPr>
          <w:rFonts w:ascii="Century" w:hAnsi="Century" w:cs="宋体" w:hint="eastAsia"/>
        </w:rPr>
        <w:t>机头高度</w:t>
      </w:r>
      <w:r>
        <w:rPr>
          <w:rFonts w:ascii="Century" w:hAnsi="Century" w:cs="宋体" w:hint="eastAsia"/>
        </w:rPr>
        <w:tab/>
      </w:r>
      <w:r>
        <w:rPr>
          <w:rFonts w:ascii="Century" w:hAnsi="Century" w:cs="宋体" w:hint="eastAsia"/>
        </w:rPr>
        <w:t>不大于</w:t>
      </w:r>
      <w:r>
        <w:rPr>
          <w:rFonts w:ascii="Century" w:hAnsi="Century" w:cs="宋体"/>
        </w:rPr>
        <w:t>14</w:t>
      </w:r>
      <w:r>
        <w:rPr>
          <w:rFonts w:ascii="Century" w:hAnsi="Century" w:cs="宋体" w:hint="eastAsia"/>
        </w:rPr>
        <w:t>mm</w:t>
      </w:r>
    </w:p>
    <w:p w:rsidR="00031B9C" w:rsidRDefault="00031B9C" w:rsidP="00031B9C">
      <w:pPr>
        <w:pStyle w:val="aff5"/>
        <w:tabs>
          <w:tab w:val="left" w:pos="3240"/>
        </w:tabs>
        <w:spacing w:line="360" w:lineRule="auto"/>
        <w:rPr>
          <w:rFonts w:ascii="Century" w:hAnsi="Century" w:cs="宋体"/>
        </w:rPr>
      </w:pPr>
      <w:r>
        <w:rPr>
          <w:rFonts w:ascii="Century" w:hAnsi="Century" w:cs="宋体" w:hint="eastAsia"/>
        </w:rPr>
        <w:t>最大功率</w:t>
      </w:r>
      <w:r>
        <w:rPr>
          <w:rFonts w:ascii="Century" w:hAnsi="Century" w:cs="宋体" w:hint="eastAsia"/>
        </w:rPr>
        <w:tab/>
      </w:r>
      <w:r>
        <w:rPr>
          <w:rFonts w:ascii="Century" w:hAnsi="Century" w:cs="宋体" w:hint="eastAsia"/>
        </w:rPr>
        <w:t>不小于</w:t>
      </w:r>
      <w:r>
        <w:rPr>
          <w:rFonts w:ascii="Century" w:hAnsi="Century" w:cs="宋体" w:hint="eastAsia"/>
        </w:rPr>
        <w:t>2</w:t>
      </w:r>
      <w:r>
        <w:rPr>
          <w:rFonts w:ascii="Century" w:hAnsi="Century" w:cs="宋体"/>
        </w:rPr>
        <w:t>0W</w:t>
      </w:r>
    </w:p>
    <w:p w:rsidR="00031B9C" w:rsidRDefault="00031B9C" w:rsidP="00031B9C">
      <w:pPr>
        <w:pStyle w:val="aff5"/>
        <w:tabs>
          <w:tab w:val="left" w:pos="3240"/>
        </w:tabs>
        <w:spacing w:line="360" w:lineRule="auto"/>
        <w:rPr>
          <w:rFonts w:ascii="Century" w:hAnsi="Century" w:cs="宋体"/>
        </w:rPr>
      </w:pPr>
      <w:r>
        <w:rPr>
          <w:rFonts w:ascii="Century" w:hAnsi="Century" w:cs="宋体" w:hint="eastAsia"/>
        </w:rPr>
        <w:t>转速</w:t>
      </w:r>
      <w:r>
        <w:rPr>
          <w:rFonts w:ascii="Century" w:hAnsi="Century" w:cs="宋体" w:hint="eastAsia"/>
        </w:rPr>
        <w:tab/>
      </w:r>
      <w:r>
        <w:rPr>
          <w:rFonts w:ascii="Century" w:hAnsi="Century" w:cs="宋体"/>
        </w:rPr>
        <w:t>370000</w:t>
      </w:r>
      <w:r>
        <w:rPr>
          <w:rFonts w:ascii="Century" w:hAnsi="Century" w:cs="宋体" w:hint="eastAsia"/>
        </w:rPr>
        <w:t>/</w:t>
      </w:r>
      <w:r>
        <w:rPr>
          <w:rFonts w:ascii="Century" w:hAnsi="Century" w:cs="宋体" w:hint="eastAsia"/>
        </w:rPr>
        <w:t>±</w:t>
      </w:r>
      <w:r>
        <w:rPr>
          <w:rFonts w:ascii="Century" w:hAnsi="Century" w:cs="宋体"/>
        </w:rPr>
        <w:t>30000</w:t>
      </w:r>
    </w:p>
    <w:p w:rsidR="00031B9C" w:rsidRDefault="00031B9C" w:rsidP="00031B9C">
      <w:pPr>
        <w:pStyle w:val="aff5"/>
        <w:tabs>
          <w:tab w:val="left" w:pos="3240"/>
        </w:tabs>
        <w:spacing w:line="360" w:lineRule="auto"/>
        <w:rPr>
          <w:rFonts w:ascii="Century" w:hAnsi="Century" w:cs="宋体"/>
        </w:rPr>
      </w:pPr>
      <w:r>
        <w:rPr>
          <w:rFonts w:ascii="Century" w:hAnsi="Century" w:cs="宋体" w:hint="eastAsia"/>
        </w:rPr>
        <w:t>冷却方式</w:t>
      </w:r>
      <w:r>
        <w:rPr>
          <w:rFonts w:ascii="Century" w:hAnsi="Century" w:cs="宋体" w:hint="eastAsia"/>
        </w:rPr>
        <w:tab/>
      </w:r>
      <w:r>
        <w:rPr>
          <w:rFonts w:ascii="Century" w:hAnsi="Century" w:cs="宋体"/>
        </w:rPr>
        <w:t>3</w:t>
      </w:r>
      <w:r>
        <w:rPr>
          <w:rFonts w:ascii="Century" w:hAnsi="Century" w:cs="宋体" w:hint="eastAsia"/>
        </w:rPr>
        <w:t>孔喷水（</w:t>
      </w:r>
      <w:r>
        <w:rPr>
          <w:rFonts w:ascii="Century" w:hAnsi="Century" w:cs="宋体" w:hint="eastAsia"/>
          <w:sz w:val="18"/>
          <w:szCs w:val="18"/>
        </w:rPr>
        <w:t>2</w:t>
      </w:r>
      <w:r>
        <w:rPr>
          <w:rFonts w:ascii="Century" w:hAnsi="Century" w:cs="宋体" w:hint="eastAsia"/>
          <w:sz w:val="18"/>
          <w:szCs w:val="18"/>
        </w:rPr>
        <w:t>点喷在车针</w:t>
      </w:r>
      <w:r>
        <w:rPr>
          <w:rFonts w:ascii="Century" w:hAnsi="Century" w:cs="宋体" w:hint="eastAsia"/>
          <w:sz w:val="18"/>
          <w:szCs w:val="18"/>
        </w:rPr>
        <w:t>2</w:t>
      </w:r>
      <w:r>
        <w:rPr>
          <w:rFonts w:ascii="Century" w:hAnsi="Century" w:cs="宋体"/>
          <w:sz w:val="18"/>
          <w:szCs w:val="18"/>
        </w:rPr>
        <w:t>0</w:t>
      </w:r>
      <w:r>
        <w:rPr>
          <w:rFonts w:ascii="Century" w:hAnsi="Century" w:cs="宋体" w:hint="eastAsia"/>
          <w:sz w:val="18"/>
          <w:szCs w:val="18"/>
        </w:rPr>
        <w:t>mm</w:t>
      </w:r>
      <w:r>
        <w:rPr>
          <w:rFonts w:ascii="Century" w:hAnsi="Century" w:cs="宋体" w:hint="eastAsia"/>
          <w:sz w:val="18"/>
          <w:szCs w:val="18"/>
        </w:rPr>
        <w:t>处，</w:t>
      </w:r>
      <w:r>
        <w:rPr>
          <w:rFonts w:ascii="Century" w:hAnsi="Century" w:cs="宋体" w:hint="eastAsia"/>
          <w:sz w:val="18"/>
          <w:szCs w:val="18"/>
        </w:rPr>
        <w:t>1</w:t>
      </w:r>
      <w:r>
        <w:rPr>
          <w:rFonts w:ascii="Century" w:hAnsi="Century" w:cs="宋体" w:hint="eastAsia"/>
          <w:sz w:val="18"/>
          <w:szCs w:val="18"/>
        </w:rPr>
        <w:t>点喷在车针</w:t>
      </w:r>
      <w:r>
        <w:rPr>
          <w:rFonts w:ascii="Century" w:hAnsi="Century" w:cs="宋体" w:hint="eastAsia"/>
          <w:sz w:val="18"/>
          <w:szCs w:val="18"/>
        </w:rPr>
        <w:t>2</w:t>
      </w:r>
      <w:r>
        <w:rPr>
          <w:rFonts w:ascii="Century" w:hAnsi="Century" w:cs="宋体"/>
          <w:sz w:val="18"/>
          <w:szCs w:val="18"/>
        </w:rPr>
        <w:t>5</w:t>
      </w:r>
      <w:r>
        <w:rPr>
          <w:rFonts w:ascii="Century" w:hAnsi="Century" w:cs="宋体" w:hint="eastAsia"/>
          <w:sz w:val="18"/>
          <w:szCs w:val="18"/>
        </w:rPr>
        <w:t>mm</w:t>
      </w:r>
      <w:r>
        <w:rPr>
          <w:rFonts w:ascii="Century" w:hAnsi="Century" w:cs="宋体" w:hint="eastAsia"/>
          <w:sz w:val="18"/>
          <w:szCs w:val="18"/>
        </w:rPr>
        <w:t>处</w:t>
      </w:r>
      <w:r>
        <w:rPr>
          <w:rFonts w:ascii="Century" w:hAnsi="Century" w:cs="宋体" w:hint="eastAsia"/>
        </w:rPr>
        <w:t>）</w:t>
      </w:r>
    </w:p>
    <w:p w:rsidR="00031B9C" w:rsidRDefault="00031B9C" w:rsidP="00031B9C">
      <w:pPr>
        <w:pStyle w:val="aff5"/>
        <w:tabs>
          <w:tab w:val="left" w:pos="3240"/>
          <w:tab w:val="left" w:pos="6300"/>
        </w:tabs>
        <w:spacing w:line="360" w:lineRule="auto"/>
        <w:rPr>
          <w:rFonts w:ascii="Century" w:hAnsi="Century" w:cs="宋体"/>
        </w:rPr>
      </w:pPr>
      <w:r>
        <w:rPr>
          <w:rFonts w:ascii="Century" w:hAnsi="Century" w:cs="宋体" w:hint="eastAsia"/>
        </w:rPr>
        <w:t>夹盘类型</w:t>
      </w:r>
      <w:r>
        <w:rPr>
          <w:rFonts w:ascii="Century" w:hAnsi="Century" w:cs="宋体" w:hint="eastAsia"/>
        </w:rPr>
        <w:tab/>
      </w:r>
      <w:r>
        <w:rPr>
          <w:rFonts w:ascii="Century" w:hAnsi="Century" w:cs="宋体" w:hint="eastAsia"/>
        </w:rPr>
        <w:t>推压式</w:t>
      </w:r>
    </w:p>
    <w:p w:rsidR="00031B9C" w:rsidRDefault="00031B9C" w:rsidP="00031B9C">
      <w:pPr>
        <w:pStyle w:val="aff5"/>
        <w:tabs>
          <w:tab w:val="left" w:pos="3240"/>
          <w:tab w:val="left" w:pos="6300"/>
        </w:tabs>
        <w:spacing w:line="360" w:lineRule="auto"/>
        <w:rPr>
          <w:rFonts w:ascii="Century" w:hAnsi="Century" w:cs="宋体"/>
        </w:rPr>
      </w:pPr>
      <w:r>
        <w:rPr>
          <w:rFonts w:ascii="Century" w:hAnsi="Century" w:cs="宋体" w:hint="eastAsia"/>
        </w:rPr>
        <w:t>轴承</w:t>
      </w:r>
      <w:r>
        <w:rPr>
          <w:rFonts w:ascii="Century" w:hAnsi="Century" w:cs="宋体"/>
        </w:rPr>
        <w:tab/>
      </w:r>
      <w:r>
        <w:rPr>
          <w:rFonts w:ascii="Century" w:hAnsi="Century" w:cs="宋体" w:hint="eastAsia"/>
        </w:rPr>
        <w:t>滚珠轴承</w:t>
      </w:r>
    </w:p>
    <w:p w:rsidR="00031B9C" w:rsidRDefault="00031B9C" w:rsidP="00031B9C">
      <w:pPr>
        <w:pStyle w:val="aff5"/>
        <w:tabs>
          <w:tab w:val="left" w:pos="3240"/>
          <w:tab w:val="left" w:pos="6300"/>
        </w:tabs>
        <w:spacing w:line="360" w:lineRule="auto"/>
        <w:rPr>
          <w:rFonts w:ascii="Century" w:hAnsi="Century" w:cs="宋体"/>
        </w:rPr>
      </w:pPr>
      <w:r>
        <w:rPr>
          <w:rFonts w:ascii="Century" w:hAnsi="Century" w:cs="宋体" w:hint="eastAsia"/>
        </w:rPr>
        <w:t>机芯</w:t>
      </w:r>
      <w:r>
        <w:rPr>
          <w:rFonts w:ascii="Century" w:hAnsi="Century" w:cs="宋体"/>
        </w:rPr>
        <w:tab/>
      </w:r>
      <w:r>
        <w:rPr>
          <w:rFonts w:ascii="Century" w:hAnsi="Century" w:cs="宋体" w:hint="eastAsia"/>
        </w:rPr>
        <w:t>杯型机芯</w:t>
      </w:r>
    </w:p>
    <w:p w:rsidR="00031B9C" w:rsidRDefault="00031B9C" w:rsidP="00031B9C">
      <w:pPr>
        <w:pStyle w:val="aff5"/>
        <w:tabs>
          <w:tab w:val="left" w:pos="3240"/>
          <w:tab w:val="left" w:pos="6300"/>
        </w:tabs>
        <w:spacing w:line="360" w:lineRule="auto"/>
        <w:rPr>
          <w:rFonts w:ascii="Century" w:hAnsi="Century" w:cs="宋体"/>
        </w:rPr>
      </w:pPr>
      <w:r>
        <w:rPr>
          <w:rFonts w:ascii="Century" w:hAnsi="Century" w:cs="宋体" w:hint="eastAsia"/>
        </w:rPr>
        <w:t>驱动压力</w:t>
      </w:r>
      <w:r>
        <w:rPr>
          <w:rFonts w:ascii="Century" w:hAnsi="Century" w:cs="宋体" w:hint="eastAsia"/>
        </w:rPr>
        <w:t xml:space="preserve"> </w:t>
      </w:r>
      <w:r>
        <w:rPr>
          <w:rFonts w:ascii="Century" w:hAnsi="Century" w:cs="宋体"/>
        </w:rPr>
        <w:t xml:space="preserve">                      0.2</w:t>
      </w:r>
      <w:r>
        <w:rPr>
          <w:rFonts w:ascii="Century" w:hAnsi="Century" w:cs="宋体" w:hint="eastAsia"/>
        </w:rPr>
        <w:t>-</w:t>
      </w:r>
      <w:r>
        <w:rPr>
          <w:rFonts w:ascii="Century" w:hAnsi="Century" w:cs="宋体"/>
        </w:rPr>
        <w:t>0.29MP</w:t>
      </w:r>
      <w:r>
        <w:rPr>
          <w:rFonts w:ascii="Century" w:hAnsi="Century" w:cs="宋体" w:hint="eastAsia"/>
        </w:rPr>
        <w:t>a</w:t>
      </w:r>
      <w:r>
        <w:rPr>
          <w:rFonts w:ascii="Century" w:hAnsi="Century" w:cs="宋体" w:hint="eastAsia"/>
        </w:rPr>
        <w:t>（手机端）</w:t>
      </w:r>
    </w:p>
    <w:p w:rsidR="00031B9C" w:rsidRDefault="00031B9C" w:rsidP="00031B9C">
      <w:pPr>
        <w:pStyle w:val="aff5"/>
        <w:tabs>
          <w:tab w:val="left" w:pos="3240"/>
          <w:tab w:val="left" w:pos="6300"/>
        </w:tabs>
        <w:spacing w:line="360" w:lineRule="auto"/>
        <w:rPr>
          <w:rFonts w:ascii="Century" w:hAnsi="Century" w:cs="宋体"/>
        </w:rPr>
      </w:pPr>
      <w:r>
        <w:rPr>
          <w:rFonts w:ascii="Century" w:hAnsi="Century" w:cs="宋体" w:hint="eastAsia"/>
        </w:rPr>
        <w:t>机头排气方式</w:t>
      </w:r>
      <w:r>
        <w:rPr>
          <w:rFonts w:ascii="Century" w:hAnsi="Century" w:cs="宋体"/>
        </w:rPr>
        <w:tab/>
      </w:r>
      <w:r>
        <w:rPr>
          <w:rFonts w:ascii="Century" w:hAnsi="Century" w:cs="宋体" w:hint="eastAsia"/>
        </w:rPr>
        <w:t>后方排气</w:t>
      </w:r>
    </w:p>
    <w:p w:rsidR="00031B9C" w:rsidRDefault="00031B9C" w:rsidP="00031B9C">
      <w:pPr>
        <w:pStyle w:val="aff5"/>
        <w:tabs>
          <w:tab w:val="left" w:pos="3240"/>
          <w:tab w:val="left" w:pos="6300"/>
        </w:tabs>
        <w:spacing w:line="360" w:lineRule="auto"/>
        <w:rPr>
          <w:rFonts w:ascii="Century" w:hAnsi="Century" w:cs="宋体"/>
        </w:rPr>
      </w:pPr>
      <w:r>
        <w:rPr>
          <w:rFonts w:ascii="Century" w:hAnsi="Century" w:cs="宋体" w:hint="eastAsia"/>
        </w:rPr>
        <w:t>光纤</w:t>
      </w:r>
      <w:r>
        <w:rPr>
          <w:rFonts w:ascii="Century" w:hAnsi="Century" w:cs="宋体"/>
        </w:rPr>
        <w:tab/>
      </w:r>
      <w:r>
        <w:rPr>
          <w:rFonts w:ascii="Century" w:hAnsi="Century" w:cs="宋体" w:hint="eastAsia"/>
        </w:rPr>
        <w:t>带光纤</w:t>
      </w:r>
      <w:r>
        <w:rPr>
          <w:rFonts w:hAnsi="Century" w:cs="宋体"/>
        </w:rPr>
        <w:t>/</w:t>
      </w:r>
      <w:r>
        <w:rPr>
          <w:rFonts w:hAnsi="Century" w:cs="宋体" w:hint="eastAsia"/>
        </w:rPr>
        <w:t>非光纤</w:t>
      </w:r>
    </w:p>
    <w:p w:rsidR="00031B9C" w:rsidRDefault="00031B9C" w:rsidP="00031B9C">
      <w:pPr>
        <w:pStyle w:val="aff5"/>
        <w:tabs>
          <w:tab w:val="left" w:pos="3240"/>
          <w:tab w:val="left" w:pos="6300"/>
        </w:tabs>
        <w:spacing w:line="360" w:lineRule="auto"/>
        <w:rPr>
          <w:rFonts w:ascii="Century" w:hAnsi="Century" w:cs="宋体"/>
        </w:rPr>
      </w:pPr>
      <w:r>
        <w:rPr>
          <w:rFonts w:ascii="Century" w:hAnsi="Century" w:cs="宋体" w:hint="eastAsia"/>
        </w:rPr>
        <w:t>重量</w:t>
      </w:r>
      <w:r>
        <w:rPr>
          <w:rFonts w:ascii="Century" w:hAnsi="Century" w:cs="宋体"/>
        </w:rPr>
        <w:tab/>
      </w:r>
      <w:r>
        <w:rPr>
          <w:rFonts w:ascii="Century" w:hAnsi="Century" w:cs="宋体" w:hint="eastAsia"/>
        </w:rPr>
        <w:t>不大于</w:t>
      </w:r>
      <w:r>
        <w:rPr>
          <w:rFonts w:ascii="Century" w:hAnsi="Century" w:cs="宋体" w:hint="eastAsia"/>
        </w:rPr>
        <w:t>5</w:t>
      </w:r>
      <w:r>
        <w:rPr>
          <w:rFonts w:ascii="Century" w:hAnsi="Century" w:cs="宋体"/>
        </w:rPr>
        <w:t>5</w:t>
      </w:r>
      <w:r>
        <w:rPr>
          <w:rFonts w:ascii="Century" w:hAnsi="Century" w:cs="宋体" w:hint="eastAsia"/>
        </w:rPr>
        <w:t>g</w:t>
      </w:r>
    </w:p>
    <w:p w:rsidR="00031B9C" w:rsidRDefault="00031B9C" w:rsidP="00031B9C">
      <w:pPr>
        <w:pStyle w:val="aff5"/>
        <w:tabs>
          <w:tab w:val="left" w:pos="3240"/>
          <w:tab w:val="left" w:pos="6300"/>
        </w:tabs>
        <w:spacing w:line="360" w:lineRule="auto"/>
        <w:rPr>
          <w:rFonts w:ascii="Century" w:hAnsi="Century" w:cs="宋体"/>
        </w:rPr>
      </w:pPr>
      <w:r>
        <w:rPr>
          <w:rFonts w:ascii="Century" w:hAnsi="Century" w:cs="宋体" w:hint="eastAsia"/>
        </w:rPr>
        <w:t>连接方式</w:t>
      </w:r>
      <w:r>
        <w:rPr>
          <w:rFonts w:ascii="Century" w:hAnsi="Century" w:cs="宋体"/>
        </w:rPr>
        <w:tab/>
      </w:r>
      <w:r>
        <w:rPr>
          <w:rFonts w:ascii="Century" w:hAnsi="Century" w:cs="宋体" w:hint="eastAsia"/>
        </w:rPr>
        <w:t>快接</w:t>
      </w:r>
    </w:p>
    <w:p w:rsidR="00031B9C" w:rsidRDefault="00031B9C" w:rsidP="00031B9C">
      <w:pPr>
        <w:pStyle w:val="aff5"/>
        <w:tabs>
          <w:tab w:val="left" w:pos="3240"/>
          <w:tab w:val="left" w:pos="6300"/>
        </w:tabs>
        <w:spacing w:line="360" w:lineRule="auto"/>
        <w:rPr>
          <w:rFonts w:ascii="Century" w:hAnsi="Century" w:cs="宋体"/>
        </w:rPr>
      </w:pPr>
      <w:r>
        <w:rPr>
          <w:rFonts w:ascii="Century" w:hAnsi="Century" w:cs="宋体" w:hint="eastAsia"/>
        </w:rPr>
        <w:t>回吸</w:t>
      </w:r>
      <w:r>
        <w:rPr>
          <w:rFonts w:ascii="Century" w:hAnsi="Century" w:cs="宋体"/>
        </w:rPr>
        <w:tab/>
      </w:r>
      <w:r>
        <w:rPr>
          <w:rFonts w:ascii="Century" w:hAnsi="Century" w:cs="宋体" w:hint="eastAsia"/>
        </w:rPr>
        <w:t>零回吸</w:t>
      </w:r>
    </w:p>
    <w:p w:rsidR="00031B9C" w:rsidRDefault="00031B9C" w:rsidP="00031B9C">
      <w:pPr>
        <w:pStyle w:val="aff5"/>
        <w:tabs>
          <w:tab w:val="left" w:pos="3240"/>
          <w:tab w:val="left" w:pos="6300"/>
        </w:tabs>
        <w:spacing w:line="360" w:lineRule="auto"/>
        <w:rPr>
          <w:rFonts w:ascii="Century" w:hAnsi="Century" w:cs="宋体"/>
        </w:rPr>
      </w:pPr>
      <w:r>
        <w:rPr>
          <w:rFonts w:ascii="Century" w:hAnsi="Century" w:cs="宋体" w:hint="eastAsia"/>
        </w:rPr>
        <w:t>快速停止</w:t>
      </w:r>
      <w:r>
        <w:rPr>
          <w:rFonts w:ascii="Century" w:hAnsi="Century" w:cs="宋体"/>
        </w:rPr>
        <w:tab/>
      </w:r>
      <w:r>
        <w:rPr>
          <w:rFonts w:ascii="Century" w:hAnsi="Century" w:cs="宋体" w:hint="eastAsia"/>
        </w:rPr>
        <w:t>不大于</w:t>
      </w:r>
      <w:r>
        <w:rPr>
          <w:rFonts w:ascii="Century" w:hAnsi="Century" w:cs="宋体"/>
        </w:rPr>
        <w:t>2</w:t>
      </w:r>
      <w:r>
        <w:rPr>
          <w:rFonts w:ascii="Century" w:hAnsi="Century" w:cs="宋体" w:hint="eastAsia"/>
        </w:rPr>
        <w:t>秒</w:t>
      </w:r>
    </w:p>
    <w:p w:rsidR="0018165A" w:rsidRPr="00FE2949" w:rsidRDefault="00031B9C" w:rsidP="00031B9C">
      <w:pPr>
        <w:spacing w:line="240" w:lineRule="atLeast"/>
        <w:rPr>
          <w:rFonts w:asciiTheme="minorEastAsia" w:eastAsiaTheme="minorEastAsia" w:hAnsiTheme="minorEastAsia"/>
          <w:b/>
          <w:color w:val="000000"/>
        </w:rPr>
      </w:pPr>
      <w:bookmarkStart w:id="0" w:name="_GoBack"/>
      <w:bookmarkEnd w:id="0"/>
      <w:r>
        <w:rPr>
          <w:rFonts w:ascii="Century" w:hAnsi="Century" w:hint="eastAsia"/>
        </w:rPr>
        <w:t>叶轮构造</w:t>
      </w:r>
      <w:r>
        <w:rPr>
          <w:rFonts w:ascii="Century" w:hAnsi="Century"/>
        </w:rPr>
        <w:tab/>
      </w:r>
      <w:r>
        <w:rPr>
          <w:rFonts w:ascii="Century" w:hAnsi="Century" w:hint="eastAsia"/>
        </w:rPr>
        <w:t>双层叶轮设计</w:t>
      </w:r>
      <w:r>
        <w:rPr>
          <w:rFonts w:ascii="Century" w:hAnsi="Century"/>
        </w:rPr>
        <w:tab/>
      </w:r>
    </w:p>
    <w:p w:rsidR="00FE2949" w:rsidRDefault="00FE2949" w:rsidP="003C139F">
      <w:pPr>
        <w:spacing w:line="240" w:lineRule="atLeast"/>
        <w:ind w:firstLineChars="200" w:firstLine="482"/>
        <w:rPr>
          <w:rFonts w:asciiTheme="minorEastAsia" w:eastAsiaTheme="minorEastAsia" w:hAnsiTheme="minorEastAsia"/>
          <w:b/>
          <w:color w:val="000000"/>
        </w:rPr>
      </w:pPr>
    </w:p>
    <w:p w:rsidR="00FE2949" w:rsidRDefault="00FE2949" w:rsidP="003C139F">
      <w:pPr>
        <w:spacing w:line="240" w:lineRule="atLeast"/>
        <w:ind w:firstLineChars="200" w:firstLine="482"/>
        <w:rPr>
          <w:rFonts w:asciiTheme="minorEastAsia" w:eastAsiaTheme="minorEastAsia" w:hAnsiTheme="minorEastAsia"/>
          <w:b/>
          <w:color w:val="000000"/>
        </w:rPr>
      </w:pPr>
    </w:p>
    <w:p w:rsidR="0018165A" w:rsidRPr="00220BE2" w:rsidRDefault="0018165A" w:rsidP="003C139F">
      <w:pPr>
        <w:spacing w:line="240" w:lineRule="atLeast"/>
        <w:ind w:firstLineChars="200" w:firstLine="482"/>
        <w:rPr>
          <w:rFonts w:asciiTheme="minorEastAsia" w:eastAsiaTheme="minorEastAsia" w:hAnsiTheme="minorEastAsia"/>
          <w:b/>
          <w:color w:val="000000"/>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lastRenderedPageBreak/>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5C5" w:rsidRDefault="009B65C5" w:rsidP="003C139F">
      <w:r>
        <w:separator/>
      </w:r>
    </w:p>
  </w:endnote>
  <w:endnote w:type="continuationSeparator" w:id="0">
    <w:p w:rsidR="009B65C5" w:rsidRDefault="009B65C5"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Century">
    <w:panose1 w:val="02040604050505020304"/>
    <w:charset w:val="00"/>
    <w:family w:val="roman"/>
    <w:pitch w:val="variable"/>
    <w:sig w:usb0="00000287" w:usb1="00000000" w:usb2="00000000" w:usb3="00000000" w:csb0="0000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5C5" w:rsidRDefault="009B65C5" w:rsidP="003C139F">
      <w:r>
        <w:separator/>
      </w:r>
    </w:p>
  </w:footnote>
  <w:footnote w:type="continuationSeparator" w:id="0">
    <w:p w:rsidR="009B65C5" w:rsidRDefault="009B65C5"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1636E05"/>
    <w:multiLevelType w:val="hybridMultilevel"/>
    <w:tmpl w:val="752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467872F7"/>
    <w:multiLevelType w:val="singleLevel"/>
    <w:tmpl w:val="467872F7"/>
    <w:lvl w:ilvl="0">
      <w:start w:val="1"/>
      <w:numFmt w:val="decimal"/>
      <w:lvlText w:val="%1."/>
      <w:lvlJc w:val="left"/>
      <w:pPr>
        <w:tabs>
          <w:tab w:val="num" w:pos="312"/>
        </w:tabs>
      </w:pPr>
    </w:lvl>
  </w:abstractNum>
  <w:abstractNum w:abstractNumId="9"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E9EE725"/>
    <w:multiLevelType w:val="singleLevel"/>
    <w:tmpl w:val="4E9EE725"/>
    <w:lvl w:ilvl="0">
      <w:start w:val="2"/>
      <w:numFmt w:val="decimal"/>
      <w:suff w:val="nothing"/>
      <w:lvlText w:val="%1、"/>
      <w:lvlJc w:val="left"/>
      <w:pPr>
        <w:ind w:left="1050" w:firstLine="0"/>
      </w:pPr>
    </w:lvl>
  </w:abstractNum>
  <w:abstractNum w:abstractNumId="11" w15:restartNumberingAfterBreak="0">
    <w:nsid w:val="54C97C5B"/>
    <w:multiLevelType w:val="singleLevel"/>
    <w:tmpl w:val="54C97C5B"/>
    <w:lvl w:ilvl="0">
      <w:start w:val="4"/>
      <w:numFmt w:val="decimal"/>
      <w:suff w:val="space"/>
      <w:lvlText w:val="%1、"/>
      <w:lvlJc w:val="left"/>
    </w:lvl>
  </w:abstractNum>
  <w:abstractNum w:abstractNumId="12"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1"/>
  </w:num>
  <w:num w:numId="2">
    <w:abstractNumId w:val="8"/>
  </w:num>
  <w:num w:numId="3">
    <w:abstractNumId w:val="1"/>
  </w:num>
  <w:num w:numId="4">
    <w:abstractNumId w:val="5"/>
  </w:num>
  <w:num w:numId="5">
    <w:abstractNumId w:val="14"/>
  </w:num>
  <w:num w:numId="6">
    <w:abstractNumId w:val="6"/>
  </w:num>
  <w:num w:numId="7">
    <w:abstractNumId w:val="12"/>
  </w:num>
  <w:num w:numId="8">
    <w:abstractNumId w:val="10"/>
  </w:num>
  <w:num w:numId="9">
    <w:abstractNumId w:val="16"/>
  </w:num>
  <w:num w:numId="10">
    <w:abstractNumId w:val="7"/>
  </w:num>
  <w:num w:numId="11">
    <w:abstractNumId w:val="3"/>
  </w:num>
  <w:num w:numId="12">
    <w:abstractNumId w:val="15"/>
  </w:num>
  <w:num w:numId="13">
    <w:abstractNumId w:val="4"/>
  </w:num>
  <w:num w:numId="14">
    <w:abstractNumId w:val="0"/>
  </w:num>
  <w:num w:numId="15">
    <w:abstractNumId w:val="9"/>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31B9C"/>
    <w:rsid w:val="00042F47"/>
    <w:rsid w:val="00054A87"/>
    <w:rsid w:val="00056588"/>
    <w:rsid w:val="000956F6"/>
    <w:rsid w:val="000A4BCF"/>
    <w:rsid w:val="000C6631"/>
    <w:rsid w:val="000E7C50"/>
    <w:rsid w:val="000F17C4"/>
    <w:rsid w:val="00105A22"/>
    <w:rsid w:val="00122CF6"/>
    <w:rsid w:val="00140F67"/>
    <w:rsid w:val="00161732"/>
    <w:rsid w:val="0018165A"/>
    <w:rsid w:val="00183B5A"/>
    <w:rsid w:val="00183B7C"/>
    <w:rsid w:val="0018552E"/>
    <w:rsid w:val="001A1B9F"/>
    <w:rsid w:val="001D1BEA"/>
    <w:rsid w:val="001D2B95"/>
    <w:rsid w:val="001D3D92"/>
    <w:rsid w:val="001D4262"/>
    <w:rsid w:val="001F2589"/>
    <w:rsid w:val="001F7C86"/>
    <w:rsid w:val="00220BE2"/>
    <w:rsid w:val="00222B63"/>
    <w:rsid w:val="00224A8C"/>
    <w:rsid w:val="00234D31"/>
    <w:rsid w:val="00236180"/>
    <w:rsid w:val="0028440E"/>
    <w:rsid w:val="00285174"/>
    <w:rsid w:val="002A6628"/>
    <w:rsid w:val="002A72AC"/>
    <w:rsid w:val="002B3839"/>
    <w:rsid w:val="002F54C3"/>
    <w:rsid w:val="00302A39"/>
    <w:rsid w:val="00302DEA"/>
    <w:rsid w:val="00304AD6"/>
    <w:rsid w:val="00305FD2"/>
    <w:rsid w:val="00310FD0"/>
    <w:rsid w:val="00325412"/>
    <w:rsid w:val="0034055C"/>
    <w:rsid w:val="003426F2"/>
    <w:rsid w:val="003469ED"/>
    <w:rsid w:val="003775FC"/>
    <w:rsid w:val="003B0988"/>
    <w:rsid w:val="003B40C0"/>
    <w:rsid w:val="003B586B"/>
    <w:rsid w:val="003C139F"/>
    <w:rsid w:val="003D026F"/>
    <w:rsid w:val="003D48C2"/>
    <w:rsid w:val="003F4C2D"/>
    <w:rsid w:val="004125E2"/>
    <w:rsid w:val="0041522D"/>
    <w:rsid w:val="004219D5"/>
    <w:rsid w:val="00424554"/>
    <w:rsid w:val="00431D1D"/>
    <w:rsid w:val="00436556"/>
    <w:rsid w:val="004575E7"/>
    <w:rsid w:val="0046615B"/>
    <w:rsid w:val="004677FD"/>
    <w:rsid w:val="004846AD"/>
    <w:rsid w:val="004B6C7D"/>
    <w:rsid w:val="004E4984"/>
    <w:rsid w:val="00501AF6"/>
    <w:rsid w:val="00503109"/>
    <w:rsid w:val="00511102"/>
    <w:rsid w:val="00517019"/>
    <w:rsid w:val="00522CD3"/>
    <w:rsid w:val="00522F36"/>
    <w:rsid w:val="00523185"/>
    <w:rsid w:val="0052365D"/>
    <w:rsid w:val="0052687C"/>
    <w:rsid w:val="0053566B"/>
    <w:rsid w:val="00547542"/>
    <w:rsid w:val="00564CFA"/>
    <w:rsid w:val="005943E6"/>
    <w:rsid w:val="005A2FC4"/>
    <w:rsid w:val="005B1D58"/>
    <w:rsid w:val="005D0AA1"/>
    <w:rsid w:val="005D48FD"/>
    <w:rsid w:val="005E60EE"/>
    <w:rsid w:val="00603603"/>
    <w:rsid w:val="00605115"/>
    <w:rsid w:val="0061774B"/>
    <w:rsid w:val="00622149"/>
    <w:rsid w:val="00664103"/>
    <w:rsid w:val="006646A8"/>
    <w:rsid w:val="006B0537"/>
    <w:rsid w:val="006C7081"/>
    <w:rsid w:val="006D4943"/>
    <w:rsid w:val="006D65AC"/>
    <w:rsid w:val="006D6B60"/>
    <w:rsid w:val="006F297F"/>
    <w:rsid w:val="00704425"/>
    <w:rsid w:val="00720A05"/>
    <w:rsid w:val="00736393"/>
    <w:rsid w:val="007614CC"/>
    <w:rsid w:val="00782619"/>
    <w:rsid w:val="00793720"/>
    <w:rsid w:val="00794A5E"/>
    <w:rsid w:val="007B1377"/>
    <w:rsid w:val="007B181A"/>
    <w:rsid w:val="007C16FE"/>
    <w:rsid w:val="007C4C80"/>
    <w:rsid w:val="007E0E37"/>
    <w:rsid w:val="007F3492"/>
    <w:rsid w:val="00820010"/>
    <w:rsid w:val="00853FCD"/>
    <w:rsid w:val="00854EDD"/>
    <w:rsid w:val="008660E2"/>
    <w:rsid w:val="00877925"/>
    <w:rsid w:val="008A7315"/>
    <w:rsid w:val="008B717C"/>
    <w:rsid w:val="008C33A6"/>
    <w:rsid w:val="008D6CEA"/>
    <w:rsid w:val="008D7332"/>
    <w:rsid w:val="0092649E"/>
    <w:rsid w:val="009269A5"/>
    <w:rsid w:val="00937854"/>
    <w:rsid w:val="0094457B"/>
    <w:rsid w:val="00951146"/>
    <w:rsid w:val="009771F3"/>
    <w:rsid w:val="009A0AE4"/>
    <w:rsid w:val="009A3A87"/>
    <w:rsid w:val="009B3C49"/>
    <w:rsid w:val="009B65C5"/>
    <w:rsid w:val="009D40E8"/>
    <w:rsid w:val="009E691C"/>
    <w:rsid w:val="009F3FF7"/>
    <w:rsid w:val="009F5D6D"/>
    <w:rsid w:val="00A0071C"/>
    <w:rsid w:val="00A0448A"/>
    <w:rsid w:val="00A05211"/>
    <w:rsid w:val="00A0677D"/>
    <w:rsid w:val="00A15C89"/>
    <w:rsid w:val="00A23BC6"/>
    <w:rsid w:val="00A63D91"/>
    <w:rsid w:val="00A64429"/>
    <w:rsid w:val="00A76CAE"/>
    <w:rsid w:val="00A950A2"/>
    <w:rsid w:val="00AB20F3"/>
    <w:rsid w:val="00AD6498"/>
    <w:rsid w:val="00AE30B0"/>
    <w:rsid w:val="00AE5554"/>
    <w:rsid w:val="00AF0A09"/>
    <w:rsid w:val="00B056F7"/>
    <w:rsid w:val="00B1141C"/>
    <w:rsid w:val="00B501F5"/>
    <w:rsid w:val="00B55B30"/>
    <w:rsid w:val="00B65787"/>
    <w:rsid w:val="00B80097"/>
    <w:rsid w:val="00B94A40"/>
    <w:rsid w:val="00B950A7"/>
    <w:rsid w:val="00BB0659"/>
    <w:rsid w:val="00BB0AA1"/>
    <w:rsid w:val="00BD6A0A"/>
    <w:rsid w:val="00BF58BB"/>
    <w:rsid w:val="00C01B2D"/>
    <w:rsid w:val="00C075D2"/>
    <w:rsid w:val="00C259F3"/>
    <w:rsid w:val="00C31D79"/>
    <w:rsid w:val="00C4257F"/>
    <w:rsid w:val="00C5131C"/>
    <w:rsid w:val="00C5737C"/>
    <w:rsid w:val="00C7511F"/>
    <w:rsid w:val="00C801CD"/>
    <w:rsid w:val="00CB16AF"/>
    <w:rsid w:val="00CB6A53"/>
    <w:rsid w:val="00CB7D85"/>
    <w:rsid w:val="00CF3216"/>
    <w:rsid w:val="00D12B23"/>
    <w:rsid w:val="00D15B80"/>
    <w:rsid w:val="00D36C8A"/>
    <w:rsid w:val="00D44D33"/>
    <w:rsid w:val="00D76914"/>
    <w:rsid w:val="00D90989"/>
    <w:rsid w:val="00DA2147"/>
    <w:rsid w:val="00DC0785"/>
    <w:rsid w:val="00DC7590"/>
    <w:rsid w:val="00DD3014"/>
    <w:rsid w:val="00DE4072"/>
    <w:rsid w:val="00DE65F1"/>
    <w:rsid w:val="00DE7F76"/>
    <w:rsid w:val="00DF744A"/>
    <w:rsid w:val="00E26DF9"/>
    <w:rsid w:val="00E270F6"/>
    <w:rsid w:val="00E82C50"/>
    <w:rsid w:val="00E90D32"/>
    <w:rsid w:val="00EA19BD"/>
    <w:rsid w:val="00ED3DF0"/>
    <w:rsid w:val="00EE1244"/>
    <w:rsid w:val="00EE1DFB"/>
    <w:rsid w:val="00F02F8B"/>
    <w:rsid w:val="00F25CFA"/>
    <w:rsid w:val="00F53612"/>
    <w:rsid w:val="00F61544"/>
    <w:rsid w:val="00F6380E"/>
    <w:rsid w:val="00F80514"/>
    <w:rsid w:val="00F938CF"/>
    <w:rsid w:val="00F94C7B"/>
    <w:rsid w:val="00F96F2E"/>
    <w:rsid w:val="00FB107F"/>
    <w:rsid w:val="00FB4C06"/>
    <w:rsid w:val="00FD1ABD"/>
    <w:rsid w:val="00FE2949"/>
    <w:rsid w:val="00FE69D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19C734"/>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qFormat/>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 w:type="character" w:customStyle="1" w:styleId="Bodytext10">
    <w:name w:val="Body text|1_"/>
    <w:basedOn w:val="a1"/>
    <w:link w:val="Bodytext1"/>
    <w:qFormat/>
    <w:rsid w:val="00220BE2"/>
    <w:rPr>
      <w:kern w:val="2"/>
      <w:sz w:val="21"/>
      <w:szCs w:val="24"/>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465778819">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25</Pages>
  <Words>2076</Words>
  <Characters>11835</Characters>
  <Application>Microsoft Office Word</Application>
  <DocSecurity>0</DocSecurity>
  <Lines>98</Lines>
  <Paragraphs>27</Paragraphs>
  <ScaleCrop>false</ScaleCrop>
  <Company>MS</Company>
  <LinksUpToDate>false</LinksUpToDate>
  <CharactersWithSpaces>13884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284</cp:revision>
  <dcterms:created xsi:type="dcterms:W3CDTF">2020-11-16T06:23:00Z</dcterms:created>
  <dcterms:modified xsi:type="dcterms:W3CDTF">2022-07-15T01:06:00Z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