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9F5D6D">
              <w:rPr>
                <w:rFonts w:ascii="黑体" w:eastAsia="黑体"/>
                <w:color w:val="000000"/>
                <w:sz w:val="44"/>
                <w:szCs w:val="44"/>
              </w:rPr>
              <w:t>43</w:t>
            </w:r>
          </w:p>
          <w:p w:rsidR="003C139F" w:rsidRDefault="00F80514" w:rsidP="009F5D6D">
            <w:pPr>
              <w:autoSpaceDE w:val="0"/>
              <w:autoSpaceDN w:val="0"/>
              <w:adjustRightInd w:val="0"/>
              <w:ind w:leftChars="450" w:left="1300" w:hangingChars="50" w:hanging="220"/>
              <w:rPr>
                <w:rFonts w:ascii="黑体" w:eastAsia="黑体" w:hint="eastAsia"/>
                <w:color w:val="000000"/>
                <w:sz w:val="44"/>
                <w:szCs w:val="44"/>
                <w:lang w:val="zh-CN"/>
              </w:rPr>
            </w:pPr>
            <w:r>
              <w:rPr>
                <w:rFonts w:ascii="黑体" w:eastAsia="黑体" w:hint="eastAsia"/>
                <w:color w:val="000000"/>
                <w:sz w:val="44"/>
                <w:szCs w:val="44"/>
                <w:lang w:val="zh-CN"/>
              </w:rPr>
              <w:t>项目名称：</w:t>
            </w:r>
            <w:r w:rsidR="009F5D6D">
              <w:rPr>
                <w:rFonts w:ascii="黑体" w:eastAsia="黑体" w:hint="eastAsia"/>
                <w:color w:val="000000"/>
                <w:sz w:val="44"/>
                <w:szCs w:val="44"/>
                <w:lang w:val="zh-CN"/>
              </w:rPr>
              <w:t>种</w:t>
            </w:r>
            <w:r w:rsidR="009F5D6D">
              <w:rPr>
                <w:rFonts w:ascii="黑体" w:eastAsia="黑体"/>
                <w:color w:val="000000"/>
                <w:sz w:val="44"/>
                <w:szCs w:val="44"/>
                <w:lang w:val="zh-CN"/>
              </w:rPr>
              <w:t>植器械盒</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183B5A">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9F5D6D">
        <w:rPr>
          <w:rFonts w:hint="eastAsia"/>
          <w:color w:val="000000"/>
          <w:szCs w:val="21"/>
        </w:rPr>
        <w:t>种</w:t>
      </w:r>
      <w:r w:rsidR="009F5D6D">
        <w:rPr>
          <w:color w:val="000000"/>
          <w:szCs w:val="21"/>
        </w:rPr>
        <w:t>植器械盒</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9F5D6D">
        <w:rPr>
          <w:color w:val="000000"/>
          <w:szCs w:val="21"/>
        </w:rPr>
        <w:t>43</w:t>
      </w:r>
    </w:p>
    <w:p w:rsidR="003C139F" w:rsidRDefault="003C139F" w:rsidP="003C139F">
      <w:pPr>
        <w:rPr>
          <w:rFonts w:hint="eastAsia"/>
          <w:color w:val="000000"/>
          <w:szCs w:val="21"/>
        </w:rPr>
      </w:pPr>
      <w:r>
        <w:rPr>
          <w:rFonts w:hint="eastAsia"/>
          <w:color w:val="000000"/>
          <w:szCs w:val="21"/>
        </w:rPr>
        <w:t>2.项目名称：</w:t>
      </w:r>
      <w:r w:rsidR="009F5D6D">
        <w:rPr>
          <w:rFonts w:hint="eastAsia"/>
          <w:color w:val="000000"/>
          <w:sz w:val="22"/>
          <w:szCs w:val="22"/>
        </w:rPr>
        <w:t>种植</w:t>
      </w:r>
      <w:r w:rsidR="009F5D6D">
        <w:rPr>
          <w:color w:val="000000"/>
          <w:sz w:val="22"/>
          <w:szCs w:val="22"/>
        </w:rPr>
        <w:t>器械盒</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183B5A" w:rsidTr="00250015">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183B5A" w:rsidRDefault="009F5D6D" w:rsidP="00183B5A">
            <w:pPr>
              <w:jc w:val="center"/>
              <w:textAlignment w:val="center"/>
            </w:pPr>
            <w:r>
              <w:rPr>
                <w:rFonts w:hint="eastAsia"/>
              </w:rPr>
              <w:t>1</w:t>
            </w:r>
          </w:p>
        </w:tc>
        <w:tc>
          <w:tcPr>
            <w:tcW w:w="3144"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种植器械盒</w:t>
            </w:r>
          </w:p>
        </w:tc>
        <w:tc>
          <w:tcPr>
            <w:tcW w:w="993"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5</w:t>
            </w:r>
          </w:p>
        </w:tc>
        <w:tc>
          <w:tcPr>
            <w:tcW w:w="1588"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7</w:t>
            </w:r>
          </w:p>
        </w:tc>
        <w:tc>
          <w:tcPr>
            <w:tcW w:w="1275" w:type="dxa"/>
            <w:tcBorders>
              <w:top w:val="nil"/>
              <w:left w:val="single" w:sz="4" w:space="0" w:color="auto"/>
              <w:bottom w:val="single" w:sz="4" w:space="0" w:color="auto"/>
              <w:right w:val="single" w:sz="4" w:space="0" w:color="auto"/>
            </w:tcBorders>
            <w:shd w:val="clear" w:color="auto" w:fill="auto"/>
            <w:vAlign w:val="center"/>
          </w:tcPr>
          <w:p w:rsidR="00183B5A" w:rsidRDefault="00183B5A" w:rsidP="00183B5A">
            <w:pPr>
              <w:jc w:val="center"/>
              <w:rPr>
                <w:rFonts w:ascii="等线" w:eastAsia="等线" w:hAnsi="等线"/>
                <w:sz w:val="22"/>
                <w:szCs w:val="22"/>
              </w:rPr>
            </w:pPr>
            <w:r>
              <w:rPr>
                <w:rFonts w:ascii="等线" w:eastAsia="等线" w:hAnsi="等线" w:hint="eastAsia"/>
                <w:sz w:val="22"/>
                <w:szCs w:val="22"/>
              </w:rPr>
              <w:t>教育</w:t>
            </w:r>
            <w:r>
              <w:rPr>
                <w:rFonts w:ascii="等线" w:eastAsia="等线" w:hAnsi="等线"/>
                <w:sz w:val="22"/>
                <w:szCs w:val="22"/>
              </w:rPr>
              <w:t>科</w:t>
            </w:r>
          </w:p>
        </w:tc>
        <w:tc>
          <w:tcPr>
            <w:tcW w:w="1531" w:type="dxa"/>
            <w:tcBorders>
              <w:top w:val="single" w:sz="4" w:space="0" w:color="auto"/>
              <w:left w:val="nil"/>
              <w:bottom w:val="single" w:sz="4" w:space="0" w:color="auto"/>
              <w:right w:val="single" w:sz="4" w:space="0" w:color="auto"/>
            </w:tcBorders>
            <w:vAlign w:val="center"/>
          </w:tcPr>
          <w:p w:rsidR="00183B5A" w:rsidRPr="00E270F6" w:rsidRDefault="00183B5A" w:rsidP="00183B5A">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183B5A">
        <w:rPr>
          <w:b/>
          <w:color w:val="333333"/>
          <w:szCs w:val="21"/>
          <w:lang w:bidi="ar"/>
        </w:rPr>
        <w:t>6</w:t>
      </w:r>
      <w:r>
        <w:rPr>
          <w:b/>
          <w:color w:val="333333"/>
          <w:szCs w:val="21"/>
          <w:lang w:bidi="ar"/>
        </w:rPr>
        <w:t>-</w:t>
      </w:r>
      <w:r w:rsidR="009F5D6D">
        <w:rPr>
          <w:b/>
          <w:color w:val="333333"/>
          <w:szCs w:val="21"/>
          <w:lang w:bidi="ar"/>
        </w:rPr>
        <w:t>20</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183B5A">
        <w:rPr>
          <w:color w:val="000000"/>
          <w:szCs w:val="21"/>
        </w:rPr>
        <w:t>6</w:t>
      </w:r>
      <w:r>
        <w:rPr>
          <w:rFonts w:hint="eastAsia"/>
          <w:color w:val="000000"/>
          <w:szCs w:val="21"/>
        </w:rPr>
        <w:t>-</w:t>
      </w:r>
      <w:r w:rsidR="009F5D6D">
        <w:rPr>
          <w:color w:val="000000"/>
          <w:szCs w:val="21"/>
        </w:rPr>
        <w:t>21</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183B5A">
        <w:rPr>
          <w:color w:val="000000"/>
          <w:szCs w:val="21"/>
        </w:rPr>
        <w:t>6</w:t>
      </w:r>
      <w:r>
        <w:rPr>
          <w:rFonts w:hint="eastAsia"/>
          <w:color w:val="000000"/>
          <w:szCs w:val="21"/>
        </w:rPr>
        <w:t>-</w:t>
      </w:r>
      <w:r w:rsidR="009F5D6D">
        <w:rPr>
          <w:color w:val="000000"/>
          <w:szCs w:val="21"/>
        </w:rPr>
        <w:t>21</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183B5A">
        <w:rPr>
          <w:color w:val="000000"/>
          <w:szCs w:val="21"/>
        </w:rPr>
        <w:t>6</w:t>
      </w:r>
      <w:r>
        <w:rPr>
          <w:rFonts w:hint="eastAsia"/>
          <w:color w:val="000000"/>
          <w:szCs w:val="21"/>
        </w:rPr>
        <w:t>-</w:t>
      </w:r>
      <w:r w:rsidR="009F5D6D">
        <w:rPr>
          <w:color w:val="000000"/>
          <w:szCs w:val="21"/>
        </w:rPr>
        <w:t>21</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220BE2" w:rsidRDefault="0046615B" w:rsidP="009F5D6D">
      <w:pPr>
        <w:rPr>
          <w:rFonts w:asciiTheme="minorEastAsia" w:eastAsiaTheme="minorEastAsia" w:hAnsiTheme="minorEastAsia"/>
          <w:b/>
          <w:color w:val="000000"/>
        </w:rPr>
      </w:pPr>
      <w:r w:rsidRPr="00F61544">
        <w:rPr>
          <w:rFonts w:asciiTheme="minorEastAsia" w:eastAsiaTheme="minorEastAsia" w:hAnsiTheme="minorEastAsia" w:hint="eastAsia"/>
          <w:b/>
        </w:rPr>
        <w:t>一、</w:t>
      </w:r>
      <w:r w:rsidR="00FE2949">
        <w:rPr>
          <w:rFonts w:asciiTheme="minorEastAsia" w:eastAsiaTheme="minorEastAsia" w:hAnsiTheme="minorEastAsia" w:hint="eastAsia"/>
          <w:b/>
          <w:color w:val="000000"/>
        </w:rPr>
        <w:t>种植</w:t>
      </w:r>
      <w:r w:rsidR="00FE2949">
        <w:rPr>
          <w:rFonts w:asciiTheme="minorEastAsia" w:eastAsiaTheme="minorEastAsia" w:hAnsiTheme="minorEastAsia"/>
          <w:b/>
          <w:color w:val="000000"/>
        </w:rPr>
        <w:t>器械盒</w:t>
      </w:r>
      <w:r w:rsidR="00220BE2">
        <w:rPr>
          <w:rFonts w:asciiTheme="minorEastAsia" w:eastAsiaTheme="minorEastAsia" w:hAnsiTheme="minorEastAsia"/>
          <w:b/>
          <w:color w:val="000000"/>
        </w:rPr>
        <w:t>技术参数</w:t>
      </w:r>
    </w:p>
    <w:p w:rsidR="00220BE2" w:rsidRPr="00220BE2" w:rsidRDefault="00220BE2" w:rsidP="003C139F">
      <w:pPr>
        <w:spacing w:line="240" w:lineRule="atLeast"/>
        <w:ind w:firstLineChars="200" w:firstLine="482"/>
        <w:rPr>
          <w:rFonts w:asciiTheme="minorEastAsia" w:eastAsiaTheme="minorEastAsia" w:hAnsiTheme="minorEastAsia"/>
          <w:b/>
          <w:color w:val="000000"/>
        </w:rPr>
      </w:pPr>
    </w:p>
    <w:p w:rsidR="00FE2949" w:rsidRDefault="00FE2949" w:rsidP="00FE2949">
      <w:pPr>
        <w:rPr>
          <w:sz w:val="28"/>
          <w:szCs w:val="28"/>
        </w:rPr>
      </w:pPr>
      <w:r>
        <w:rPr>
          <w:sz w:val="28"/>
          <w:szCs w:val="28"/>
        </w:rPr>
        <w:t>1</w:t>
      </w:r>
      <w:r>
        <w:rPr>
          <w:rFonts w:hint="eastAsia"/>
          <w:sz w:val="28"/>
          <w:szCs w:val="28"/>
        </w:rPr>
        <w:t>、配置</w:t>
      </w:r>
      <w:r w:rsidRPr="005E42F6">
        <w:rPr>
          <w:rFonts w:hint="eastAsia"/>
          <w:sz w:val="28"/>
          <w:szCs w:val="28"/>
        </w:rPr>
        <w:t>球钻</w:t>
      </w:r>
      <w:r>
        <w:rPr>
          <w:sz w:val="28"/>
          <w:szCs w:val="28"/>
        </w:rPr>
        <w:t>、</w:t>
      </w:r>
      <w:r w:rsidRPr="005E42F6">
        <w:rPr>
          <w:rFonts w:hint="eastAsia"/>
          <w:sz w:val="28"/>
          <w:szCs w:val="28"/>
        </w:rPr>
        <w:t>先锋钻</w:t>
      </w:r>
      <w:r>
        <w:rPr>
          <w:sz w:val="28"/>
          <w:szCs w:val="28"/>
        </w:rPr>
        <w:t>、</w:t>
      </w:r>
      <w:r w:rsidRPr="005E42F6">
        <w:rPr>
          <w:rFonts w:hint="eastAsia"/>
          <w:sz w:val="28"/>
          <w:szCs w:val="28"/>
        </w:rPr>
        <w:t>扩孔钻</w:t>
      </w:r>
      <w:r>
        <w:rPr>
          <w:sz w:val="28"/>
          <w:szCs w:val="28"/>
        </w:rPr>
        <w:t>、</w:t>
      </w:r>
      <w:r w:rsidRPr="005E42F6">
        <w:rPr>
          <w:rFonts w:hint="eastAsia"/>
          <w:sz w:val="28"/>
          <w:szCs w:val="28"/>
        </w:rPr>
        <w:t>平衡杆</w:t>
      </w:r>
      <w:r>
        <w:rPr>
          <w:sz w:val="28"/>
          <w:szCs w:val="28"/>
        </w:rPr>
        <w:t>、</w:t>
      </w:r>
      <w:r w:rsidRPr="005E42F6">
        <w:rPr>
          <w:rFonts w:hint="eastAsia"/>
          <w:sz w:val="28"/>
          <w:szCs w:val="28"/>
        </w:rPr>
        <w:t>深度测量尺</w:t>
      </w:r>
      <w:r>
        <w:rPr>
          <w:sz w:val="28"/>
          <w:szCs w:val="28"/>
        </w:rPr>
        <w:t>、</w:t>
      </w:r>
      <w:r w:rsidRPr="005E42F6">
        <w:rPr>
          <w:rFonts w:hint="eastAsia"/>
          <w:sz w:val="28"/>
          <w:szCs w:val="28"/>
        </w:rPr>
        <w:t>螺丝刀</w:t>
      </w:r>
      <w:r>
        <w:rPr>
          <w:sz w:val="28"/>
          <w:szCs w:val="28"/>
        </w:rPr>
        <w:t>、</w:t>
      </w:r>
      <w:r w:rsidRPr="005E42F6">
        <w:rPr>
          <w:rFonts w:hint="eastAsia"/>
          <w:sz w:val="28"/>
          <w:szCs w:val="28"/>
        </w:rPr>
        <w:t>持钉器</w:t>
      </w:r>
      <w:r>
        <w:rPr>
          <w:sz w:val="28"/>
          <w:szCs w:val="28"/>
        </w:rPr>
        <w:t>、</w:t>
      </w:r>
      <w:r w:rsidRPr="005E42F6">
        <w:rPr>
          <w:rFonts w:hint="eastAsia"/>
          <w:sz w:val="28"/>
          <w:szCs w:val="28"/>
        </w:rPr>
        <w:t>美学成形钻</w:t>
      </w:r>
      <w:r>
        <w:rPr>
          <w:sz w:val="28"/>
          <w:szCs w:val="28"/>
        </w:rPr>
        <w:t>、</w:t>
      </w:r>
      <w:r w:rsidRPr="005E42F6">
        <w:rPr>
          <w:rFonts w:hint="eastAsia"/>
          <w:sz w:val="28"/>
          <w:szCs w:val="28"/>
        </w:rPr>
        <w:t>机用丝锥</w:t>
      </w:r>
      <w:r>
        <w:rPr>
          <w:sz w:val="28"/>
          <w:szCs w:val="28"/>
        </w:rPr>
        <w:t>、</w:t>
      </w:r>
      <w:r w:rsidRPr="005E42F6">
        <w:rPr>
          <w:rFonts w:hint="eastAsia"/>
          <w:sz w:val="28"/>
          <w:szCs w:val="28"/>
        </w:rPr>
        <w:t>植体成型钻</w:t>
      </w:r>
      <w:r>
        <w:rPr>
          <w:sz w:val="28"/>
          <w:szCs w:val="28"/>
        </w:rPr>
        <w:t>、</w:t>
      </w:r>
      <w:r w:rsidRPr="005E42F6">
        <w:rPr>
          <w:rFonts w:hint="eastAsia"/>
          <w:sz w:val="28"/>
          <w:szCs w:val="28"/>
        </w:rPr>
        <w:t>机用延长杆</w:t>
      </w:r>
      <w:r>
        <w:rPr>
          <w:sz w:val="28"/>
          <w:szCs w:val="28"/>
        </w:rPr>
        <w:t>、</w:t>
      </w:r>
      <w:r w:rsidRPr="005E42F6">
        <w:rPr>
          <w:rFonts w:hint="eastAsia"/>
          <w:sz w:val="28"/>
          <w:szCs w:val="28"/>
        </w:rPr>
        <w:t>手用种植体扳手</w:t>
      </w:r>
      <w:r>
        <w:rPr>
          <w:sz w:val="28"/>
          <w:szCs w:val="28"/>
        </w:rPr>
        <w:t>、</w:t>
      </w:r>
      <w:r w:rsidRPr="005E42F6">
        <w:rPr>
          <w:rFonts w:hint="eastAsia"/>
          <w:sz w:val="28"/>
          <w:szCs w:val="28"/>
        </w:rPr>
        <w:t>棘轮扳手</w:t>
      </w:r>
      <w:r>
        <w:rPr>
          <w:sz w:val="28"/>
          <w:szCs w:val="28"/>
        </w:rPr>
        <w:t>、</w:t>
      </w:r>
      <w:r w:rsidRPr="005E42F6">
        <w:rPr>
          <w:rFonts w:hint="eastAsia"/>
          <w:sz w:val="28"/>
          <w:szCs w:val="28"/>
        </w:rPr>
        <w:t>种植固定扳手</w:t>
      </w:r>
      <w:r>
        <w:rPr>
          <w:rFonts w:hint="eastAsia"/>
          <w:sz w:val="28"/>
          <w:szCs w:val="28"/>
        </w:rPr>
        <w:t>；</w:t>
      </w:r>
    </w:p>
    <w:p w:rsidR="005D0AA1" w:rsidRPr="00523185" w:rsidRDefault="00FE2949" w:rsidP="00FE2949">
      <w:pPr>
        <w:rPr>
          <w:sz w:val="28"/>
          <w:szCs w:val="28"/>
        </w:rPr>
      </w:pPr>
      <w:r w:rsidRPr="00523185">
        <w:rPr>
          <w:rFonts w:hint="eastAsia"/>
          <w:sz w:val="28"/>
          <w:szCs w:val="28"/>
        </w:rPr>
        <w:t>2、球钻钻速:</w:t>
      </w:r>
      <w:r w:rsidR="005D0AA1" w:rsidRPr="00523185">
        <w:rPr>
          <w:sz w:val="28"/>
          <w:szCs w:val="28"/>
        </w:rPr>
        <w:t>16</w:t>
      </w:r>
      <w:r w:rsidR="005D0AA1" w:rsidRPr="00523185">
        <w:rPr>
          <w:rFonts w:hint="eastAsia"/>
          <w:sz w:val="28"/>
          <w:szCs w:val="28"/>
        </w:rPr>
        <w:t>:1机头，最大转速</w:t>
      </w:r>
      <w:r w:rsidRPr="00523185">
        <w:rPr>
          <w:rFonts w:hint="eastAsia"/>
          <w:sz w:val="28"/>
          <w:szCs w:val="28"/>
        </w:rPr>
        <w:t xml:space="preserve">  </w:t>
      </w:r>
      <w:r w:rsidR="00B056F7" w:rsidRPr="00523185">
        <w:rPr>
          <w:rFonts w:hint="eastAsia"/>
          <w:sz w:val="28"/>
          <w:szCs w:val="28"/>
        </w:rPr>
        <w:t>≥</w:t>
      </w:r>
      <w:r w:rsidR="005D0AA1" w:rsidRPr="00523185">
        <w:rPr>
          <w:sz w:val="28"/>
          <w:szCs w:val="28"/>
        </w:rPr>
        <w:t>2000</w:t>
      </w:r>
      <w:r w:rsidRPr="00523185">
        <w:rPr>
          <w:rFonts w:hint="eastAsia"/>
          <w:sz w:val="28"/>
          <w:szCs w:val="28"/>
        </w:rPr>
        <w:t>rpm</w:t>
      </w:r>
    </w:p>
    <w:p w:rsidR="005D0AA1" w:rsidRPr="00523185" w:rsidRDefault="00FE2949" w:rsidP="00FE2949">
      <w:pPr>
        <w:rPr>
          <w:sz w:val="28"/>
          <w:szCs w:val="28"/>
        </w:rPr>
      </w:pPr>
      <w:r w:rsidRPr="00523185">
        <w:rPr>
          <w:rFonts w:hint="eastAsia"/>
          <w:sz w:val="28"/>
          <w:szCs w:val="28"/>
        </w:rPr>
        <w:t>3、扩孔钻钻速:</w:t>
      </w:r>
      <w:r w:rsidR="005D0AA1" w:rsidRPr="00523185">
        <w:rPr>
          <w:sz w:val="28"/>
          <w:szCs w:val="28"/>
        </w:rPr>
        <w:t xml:space="preserve"> 16</w:t>
      </w:r>
      <w:r w:rsidR="005D0AA1" w:rsidRPr="00523185">
        <w:rPr>
          <w:rFonts w:hint="eastAsia"/>
          <w:sz w:val="28"/>
          <w:szCs w:val="28"/>
        </w:rPr>
        <w:t>:1机头，最大转速  ≥</w:t>
      </w:r>
      <w:r w:rsidR="005D0AA1" w:rsidRPr="00523185">
        <w:rPr>
          <w:sz w:val="28"/>
          <w:szCs w:val="28"/>
        </w:rPr>
        <w:t>2000</w:t>
      </w:r>
      <w:r w:rsidR="005D0AA1" w:rsidRPr="00523185">
        <w:rPr>
          <w:rFonts w:hint="eastAsia"/>
          <w:sz w:val="28"/>
          <w:szCs w:val="28"/>
        </w:rPr>
        <w:t>rpm</w:t>
      </w:r>
    </w:p>
    <w:p w:rsidR="00FE2949" w:rsidRPr="005D0AA1" w:rsidRDefault="005D0AA1" w:rsidP="00FE2949">
      <w:pPr>
        <w:rPr>
          <w:color w:val="FF0000"/>
          <w:sz w:val="28"/>
          <w:szCs w:val="28"/>
        </w:rPr>
      </w:pPr>
      <w:r>
        <w:rPr>
          <w:sz w:val="28"/>
          <w:szCs w:val="28"/>
        </w:rPr>
        <w:t xml:space="preserve"> </w:t>
      </w:r>
      <w:r w:rsidR="00FE2949">
        <w:rPr>
          <w:sz w:val="28"/>
          <w:szCs w:val="28"/>
        </w:rPr>
        <w:t>4</w:t>
      </w:r>
      <w:r w:rsidR="00FE2949">
        <w:rPr>
          <w:rFonts w:hint="eastAsia"/>
          <w:sz w:val="28"/>
          <w:szCs w:val="28"/>
        </w:rPr>
        <w:t>、</w:t>
      </w:r>
      <w:r w:rsidR="00FE2949" w:rsidRPr="005E42F6">
        <w:rPr>
          <w:rFonts w:hint="eastAsia"/>
          <w:sz w:val="28"/>
          <w:szCs w:val="28"/>
        </w:rPr>
        <w:t>钻头及工具采用不锈钢材料制造，钻头拥有较好的强度和锋利度，能较好地切削牙槽骨及高强度牙模</w:t>
      </w:r>
      <w:r w:rsidR="00FE2949">
        <w:rPr>
          <w:rFonts w:hint="eastAsia"/>
          <w:sz w:val="28"/>
          <w:szCs w:val="28"/>
        </w:rPr>
        <w:t>；</w:t>
      </w:r>
    </w:p>
    <w:p w:rsidR="00FE2949" w:rsidRDefault="00FE2949" w:rsidP="00FE2949">
      <w:pPr>
        <w:rPr>
          <w:sz w:val="28"/>
          <w:szCs w:val="28"/>
        </w:rPr>
      </w:pPr>
      <w:r>
        <w:rPr>
          <w:sz w:val="28"/>
          <w:szCs w:val="28"/>
        </w:rPr>
        <w:t>5</w:t>
      </w:r>
      <w:r>
        <w:rPr>
          <w:rFonts w:hint="eastAsia"/>
          <w:sz w:val="28"/>
          <w:szCs w:val="28"/>
        </w:rPr>
        <w:t>、</w:t>
      </w:r>
      <w:r w:rsidRPr="005E42F6">
        <w:rPr>
          <w:rFonts w:hint="eastAsia"/>
          <w:sz w:val="28"/>
          <w:szCs w:val="28"/>
        </w:rPr>
        <w:t>工具盒内对相应钻头直径都做有颜色标记及手术用钻引导</w:t>
      </w:r>
      <w:r>
        <w:rPr>
          <w:rFonts w:hint="eastAsia"/>
          <w:sz w:val="28"/>
          <w:szCs w:val="28"/>
        </w:rPr>
        <w:t>；</w:t>
      </w:r>
    </w:p>
    <w:p w:rsidR="00FE2949" w:rsidRPr="005E42F6" w:rsidRDefault="00FE2949" w:rsidP="00FE2949">
      <w:pPr>
        <w:rPr>
          <w:sz w:val="28"/>
          <w:szCs w:val="28"/>
        </w:rPr>
      </w:pPr>
      <w:r>
        <w:rPr>
          <w:sz w:val="28"/>
          <w:szCs w:val="28"/>
        </w:rPr>
        <w:t>6</w:t>
      </w:r>
      <w:r>
        <w:rPr>
          <w:rFonts w:hint="eastAsia"/>
          <w:sz w:val="28"/>
          <w:szCs w:val="28"/>
        </w:rPr>
        <w:t>、</w:t>
      </w:r>
      <w:r w:rsidRPr="005E42F6">
        <w:rPr>
          <w:rFonts w:hint="eastAsia"/>
          <w:sz w:val="28"/>
          <w:szCs w:val="28"/>
        </w:rPr>
        <w:t>器械盒整体能在高温和高压中消毒灭菌</w:t>
      </w:r>
      <w:r>
        <w:rPr>
          <w:rFonts w:hint="eastAsia"/>
          <w:sz w:val="28"/>
          <w:szCs w:val="28"/>
        </w:rPr>
        <w:t>。</w:t>
      </w:r>
    </w:p>
    <w:p w:rsidR="00220BE2" w:rsidRPr="00FE2949" w:rsidRDefault="00220BE2" w:rsidP="00220BE2"/>
    <w:p w:rsidR="00220BE2" w:rsidRPr="0018165A" w:rsidRDefault="00220BE2" w:rsidP="003C139F">
      <w:pPr>
        <w:spacing w:line="240" w:lineRule="atLeast"/>
        <w:ind w:firstLineChars="200" w:firstLine="482"/>
        <w:rPr>
          <w:rFonts w:asciiTheme="minorEastAsia" w:eastAsiaTheme="minorEastAsia" w:hAnsiTheme="minorEastAsia"/>
          <w:b/>
          <w:color w:val="000000"/>
        </w:rPr>
      </w:pPr>
    </w:p>
    <w:p w:rsidR="00FE2949" w:rsidRPr="003E5F40" w:rsidRDefault="00FE2949" w:rsidP="00FE2949">
      <w:pPr>
        <w:rPr>
          <w:szCs w:val="21"/>
        </w:rPr>
      </w:pPr>
      <w:bookmarkStart w:id="0" w:name="_GoBack"/>
      <w:bookmarkEnd w:id="0"/>
    </w:p>
    <w:p w:rsidR="0018165A" w:rsidRPr="00FE2949" w:rsidRDefault="0018165A" w:rsidP="003C139F">
      <w:pPr>
        <w:spacing w:line="240" w:lineRule="atLeast"/>
        <w:ind w:firstLineChars="200" w:firstLine="482"/>
        <w:rPr>
          <w:rFonts w:asciiTheme="minorEastAsia" w:eastAsiaTheme="minorEastAsia" w:hAnsiTheme="minorEastAsia"/>
          <w:b/>
          <w:color w:val="000000"/>
        </w:rPr>
      </w:pPr>
    </w:p>
    <w:p w:rsidR="00FE2949" w:rsidRDefault="00FE2949" w:rsidP="003C139F">
      <w:pPr>
        <w:spacing w:line="240" w:lineRule="atLeast"/>
        <w:ind w:firstLineChars="200" w:firstLine="482"/>
        <w:rPr>
          <w:rFonts w:asciiTheme="minorEastAsia" w:eastAsiaTheme="minorEastAsia" w:hAnsiTheme="minorEastAsia"/>
          <w:b/>
          <w:color w:val="000000"/>
        </w:rPr>
      </w:pPr>
    </w:p>
    <w:p w:rsidR="00FE2949" w:rsidRDefault="00FE2949" w:rsidP="003C139F">
      <w:pPr>
        <w:spacing w:line="240" w:lineRule="atLeast"/>
        <w:ind w:firstLineChars="200" w:firstLine="482"/>
        <w:rPr>
          <w:rFonts w:asciiTheme="minorEastAsia" w:eastAsiaTheme="minorEastAsia" w:hAnsiTheme="minorEastAsia"/>
          <w:b/>
          <w:color w:val="000000"/>
        </w:rPr>
      </w:pPr>
    </w:p>
    <w:p w:rsidR="0018165A" w:rsidRPr="00220BE2" w:rsidRDefault="0018165A" w:rsidP="003C139F">
      <w:pPr>
        <w:spacing w:line="240" w:lineRule="atLeast"/>
        <w:ind w:firstLineChars="200" w:firstLine="482"/>
        <w:rPr>
          <w:rFonts w:asciiTheme="minorEastAsia" w:eastAsiaTheme="minorEastAsia" w:hAnsiTheme="minorEastAsia"/>
          <w:b/>
          <w:color w:val="000000"/>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lastRenderedPageBreak/>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2AC" w:rsidRDefault="002A72AC" w:rsidP="003C139F">
      <w:r>
        <w:separator/>
      </w:r>
    </w:p>
  </w:endnote>
  <w:endnote w:type="continuationSeparator" w:id="0">
    <w:p w:rsidR="002A72AC" w:rsidRDefault="002A72AC"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2AC" w:rsidRDefault="002A72AC" w:rsidP="003C139F">
      <w:r>
        <w:separator/>
      </w:r>
    </w:p>
  </w:footnote>
  <w:footnote w:type="continuationSeparator" w:id="0">
    <w:p w:rsidR="002A72AC" w:rsidRDefault="002A72AC"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9EE725"/>
    <w:multiLevelType w:val="singleLevel"/>
    <w:tmpl w:val="4E9EE725"/>
    <w:lvl w:ilvl="0">
      <w:start w:val="2"/>
      <w:numFmt w:val="decimal"/>
      <w:suff w:val="nothing"/>
      <w:lvlText w:val="%1、"/>
      <w:lvlJc w:val="left"/>
      <w:pPr>
        <w:ind w:left="1050" w:firstLine="0"/>
      </w:pPr>
    </w:lvl>
  </w:abstractNum>
  <w:abstractNum w:abstractNumId="11" w15:restartNumberingAfterBreak="0">
    <w:nsid w:val="54C97C5B"/>
    <w:multiLevelType w:val="singleLevel"/>
    <w:tmpl w:val="54C97C5B"/>
    <w:lvl w:ilvl="0">
      <w:start w:val="4"/>
      <w:numFmt w:val="decimal"/>
      <w:suff w:val="space"/>
      <w:lvlText w:val="%1、"/>
      <w:lvlJc w:val="left"/>
    </w:lvl>
  </w:abstractNum>
  <w:abstractNum w:abstractNumId="12"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8"/>
  </w:num>
  <w:num w:numId="3">
    <w:abstractNumId w:val="1"/>
  </w:num>
  <w:num w:numId="4">
    <w:abstractNumId w:val="5"/>
  </w:num>
  <w:num w:numId="5">
    <w:abstractNumId w:val="14"/>
  </w:num>
  <w:num w:numId="6">
    <w:abstractNumId w:val="6"/>
  </w:num>
  <w:num w:numId="7">
    <w:abstractNumId w:val="12"/>
  </w:num>
  <w:num w:numId="8">
    <w:abstractNumId w:val="10"/>
  </w:num>
  <w:num w:numId="9">
    <w:abstractNumId w:val="16"/>
  </w:num>
  <w:num w:numId="10">
    <w:abstractNumId w:val="7"/>
  </w:num>
  <w:num w:numId="11">
    <w:abstractNumId w:val="3"/>
  </w:num>
  <w:num w:numId="12">
    <w:abstractNumId w:val="15"/>
  </w:num>
  <w:num w:numId="13">
    <w:abstractNumId w:val="4"/>
  </w:num>
  <w:num w:numId="14">
    <w:abstractNumId w:val="0"/>
  </w:num>
  <w:num w:numId="15">
    <w:abstractNumId w:val="9"/>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956F6"/>
    <w:rsid w:val="000A4BCF"/>
    <w:rsid w:val="000C6631"/>
    <w:rsid w:val="000F17C4"/>
    <w:rsid w:val="00105A22"/>
    <w:rsid w:val="00122CF6"/>
    <w:rsid w:val="00140F67"/>
    <w:rsid w:val="00161732"/>
    <w:rsid w:val="0018165A"/>
    <w:rsid w:val="00183B5A"/>
    <w:rsid w:val="00183B7C"/>
    <w:rsid w:val="0018552E"/>
    <w:rsid w:val="001A1B9F"/>
    <w:rsid w:val="001D1BEA"/>
    <w:rsid w:val="001D2B95"/>
    <w:rsid w:val="001D3D92"/>
    <w:rsid w:val="001D4262"/>
    <w:rsid w:val="001F2589"/>
    <w:rsid w:val="001F7C86"/>
    <w:rsid w:val="00220BE2"/>
    <w:rsid w:val="00222B63"/>
    <w:rsid w:val="00224A8C"/>
    <w:rsid w:val="00234D31"/>
    <w:rsid w:val="00236180"/>
    <w:rsid w:val="0028440E"/>
    <w:rsid w:val="00285174"/>
    <w:rsid w:val="002A6628"/>
    <w:rsid w:val="002A72AC"/>
    <w:rsid w:val="002B3839"/>
    <w:rsid w:val="002F54C3"/>
    <w:rsid w:val="00302A39"/>
    <w:rsid w:val="00302DEA"/>
    <w:rsid w:val="00304AD6"/>
    <w:rsid w:val="00310FD0"/>
    <w:rsid w:val="00325412"/>
    <w:rsid w:val="0034055C"/>
    <w:rsid w:val="003426F2"/>
    <w:rsid w:val="003469ED"/>
    <w:rsid w:val="003775FC"/>
    <w:rsid w:val="003B0988"/>
    <w:rsid w:val="003B40C0"/>
    <w:rsid w:val="003B586B"/>
    <w:rsid w:val="003C139F"/>
    <w:rsid w:val="003D026F"/>
    <w:rsid w:val="003D48C2"/>
    <w:rsid w:val="003F4C2D"/>
    <w:rsid w:val="004125E2"/>
    <w:rsid w:val="0041522D"/>
    <w:rsid w:val="004219D5"/>
    <w:rsid w:val="00424554"/>
    <w:rsid w:val="00431D1D"/>
    <w:rsid w:val="00436556"/>
    <w:rsid w:val="004575E7"/>
    <w:rsid w:val="0046615B"/>
    <w:rsid w:val="004677FD"/>
    <w:rsid w:val="004846AD"/>
    <w:rsid w:val="004B6C7D"/>
    <w:rsid w:val="004E4984"/>
    <w:rsid w:val="00501AF6"/>
    <w:rsid w:val="00503109"/>
    <w:rsid w:val="00511102"/>
    <w:rsid w:val="00517019"/>
    <w:rsid w:val="00522CD3"/>
    <w:rsid w:val="00522F36"/>
    <w:rsid w:val="00523185"/>
    <w:rsid w:val="0052365D"/>
    <w:rsid w:val="0052687C"/>
    <w:rsid w:val="0053566B"/>
    <w:rsid w:val="00547542"/>
    <w:rsid w:val="00564CFA"/>
    <w:rsid w:val="005943E6"/>
    <w:rsid w:val="005A2FC4"/>
    <w:rsid w:val="005B1D58"/>
    <w:rsid w:val="005D0AA1"/>
    <w:rsid w:val="005D48FD"/>
    <w:rsid w:val="005E60EE"/>
    <w:rsid w:val="00603603"/>
    <w:rsid w:val="0061774B"/>
    <w:rsid w:val="00622149"/>
    <w:rsid w:val="00664103"/>
    <w:rsid w:val="006B0537"/>
    <w:rsid w:val="006C7081"/>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660E2"/>
    <w:rsid w:val="008A7315"/>
    <w:rsid w:val="008B717C"/>
    <w:rsid w:val="008C33A6"/>
    <w:rsid w:val="008D6CEA"/>
    <w:rsid w:val="008D7332"/>
    <w:rsid w:val="0092649E"/>
    <w:rsid w:val="009269A5"/>
    <w:rsid w:val="00937854"/>
    <w:rsid w:val="00951146"/>
    <w:rsid w:val="009771F3"/>
    <w:rsid w:val="009A0AE4"/>
    <w:rsid w:val="009A3A87"/>
    <w:rsid w:val="009B3C49"/>
    <w:rsid w:val="009D40E8"/>
    <w:rsid w:val="009E691C"/>
    <w:rsid w:val="009F3FF7"/>
    <w:rsid w:val="009F5D6D"/>
    <w:rsid w:val="00A0071C"/>
    <w:rsid w:val="00A0448A"/>
    <w:rsid w:val="00A05211"/>
    <w:rsid w:val="00A0677D"/>
    <w:rsid w:val="00A15C89"/>
    <w:rsid w:val="00A23BC6"/>
    <w:rsid w:val="00A63D91"/>
    <w:rsid w:val="00A64429"/>
    <w:rsid w:val="00A950A2"/>
    <w:rsid w:val="00AB20F3"/>
    <w:rsid w:val="00AD6498"/>
    <w:rsid w:val="00AE30B0"/>
    <w:rsid w:val="00AE5554"/>
    <w:rsid w:val="00AF0A09"/>
    <w:rsid w:val="00B056F7"/>
    <w:rsid w:val="00B1141C"/>
    <w:rsid w:val="00B501F5"/>
    <w:rsid w:val="00B55B30"/>
    <w:rsid w:val="00B65787"/>
    <w:rsid w:val="00B80097"/>
    <w:rsid w:val="00B94A40"/>
    <w:rsid w:val="00B950A7"/>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44D33"/>
    <w:rsid w:val="00D76914"/>
    <w:rsid w:val="00D90989"/>
    <w:rsid w:val="00DA2147"/>
    <w:rsid w:val="00DC0785"/>
    <w:rsid w:val="00DC7590"/>
    <w:rsid w:val="00DD3014"/>
    <w:rsid w:val="00DE4072"/>
    <w:rsid w:val="00DE65F1"/>
    <w:rsid w:val="00DE7F76"/>
    <w:rsid w:val="00DF744A"/>
    <w:rsid w:val="00E270F6"/>
    <w:rsid w:val="00E82C50"/>
    <w:rsid w:val="00E90D32"/>
    <w:rsid w:val="00EA19BD"/>
    <w:rsid w:val="00ED3DF0"/>
    <w:rsid w:val="00EE1244"/>
    <w:rsid w:val="00EE1DFB"/>
    <w:rsid w:val="00F02F8B"/>
    <w:rsid w:val="00F25CFA"/>
    <w:rsid w:val="00F53612"/>
    <w:rsid w:val="00F61544"/>
    <w:rsid w:val="00F6380E"/>
    <w:rsid w:val="00F80514"/>
    <w:rsid w:val="00F938CF"/>
    <w:rsid w:val="00F94C7B"/>
    <w:rsid w:val="00F96F2E"/>
    <w:rsid w:val="00FB107F"/>
    <w:rsid w:val="00FB4C06"/>
    <w:rsid w:val="00FD1ABD"/>
    <w:rsid w:val="00FE2949"/>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5C791A0"/>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25</Pages>
  <Words>2067</Words>
  <Characters>11784</Characters>
  <Application>Microsoft Office Word</Application>
  <DocSecurity>0</DocSecurity>
  <Lines>98</Lines>
  <Paragraphs>27</Paragraphs>
  <ScaleCrop>false</ScaleCrop>
  <Company>MS</Company>
  <LinksUpToDate>false</LinksUpToDate>
  <CharactersWithSpaces>13824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265</cp:revision>
  <dcterms:created xsi:type="dcterms:W3CDTF">2020-11-16T06:23:00Z</dcterms:created>
  <dcterms:modified xsi:type="dcterms:W3CDTF">2022-06-16T11:12:00Z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