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592245">
              <w:rPr>
                <w:rFonts w:ascii="黑体" w:eastAsia="黑体"/>
                <w:color w:val="000000"/>
                <w:sz w:val="44"/>
                <w:szCs w:val="44"/>
              </w:rPr>
              <w:t>2</w:t>
            </w:r>
            <w:r>
              <w:rPr>
                <w:rFonts w:ascii="黑体" w:eastAsia="黑体" w:hint="eastAsia"/>
                <w:color w:val="000000"/>
                <w:sz w:val="44"/>
                <w:szCs w:val="44"/>
              </w:rPr>
              <w:t>S0</w:t>
            </w:r>
            <w:r w:rsidR="00020A87">
              <w:rPr>
                <w:rFonts w:ascii="黑体" w:eastAsia="黑体"/>
                <w:color w:val="000000"/>
                <w:sz w:val="44"/>
                <w:szCs w:val="44"/>
              </w:rPr>
              <w:t>3</w:t>
            </w:r>
            <w:r w:rsidR="00592245">
              <w:rPr>
                <w:rFonts w:ascii="黑体" w:eastAsia="黑体"/>
                <w:color w:val="000000"/>
                <w:sz w:val="44"/>
                <w:szCs w:val="44"/>
              </w:rPr>
              <w:t>2</w:t>
            </w:r>
          </w:p>
          <w:p w:rsidR="003C139F" w:rsidRDefault="00F80514" w:rsidP="006E2430">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E2430">
              <w:rPr>
                <w:rFonts w:ascii="黑体" w:eastAsia="黑体" w:hint="eastAsia"/>
                <w:color w:val="000000"/>
                <w:sz w:val="44"/>
                <w:szCs w:val="44"/>
                <w:lang w:val="zh-CN"/>
              </w:rPr>
              <w:t>心</w:t>
            </w:r>
            <w:r w:rsidR="006E2430">
              <w:rPr>
                <w:rFonts w:ascii="黑体" w:eastAsia="黑体"/>
                <w:color w:val="000000"/>
                <w:sz w:val="44"/>
                <w:szCs w:val="44"/>
                <w:lang w:val="zh-CN"/>
              </w:rPr>
              <w:t>肺复苏模拟人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EC1823">
        <w:rPr>
          <w:rFonts w:ascii="黑体" w:eastAsia="黑体" w:hint="eastAsia"/>
          <w:color w:val="000000"/>
          <w:sz w:val="44"/>
          <w:szCs w:val="44"/>
          <w:lang w:val="zh-CN"/>
        </w:rPr>
        <w:t>二</w:t>
      </w:r>
      <w:r>
        <w:rPr>
          <w:rFonts w:ascii="黑体" w:eastAsia="黑体" w:hint="eastAsia"/>
          <w:color w:val="000000"/>
          <w:sz w:val="44"/>
          <w:szCs w:val="44"/>
          <w:lang w:val="zh-CN"/>
        </w:rPr>
        <w:t>年</w:t>
      </w:r>
      <w:r w:rsidR="00020A87">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E055F1">
        <w:rPr>
          <w:rFonts w:hint="eastAsia"/>
          <w:color w:val="000000"/>
          <w:szCs w:val="21"/>
        </w:rPr>
        <w:t>心肺</w:t>
      </w:r>
      <w:r w:rsidR="00E055F1">
        <w:rPr>
          <w:color w:val="000000"/>
          <w:szCs w:val="21"/>
        </w:rPr>
        <w:t>复苏模拟人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EC4807">
        <w:rPr>
          <w:color w:val="000000"/>
          <w:szCs w:val="21"/>
        </w:rPr>
        <w:t>2S032</w:t>
      </w:r>
    </w:p>
    <w:p w:rsidR="003C139F" w:rsidRDefault="003C139F" w:rsidP="003C139F">
      <w:pPr>
        <w:rPr>
          <w:color w:val="000000"/>
          <w:szCs w:val="21"/>
        </w:rPr>
      </w:pPr>
      <w:r>
        <w:rPr>
          <w:rFonts w:hint="eastAsia"/>
          <w:color w:val="000000"/>
          <w:szCs w:val="21"/>
        </w:rPr>
        <w:t>2.项目名称：</w:t>
      </w:r>
      <w:r w:rsidR="00E055F1">
        <w:rPr>
          <w:rFonts w:hint="eastAsia"/>
          <w:color w:val="000000"/>
          <w:szCs w:val="21"/>
        </w:rPr>
        <w:t>心肺</w:t>
      </w:r>
      <w:r w:rsidR="00E055F1">
        <w:rPr>
          <w:color w:val="000000"/>
          <w:szCs w:val="21"/>
        </w:rPr>
        <w:t>复苏模拟人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3C139F"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Pr="001D27BC" w:rsidRDefault="00F80514" w:rsidP="00B55B30">
            <w:pPr>
              <w:jc w:val="center"/>
              <w:rPr>
                <w:b/>
                <w:bCs/>
                <w:color w:val="000000"/>
                <w:sz w:val="21"/>
                <w:szCs w:val="21"/>
              </w:rPr>
            </w:pPr>
            <w:r w:rsidRPr="001D27BC">
              <w:rPr>
                <w:rFonts w:hint="eastAsia"/>
                <w:b/>
                <w:bCs/>
                <w:color w:val="000000"/>
                <w:sz w:val="21"/>
                <w:szCs w:val="21"/>
              </w:rPr>
              <w:t>预算</w:t>
            </w:r>
            <w:r w:rsidR="003C139F" w:rsidRPr="001D27BC">
              <w:rPr>
                <w:rFonts w:hint="eastAsia"/>
                <w:b/>
                <w:bCs/>
                <w:color w:val="000000"/>
                <w:sz w:val="21"/>
                <w:szCs w:val="21"/>
              </w:rPr>
              <w:t>(万元)</w:t>
            </w:r>
          </w:p>
        </w:tc>
        <w:tc>
          <w:tcPr>
            <w:tcW w:w="1417"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科  室</w:t>
            </w:r>
          </w:p>
        </w:tc>
        <w:tc>
          <w:tcPr>
            <w:tcW w:w="1389" w:type="dxa"/>
            <w:tcBorders>
              <w:top w:val="single" w:sz="4" w:space="0" w:color="auto"/>
              <w:left w:val="nil"/>
              <w:bottom w:val="single" w:sz="4" w:space="0" w:color="auto"/>
              <w:right w:val="single" w:sz="4" w:space="0" w:color="auto"/>
            </w:tcBorders>
            <w:vAlign w:val="center"/>
          </w:tcPr>
          <w:p w:rsidR="003C139F" w:rsidRPr="001D27BC" w:rsidRDefault="003C139F" w:rsidP="00B55B30">
            <w:pPr>
              <w:jc w:val="center"/>
              <w:rPr>
                <w:b/>
                <w:bCs/>
                <w:color w:val="000000"/>
                <w:sz w:val="21"/>
                <w:szCs w:val="21"/>
              </w:rPr>
            </w:pPr>
            <w:r w:rsidRPr="001D27BC">
              <w:rPr>
                <w:rFonts w:hint="eastAsia"/>
                <w:b/>
                <w:bCs/>
                <w:color w:val="000000"/>
                <w:sz w:val="21"/>
                <w:szCs w:val="21"/>
              </w:rPr>
              <w:t>备  注</w:t>
            </w:r>
          </w:p>
        </w:tc>
      </w:tr>
      <w:tr w:rsidR="00AE3AC2" w:rsidTr="006C635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r w:rsidRPr="001D27BC">
              <w:rPr>
                <w:rFonts w:hint="eastAsia"/>
                <w:sz w:val="21"/>
                <w:szCs w:val="21"/>
              </w:rPr>
              <w:t>1</w:t>
            </w:r>
          </w:p>
        </w:tc>
        <w:tc>
          <w:tcPr>
            <w:tcW w:w="3144" w:type="dxa"/>
            <w:tcBorders>
              <w:top w:val="single" w:sz="4" w:space="0" w:color="auto"/>
              <w:left w:val="nil"/>
              <w:bottom w:val="single" w:sz="4" w:space="0" w:color="auto"/>
              <w:right w:val="single" w:sz="4" w:space="0" w:color="auto"/>
            </w:tcBorders>
            <w:vAlign w:val="center"/>
          </w:tcPr>
          <w:p w:rsidR="00AE3AC2" w:rsidRPr="001D27BC" w:rsidRDefault="00E055F1" w:rsidP="00AE3AC2">
            <w:pPr>
              <w:jc w:val="center"/>
              <w:rPr>
                <w:color w:val="000000"/>
                <w:sz w:val="21"/>
                <w:szCs w:val="21"/>
              </w:rPr>
            </w:pPr>
            <w:r>
              <w:rPr>
                <w:rFonts w:hint="eastAsia"/>
                <w:color w:val="000000"/>
                <w:szCs w:val="21"/>
              </w:rPr>
              <w:t>心肺</w:t>
            </w:r>
            <w:r>
              <w:rPr>
                <w:color w:val="000000"/>
                <w:szCs w:val="21"/>
              </w:rPr>
              <w:t>复苏模拟人</w:t>
            </w:r>
          </w:p>
        </w:tc>
        <w:tc>
          <w:tcPr>
            <w:tcW w:w="993" w:type="dxa"/>
            <w:tcBorders>
              <w:top w:val="single" w:sz="4" w:space="0" w:color="auto"/>
              <w:left w:val="nil"/>
              <w:bottom w:val="single" w:sz="4" w:space="0" w:color="auto"/>
              <w:right w:val="single" w:sz="4" w:space="0" w:color="auto"/>
            </w:tcBorders>
            <w:vAlign w:val="center"/>
          </w:tcPr>
          <w:p w:rsidR="00AE3AC2" w:rsidRPr="001D27BC" w:rsidRDefault="00E055F1" w:rsidP="00AE3AC2">
            <w:pPr>
              <w:jc w:val="center"/>
              <w:textAlignment w:val="center"/>
              <w:rPr>
                <w:sz w:val="21"/>
                <w:szCs w:val="21"/>
              </w:rPr>
            </w:pPr>
            <w:r>
              <w:rPr>
                <w:rFonts w:hint="eastAsia"/>
                <w:sz w:val="21"/>
                <w:szCs w:val="21"/>
              </w:rPr>
              <w:t>2</w:t>
            </w:r>
          </w:p>
        </w:tc>
        <w:tc>
          <w:tcPr>
            <w:tcW w:w="1588" w:type="dxa"/>
            <w:tcBorders>
              <w:top w:val="single" w:sz="4" w:space="0" w:color="auto"/>
              <w:left w:val="nil"/>
              <w:bottom w:val="single" w:sz="4" w:space="0" w:color="auto"/>
              <w:right w:val="single" w:sz="4" w:space="0" w:color="auto"/>
            </w:tcBorders>
            <w:vAlign w:val="center"/>
          </w:tcPr>
          <w:p w:rsidR="00AE3AC2" w:rsidRPr="001D27BC" w:rsidRDefault="00E055F1" w:rsidP="00AE3AC2">
            <w:pPr>
              <w:jc w:val="center"/>
              <w:textAlignment w:val="center"/>
              <w:rPr>
                <w:sz w:val="21"/>
                <w:szCs w:val="21"/>
              </w:rPr>
            </w:pPr>
            <w:r>
              <w:rPr>
                <w:rFonts w:hint="eastAsia"/>
                <w:sz w:val="21"/>
                <w:szCs w:val="21"/>
              </w:rPr>
              <w:t>1.6</w:t>
            </w:r>
          </w:p>
        </w:tc>
        <w:tc>
          <w:tcPr>
            <w:tcW w:w="1417" w:type="dxa"/>
            <w:tcBorders>
              <w:top w:val="single" w:sz="4" w:space="0" w:color="auto"/>
              <w:left w:val="nil"/>
              <w:bottom w:val="single" w:sz="4" w:space="0" w:color="auto"/>
              <w:right w:val="single" w:sz="4" w:space="0" w:color="auto"/>
            </w:tcBorders>
            <w:vAlign w:val="center"/>
          </w:tcPr>
          <w:p w:rsidR="00AE3AC2" w:rsidRPr="001D27BC" w:rsidRDefault="00020A87" w:rsidP="00AE3AC2">
            <w:pPr>
              <w:jc w:val="center"/>
              <w:textAlignment w:val="center"/>
              <w:rPr>
                <w:sz w:val="21"/>
                <w:szCs w:val="21"/>
              </w:rPr>
            </w:pPr>
            <w:r>
              <w:rPr>
                <w:rFonts w:hint="eastAsia"/>
                <w:sz w:val="21"/>
                <w:szCs w:val="21"/>
              </w:rPr>
              <w:t>医务</w:t>
            </w:r>
            <w:r>
              <w:rPr>
                <w:sz w:val="21"/>
                <w:szCs w:val="21"/>
              </w:rPr>
              <w:t>处</w:t>
            </w:r>
          </w:p>
        </w:tc>
        <w:tc>
          <w:tcPr>
            <w:tcW w:w="1389" w:type="dxa"/>
            <w:tcBorders>
              <w:top w:val="single" w:sz="4" w:space="0" w:color="auto"/>
              <w:left w:val="nil"/>
              <w:bottom w:val="single" w:sz="4" w:space="0" w:color="auto"/>
              <w:right w:val="single" w:sz="4" w:space="0" w:color="auto"/>
            </w:tcBorders>
            <w:vAlign w:val="center"/>
          </w:tcPr>
          <w:p w:rsidR="00AE3AC2" w:rsidRPr="001D27BC" w:rsidRDefault="00AE3AC2" w:rsidP="00AE3AC2">
            <w:pPr>
              <w:jc w:val="center"/>
              <w:textAlignment w:val="center"/>
              <w:rPr>
                <w:sz w:val="21"/>
                <w:szCs w:val="21"/>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E055F1">
        <w:rPr>
          <w:b/>
          <w:color w:val="333333"/>
          <w:szCs w:val="21"/>
          <w:lang w:bidi="ar"/>
        </w:rPr>
        <w:t>2</w:t>
      </w:r>
      <w:r>
        <w:rPr>
          <w:rFonts w:hint="eastAsia"/>
          <w:b/>
          <w:color w:val="333333"/>
          <w:szCs w:val="21"/>
          <w:lang w:bidi="ar"/>
        </w:rPr>
        <w:t>-</w:t>
      </w:r>
      <w:r w:rsidR="00BB0659">
        <w:rPr>
          <w:b/>
          <w:color w:val="333333"/>
          <w:szCs w:val="21"/>
          <w:lang w:bidi="ar"/>
        </w:rPr>
        <w:t>0</w:t>
      </w:r>
      <w:r w:rsidR="000C32A4">
        <w:rPr>
          <w:b/>
          <w:color w:val="333333"/>
          <w:szCs w:val="21"/>
          <w:lang w:bidi="ar"/>
        </w:rPr>
        <w:t>5</w:t>
      </w:r>
      <w:r>
        <w:rPr>
          <w:b/>
          <w:color w:val="333333"/>
          <w:szCs w:val="21"/>
          <w:lang w:bidi="ar"/>
        </w:rPr>
        <w:t>-</w:t>
      </w:r>
      <w:r w:rsidR="00E055F1">
        <w:rPr>
          <w:b/>
          <w:color w:val="333333"/>
          <w:szCs w:val="21"/>
          <w:lang w:bidi="ar"/>
        </w:rPr>
        <w:t>2</w:t>
      </w:r>
      <w:r w:rsidR="000C32A4">
        <w:rPr>
          <w:b/>
          <w:color w:val="333333"/>
          <w:szCs w:val="21"/>
          <w:lang w:bidi="ar"/>
        </w:rPr>
        <w:t>5</w:t>
      </w:r>
      <w:bookmarkStart w:id="0" w:name="_GoBack"/>
      <w:bookmarkEnd w:id="0"/>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 w:val="22"/>
          <w:szCs w:val="22"/>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E743AE" w:rsidRDefault="00E743AE" w:rsidP="00E743AE">
      <w:pPr>
        <w:rPr>
          <w:color w:val="000000"/>
          <w:szCs w:val="21"/>
        </w:rPr>
      </w:pPr>
      <w:r>
        <w:rPr>
          <w:rFonts w:hint="eastAsia"/>
          <w:color w:val="000000"/>
          <w:szCs w:val="21"/>
        </w:rPr>
        <w:t>医院纪检监督电话：025-83620316。</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E055F1">
        <w:rPr>
          <w:color w:val="000000"/>
          <w:szCs w:val="21"/>
        </w:rPr>
        <w:t>2</w:t>
      </w:r>
      <w:r>
        <w:rPr>
          <w:rFonts w:hint="eastAsia"/>
          <w:color w:val="000000"/>
          <w:szCs w:val="21"/>
        </w:rPr>
        <w:t>-</w:t>
      </w:r>
      <w:r w:rsidR="00BB0659">
        <w:rPr>
          <w:color w:val="000000"/>
          <w:szCs w:val="21"/>
        </w:rPr>
        <w:t>0</w:t>
      </w:r>
      <w:r w:rsidR="00E055F1">
        <w:rPr>
          <w:color w:val="000000"/>
          <w:szCs w:val="21"/>
        </w:rPr>
        <w:t>5</w:t>
      </w:r>
      <w:r>
        <w:rPr>
          <w:rFonts w:hint="eastAsia"/>
          <w:color w:val="000000"/>
          <w:szCs w:val="21"/>
        </w:rPr>
        <w:t>-</w:t>
      </w:r>
      <w:r w:rsidR="00E055F1">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E055F1">
        <w:rPr>
          <w:color w:val="000000"/>
          <w:szCs w:val="21"/>
        </w:rPr>
        <w:t>2</w:t>
      </w:r>
      <w:r>
        <w:rPr>
          <w:rFonts w:hint="eastAsia"/>
          <w:color w:val="000000"/>
          <w:szCs w:val="21"/>
        </w:rPr>
        <w:t>-</w:t>
      </w:r>
      <w:r w:rsidR="00BB0659">
        <w:rPr>
          <w:color w:val="000000"/>
          <w:szCs w:val="21"/>
        </w:rPr>
        <w:t>0</w:t>
      </w:r>
      <w:r w:rsidR="006B031D">
        <w:rPr>
          <w:color w:val="000000"/>
          <w:szCs w:val="21"/>
        </w:rPr>
        <w:t>5</w:t>
      </w:r>
      <w:r>
        <w:rPr>
          <w:rFonts w:hint="eastAsia"/>
          <w:color w:val="000000"/>
          <w:szCs w:val="21"/>
        </w:rPr>
        <w:t>-</w:t>
      </w:r>
      <w:r w:rsidR="00E055F1">
        <w:rPr>
          <w:color w:val="000000"/>
          <w:szCs w:val="21"/>
        </w:rPr>
        <w:t>26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EC4807">
        <w:rPr>
          <w:color w:val="000000"/>
          <w:szCs w:val="21"/>
        </w:rPr>
        <w:t>2</w:t>
      </w:r>
      <w:r>
        <w:rPr>
          <w:rFonts w:hint="eastAsia"/>
          <w:color w:val="000000"/>
          <w:szCs w:val="21"/>
        </w:rPr>
        <w:t>-</w:t>
      </w:r>
      <w:r w:rsidR="00BB0659">
        <w:rPr>
          <w:color w:val="000000"/>
          <w:szCs w:val="21"/>
        </w:rPr>
        <w:t>0</w:t>
      </w:r>
      <w:r w:rsidR="00E055F1">
        <w:rPr>
          <w:color w:val="000000"/>
          <w:szCs w:val="21"/>
        </w:rPr>
        <w:t>5</w:t>
      </w:r>
      <w:r>
        <w:rPr>
          <w:rFonts w:hint="eastAsia"/>
          <w:color w:val="000000"/>
          <w:szCs w:val="21"/>
        </w:rPr>
        <w:t>-</w:t>
      </w:r>
      <w:r w:rsidR="00E055F1">
        <w:rPr>
          <w:color w:val="000000"/>
          <w:szCs w:val="21"/>
        </w:rPr>
        <w:t>26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F95E66" w:rsidP="003C139F">
      <w:pPr>
        <w:autoSpaceDE w:val="0"/>
        <w:autoSpaceDN w:val="0"/>
        <w:adjustRightInd w:val="0"/>
        <w:rPr>
          <w:b/>
          <w:color w:val="000000"/>
          <w:szCs w:val="21"/>
        </w:rPr>
      </w:pPr>
      <w:r>
        <w:rPr>
          <w:rFonts w:hint="eastAsia"/>
          <w:b/>
          <w:color w:val="000000"/>
          <w:szCs w:val="21"/>
        </w:rPr>
        <w:t>最低</w:t>
      </w:r>
      <w:r>
        <w:rPr>
          <w:b/>
          <w:color w:val="000000"/>
          <w:szCs w:val="21"/>
        </w:rPr>
        <w:t>价中标</w:t>
      </w:r>
    </w:p>
    <w:p w:rsidR="003C139F" w:rsidRPr="00B55B30" w:rsidRDefault="003C139F" w:rsidP="003C139F">
      <w:pPr>
        <w:autoSpaceDE w:val="0"/>
        <w:autoSpaceDN w:val="0"/>
        <w:adjustRightInd w:val="0"/>
        <w:rPr>
          <w:rFonts w:ascii="黑体" w:eastAsia="黑体"/>
          <w:b/>
          <w:color w:val="000000"/>
          <w:szCs w:val="21"/>
        </w:rPr>
      </w:pPr>
    </w:p>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E509E3" w:rsidRDefault="00E509E3" w:rsidP="003C139F">
      <w:pPr>
        <w:jc w:val="center"/>
        <w:rPr>
          <w:rFonts w:ascii="黑体" w:eastAsia="黑体"/>
          <w:b/>
          <w:color w:val="000000"/>
          <w:sz w:val="36"/>
          <w:szCs w:val="36"/>
        </w:rPr>
      </w:pPr>
    </w:p>
    <w:p w:rsidR="00E509E3" w:rsidRDefault="00E509E3" w:rsidP="003C139F">
      <w:pPr>
        <w:jc w:val="center"/>
        <w:rPr>
          <w:rFonts w:ascii="黑体" w:eastAsia="黑体"/>
          <w:b/>
          <w:color w:val="000000"/>
          <w:sz w:val="36"/>
          <w:szCs w:val="36"/>
        </w:rPr>
      </w:pPr>
    </w:p>
    <w:p w:rsidR="00E509E3" w:rsidRDefault="00E509E3" w:rsidP="003C139F">
      <w:pPr>
        <w:jc w:val="center"/>
        <w:rPr>
          <w:rFonts w:ascii="黑体" w:eastAsia="黑体"/>
          <w:b/>
          <w:color w:val="000000"/>
          <w:sz w:val="36"/>
          <w:szCs w:val="36"/>
        </w:rPr>
      </w:pPr>
    </w:p>
    <w:p w:rsidR="00E509E3" w:rsidRDefault="00E509E3" w:rsidP="003C139F">
      <w:pPr>
        <w:jc w:val="center"/>
        <w:rPr>
          <w:rFonts w:ascii="黑体" w:eastAsia="黑体"/>
          <w:b/>
          <w:color w:val="000000"/>
          <w:sz w:val="36"/>
          <w:szCs w:val="36"/>
        </w:rPr>
      </w:pPr>
    </w:p>
    <w:p w:rsidR="003C139F" w:rsidRDefault="003C139F" w:rsidP="003C139F">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020A87" w:rsidRDefault="00020A87" w:rsidP="003C139F">
      <w:pPr>
        <w:spacing w:line="240" w:lineRule="atLeast"/>
        <w:ind w:firstLineChars="200" w:firstLine="482"/>
        <w:rPr>
          <w:b/>
          <w:color w:val="000000"/>
          <w:szCs w:val="21"/>
        </w:rPr>
      </w:pPr>
    </w:p>
    <w:p w:rsidR="00BB0659" w:rsidRPr="00F53612" w:rsidRDefault="00F95E66" w:rsidP="003C139F">
      <w:pPr>
        <w:spacing w:line="240" w:lineRule="atLeast"/>
        <w:ind w:firstLineChars="200" w:firstLine="482"/>
        <w:rPr>
          <w:b/>
          <w:color w:val="000000"/>
          <w:szCs w:val="21"/>
        </w:rPr>
      </w:pPr>
      <w:r>
        <w:rPr>
          <w:rFonts w:hint="eastAsia"/>
          <w:b/>
          <w:color w:val="000000"/>
          <w:szCs w:val="21"/>
        </w:rPr>
        <w:t>一</w:t>
      </w:r>
      <w:r>
        <w:rPr>
          <w:b/>
          <w:color w:val="000000"/>
          <w:szCs w:val="21"/>
        </w:rPr>
        <w:t>、</w:t>
      </w:r>
      <w:r>
        <w:rPr>
          <w:rFonts w:hint="eastAsia"/>
          <w:b/>
          <w:color w:val="000000"/>
          <w:szCs w:val="21"/>
        </w:rPr>
        <w:t>心肺</w:t>
      </w:r>
      <w:r>
        <w:rPr>
          <w:b/>
          <w:color w:val="000000"/>
          <w:szCs w:val="21"/>
        </w:rPr>
        <w:t>复苏模拟人</w:t>
      </w:r>
      <w:r>
        <w:rPr>
          <w:rFonts w:hint="eastAsia"/>
          <w:b/>
          <w:color w:val="000000"/>
          <w:szCs w:val="21"/>
        </w:rPr>
        <w:t>技术</w:t>
      </w:r>
      <w:r>
        <w:rPr>
          <w:b/>
          <w:color w:val="000000"/>
          <w:szCs w:val="21"/>
        </w:rPr>
        <w:t>参数</w:t>
      </w:r>
    </w:p>
    <w:p w:rsidR="00F95E66" w:rsidRPr="00567501" w:rsidRDefault="00F95E66" w:rsidP="00F95E66">
      <w:pPr>
        <w:rPr>
          <w:rFonts w:asciiTheme="minorEastAsia" w:eastAsiaTheme="minorEastAsia" w:hAnsiTheme="minorEastAsia"/>
          <w:color w:val="595959"/>
          <w:sz w:val="28"/>
          <w:szCs w:val="28"/>
        </w:rPr>
      </w:pPr>
      <w:r w:rsidRPr="00567501">
        <w:rPr>
          <w:rFonts w:asciiTheme="minorEastAsia" w:eastAsiaTheme="minorEastAsia" w:hAnsiTheme="minorEastAsia" w:hint="eastAsia"/>
          <w:color w:val="595959"/>
          <w:sz w:val="28"/>
          <w:szCs w:val="28"/>
        </w:rPr>
        <w:t>该产品结合2015国际心肺复苏标准，产品功能全面升级。强化胸外按压的重要性，更加符合现实临床CPR操作要求。</w:t>
      </w:r>
      <w:r w:rsidRPr="00567501">
        <w:rPr>
          <w:rFonts w:asciiTheme="minorEastAsia" w:eastAsiaTheme="minorEastAsia" w:hAnsiTheme="minorEastAsia" w:hint="eastAsia"/>
          <w:color w:val="595959"/>
          <w:sz w:val="28"/>
          <w:szCs w:val="28"/>
        </w:rPr>
        <w:br/>
      </w:r>
      <w:r w:rsidRPr="00567501">
        <w:rPr>
          <w:rFonts w:asciiTheme="minorEastAsia" w:eastAsiaTheme="minorEastAsia" w:hAnsiTheme="minorEastAsia" w:hint="eastAsia"/>
          <w:color w:val="595959"/>
          <w:sz w:val="28"/>
          <w:szCs w:val="28"/>
        </w:rPr>
        <w:br/>
        <w:t>材料特点：模拟人的脸皮可保用三年，无须更换。面皮肤、颈皮肤、胸皮肤、头发，采用进口热塑弹性体混合胶材料，由不锈钢摸具、经注塑机高温注压而成，具有解剖标志准确、手感真实、肤色统一、形态逼真、外形美观、经久耐用、消毒清洗不变形、拆装更换方便等特点，其材料达到国外同等水平。</w:t>
      </w:r>
      <w:r w:rsidRPr="00567501">
        <w:rPr>
          <w:rFonts w:asciiTheme="minorEastAsia" w:eastAsiaTheme="minorEastAsia" w:hAnsiTheme="minorEastAsia" w:hint="eastAsia"/>
          <w:color w:val="595959"/>
          <w:sz w:val="28"/>
          <w:szCs w:val="28"/>
        </w:rPr>
        <w:br/>
      </w:r>
      <w:r w:rsidRPr="00567501">
        <w:rPr>
          <w:rFonts w:asciiTheme="minorEastAsia" w:eastAsiaTheme="minorEastAsia" w:hAnsiTheme="minorEastAsia" w:hint="eastAsia"/>
          <w:color w:val="595959"/>
          <w:sz w:val="28"/>
          <w:szCs w:val="28"/>
        </w:rPr>
        <w:br/>
      </w:r>
      <w:r w:rsidRPr="00567501">
        <w:rPr>
          <w:rStyle w:val="af1"/>
          <w:rFonts w:asciiTheme="minorEastAsia" w:eastAsiaTheme="minorEastAsia" w:hAnsiTheme="minorEastAsia" w:hint="eastAsia"/>
          <w:color w:val="595959"/>
          <w:sz w:val="28"/>
          <w:szCs w:val="28"/>
        </w:rPr>
        <w:t>CPR模拟人功能：</w:t>
      </w:r>
      <w:r w:rsidRPr="00567501">
        <w:rPr>
          <w:rFonts w:asciiTheme="minorEastAsia" w:eastAsiaTheme="minorEastAsia" w:hAnsiTheme="minorEastAsia" w:hint="eastAsia"/>
          <w:b/>
          <w:bCs/>
          <w:color w:val="595959"/>
          <w:sz w:val="28"/>
          <w:szCs w:val="28"/>
        </w:rPr>
        <w:br/>
      </w:r>
      <w:r w:rsidR="003D3208" w:rsidRPr="003D3208">
        <w:rPr>
          <w:rFonts w:asciiTheme="minorEastAsia" w:eastAsiaTheme="minorEastAsia" w:hAnsiTheme="minorEastAsia" w:hint="eastAsia"/>
          <w:color w:val="595959"/>
          <w:sz w:val="28"/>
          <w:szCs w:val="28"/>
        </w:rPr>
        <w:t>▲</w:t>
      </w:r>
      <w:r w:rsidRPr="00567501">
        <w:rPr>
          <w:rFonts w:asciiTheme="minorEastAsia" w:eastAsiaTheme="minorEastAsia" w:hAnsiTheme="minorEastAsia" w:hint="eastAsia"/>
          <w:color w:val="595959"/>
          <w:sz w:val="28"/>
          <w:szCs w:val="28"/>
        </w:rPr>
        <w:t> 模拟人上肢关节可自由活动。</w:t>
      </w:r>
      <w:r w:rsidRPr="00567501">
        <w:rPr>
          <w:rFonts w:asciiTheme="minorEastAsia" w:eastAsiaTheme="minorEastAsia" w:hAnsiTheme="minorEastAsia" w:hint="eastAsia"/>
          <w:color w:val="595959"/>
          <w:sz w:val="28"/>
          <w:szCs w:val="28"/>
        </w:rPr>
        <w:br/>
      </w:r>
      <w:r w:rsidR="003D3208" w:rsidRPr="003D3208">
        <w:rPr>
          <w:rFonts w:asciiTheme="minorEastAsia" w:eastAsiaTheme="minorEastAsia" w:hAnsiTheme="minorEastAsia" w:hint="eastAsia"/>
          <w:color w:val="595959"/>
          <w:sz w:val="28"/>
          <w:szCs w:val="28"/>
        </w:rPr>
        <w:t>▲</w:t>
      </w:r>
      <w:r w:rsidRPr="00567501">
        <w:rPr>
          <w:rFonts w:asciiTheme="minorEastAsia" w:eastAsiaTheme="minorEastAsia" w:hAnsiTheme="minorEastAsia" w:hint="eastAsia"/>
          <w:color w:val="595959"/>
          <w:sz w:val="28"/>
          <w:szCs w:val="28"/>
        </w:rPr>
        <w:t> 设备故障自检功能：开机后，设备自动进入自检程序，检查设备是否有故障，如有故障，语音提示用户及时维护。</w:t>
      </w:r>
      <w:r w:rsidRPr="00567501">
        <w:rPr>
          <w:rFonts w:asciiTheme="minorEastAsia" w:eastAsiaTheme="minorEastAsia" w:hAnsiTheme="minorEastAsia" w:hint="eastAsia"/>
          <w:color w:val="595959"/>
          <w:sz w:val="28"/>
          <w:szCs w:val="28"/>
        </w:rPr>
        <w:br/>
      </w:r>
      <w:r w:rsidR="003D3208" w:rsidRPr="003D3208">
        <w:rPr>
          <w:rFonts w:asciiTheme="minorEastAsia" w:eastAsiaTheme="minorEastAsia" w:hAnsiTheme="minorEastAsia" w:hint="eastAsia"/>
          <w:color w:val="595959"/>
          <w:sz w:val="28"/>
          <w:szCs w:val="28"/>
        </w:rPr>
        <w:t>▲</w:t>
      </w:r>
      <w:r w:rsidRPr="00567501">
        <w:rPr>
          <w:rFonts w:asciiTheme="minorEastAsia" w:eastAsiaTheme="minorEastAsia" w:hAnsiTheme="minorEastAsia" w:hint="eastAsia"/>
          <w:color w:val="595959"/>
          <w:sz w:val="28"/>
          <w:szCs w:val="28"/>
        </w:rPr>
        <w:t> 按键操作采用容错技术，并有语音提示按键操作错误，避免用户的误操作。</w:t>
      </w:r>
      <w:r w:rsidRPr="00567501">
        <w:rPr>
          <w:rFonts w:asciiTheme="minorEastAsia" w:eastAsiaTheme="minorEastAsia" w:hAnsiTheme="minorEastAsia" w:hint="eastAsia"/>
          <w:color w:val="595959"/>
          <w:sz w:val="28"/>
          <w:szCs w:val="28"/>
        </w:rPr>
        <w:br/>
      </w:r>
      <w:r w:rsidR="003D3208" w:rsidRPr="003D3208">
        <w:rPr>
          <w:rFonts w:asciiTheme="minorEastAsia" w:eastAsiaTheme="minorEastAsia" w:hAnsiTheme="minorEastAsia" w:hint="eastAsia"/>
          <w:color w:val="595959"/>
          <w:sz w:val="28"/>
          <w:szCs w:val="28"/>
        </w:rPr>
        <w:t>▲</w:t>
      </w:r>
      <w:r w:rsidRPr="00567501">
        <w:rPr>
          <w:rFonts w:asciiTheme="minorEastAsia" w:eastAsiaTheme="minorEastAsia" w:hAnsiTheme="minorEastAsia" w:hint="eastAsia"/>
          <w:color w:val="595959"/>
          <w:sz w:val="28"/>
          <w:szCs w:val="28"/>
        </w:rPr>
        <w:t> 新增按压胸廓回弹不足检测，并有语音提示用户。</w:t>
      </w:r>
      <w:r w:rsidRPr="00567501">
        <w:rPr>
          <w:rFonts w:asciiTheme="minorEastAsia" w:eastAsiaTheme="minorEastAsia" w:hAnsiTheme="minorEastAsia" w:hint="eastAsia"/>
          <w:color w:val="595959"/>
          <w:sz w:val="28"/>
          <w:szCs w:val="28"/>
        </w:rPr>
        <w:br/>
      </w:r>
      <w:r w:rsidR="003D3208" w:rsidRPr="003D3208">
        <w:rPr>
          <w:rFonts w:asciiTheme="minorEastAsia" w:eastAsiaTheme="minorEastAsia" w:hAnsiTheme="minorEastAsia" w:hint="eastAsia"/>
          <w:color w:val="595959"/>
          <w:sz w:val="28"/>
          <w:szCs w:val="28"/>
        </w:rPr>
        <w:t>▲</w:t>
      </w:r>
      <w:r w:rsidRPr="00567501">
        <w:rPr>
          <w:rFonts w:asciiTheme="minorEastAsia" w:eastAsiaTheme="minorEastAsia" w:hAnsiTheme="minorEastAsia" w:hint="eastAsia"/>
          <w:color w:val="595959"/>
          <w:sz w:val="28"/>
          <w:szCs w:val="28"/>
        </w:rPr>
        <w:t>新增“暂停“按键，暂停当前的操作。</w:t>
      </w:r>
      <w:r w:rsidRPr="00567501">
        <w:rPr>
          <w:rFonts w:asciiTheme="minorEastAsia" w:eastAsiaTheme="minorEastAsia" w:hAnsiTheme="minorEastAsia" w:hint="eastAsia"/>
          <w:color w:val="595959"/>
          <w:sz w:val="28"/>
          <w:szCs w:val="28"/>
        </w:rPr>
        <w:br/>
        <w:t>■ 模拟生命体征：</w:t>
      </w:r>
      <w:r w:rsidRPr="00567501">
        <w:rPr>
          <w:rFonts w:asciiTheme="minorEastAsia" w:eastAsiaTheme="minorEastAsia" w:hAnsiTheme="minorEastAsia" w:hint="eastAsia"/>
          <w:color w:val="595959"/>
          <w:sz w:val="28"/>
          <w:szCs w:val="28"/>
        </w:rPr>
        <w:br/>
        <w:t>1）初始状态时，模拟人瞳孔散大，颈动脉无搏动。</w:t>
      </w:r>
      <w:r w:rsidRPr="00567501">
        <w:rPr>
          <w:rFonts w:asciiTheme="minorEastAsia" w:eastAsiaTheme="minorEastAsia" w:hAnsiTheme="minorEastAsia" w:hint="eastAsia"/>
          <w:color w:val="595959"/>
          <w:sz w:val="28"/>
          <w:szCs w:val="28"/>
        </w:rPr>
        <w:br/>
        <w:t>2）按压过程中，模拟人颈动脉被动搏动，搏动频率与按压频率一致。</w:t>
      </w:r>
      <w:r w:rsidRPr="00567501">
        <w:rPr>
          <w:rFonts w:asciiTheme="minorEastAsia" w:eastAsiaTheme="minorEastAsia" w:hAnsiTheme="minorEastAsia" w:hint="eastAsia"/>
          <w:color w:val="595959"/>
          <w:sz w:val="28"/>
          <w:szCs w:val="28"/>
        </w:rPr>
        <w:br/>
        <w:t>3）抢救成功后，模拟人瞳孔恢复正常，颈动脉自主搏动。</w:t>
      </w:r>
      <w:r w:rsidRPr="00567501">
        <w:rPr>
          <w:rFonts w:asciiTheme="minorEastAsia" w:eastAsiaTheme="minorEastAsia" w:hAnsiTheme="minorEastAsia" w:hint="eastAsia"/>
          <w:color w:val="595959"/>
          <w:sz w:val="28"/>
          <w:szCs w:val="28"/>
        </w:rPr>
        <w:br/>
      </w:r>
      <w:r w:rsidRPr="00567501">
        <w:rPr>
          <w:rFonts w:asciiTheme="minorEastAsia" w:eastAsiaTheme="minorEastAsia" w:hAnsiTheme="minorEastAsia" w:hint="eastAsia"/>
          <w:color w:val="595959"/>
          <w:sz w:val="28"/>
          <w:szCs w:val="28"/>
        </w:rPr>
        <w:lastRenderedPageBreak/>
        <w:t>■ 可进行标准气道开放。</w:t>
      </w:r>
      <w:r w:rsidRPr="00567501">
        <w:rPr>
          <w:rFonts w:asciiTheme="minorEastAsia" w:eastAsiaTheme="minorEastAsia" w:hAnsiTheme="minorEastAsia" w:hint="eastAsia"/>
          <w:color w:val="595959"/>
          <w:sz w:val="28"/>
          <w:szCs w:val="28"/>
        </w:rPr>
        <w:br/>
        <w:t>■ 可进行人工手位胸外按压和人工呼吸。</w:t>
      </w:r>
      <w:r w:rsidRPr="00567501">
        <w:rPr>
          <w:rFonts w:asciiTheme="minorEastAsia" w:eastAsiaTheme="minorEastAsia" w:hAnsiTheme="minorEastAsia" w:hint="eastAsia"/>
          <w:color w:val="595959"/>
          <w:sz w:val="28"/>
          <w:szCs w:val="28"/>
        </w:rPr>
        <w:br/>
        <w:t>■ 三种操作方式：可进行CPR训练、模拟考核和实战考核。</w:t>
      </w:r>
      <w:r w:rsidRPr="00567501">
        <w:rPr>
          <w:rFonts w:asciiTheme="minorEastAsia" w:eastAsiaTheme="minorEastAsia" w:hAnsiTheme="minorEastAsia" w:hint="eastAsia"/>
          <w:color w:val="595959"/>
          <w:sz w:val="28"/>
          <w:szCs w:val="28"/>
        </w:rPr>
        <w:br/>
        <w:t>1）方式一：CPR训练，可进行按压和吹气。</w:t>
      </w:r>
      <w:r w:rsidRPr="00567501">
        <w:rPr>
          <w:rFonts w:asciiTheme="minorEastAsia" w:eastAsiaTheme="minorEastAsia" w:hAnsiTheme="minorEastAsia" w:hint="eastAsia"/>
          <w:color w:val="595959"/>
          <w:sz w:val="28"/>
          <w:szCs w:val="28"/>
        </w:rPr>
        <w:br/>
        <w:t>2）方式二：模式考核，在规定的时间内，根据2015国际心肺复苏标准，按压和吹气30：2的比例，完成5个循环操作，统计数据打印成绩，自动评分系统。</w:t>
      </w:r>
      <w:r w:rsidRPr="00567501">
        <w:rPr>
          <w:rFonts w:asciiTheme="minorEastAsia" w:eastAsiaTheme="minorEastAsia" w:hAnsiTheme="minorEastAsia" w:hint="eastAsia"/>
          <w:color w:val="595959"/>
          <w:sz w:val="28"/>
          <w:szCs w:val="28"/>
        </w:rPr>
        <w:br/>
        <w:t>3）方式三：实战考核，在设定的时间范围内，根据2015年国际心肺复苏标准，完成前期设定考核标准。老师可自行设定操作时间范围、循环次数、按压和吹气的比例、及格的按压数、及格的吹气数、按压和吹气正确率、统计数据打印成绩、自动评分系统。</w:t>
      </w:r>
      <w:r w:rsidRPr="00567501">
        <w:rPr>
          <w:rFonts w:asciiTheme="minorEastAsia" w:eastAsiaTheme="minorEastAsia" w:hAnsiTheme="minorEastAsia" w:hint="eastAsia"/>
          <w:color w:val="595959"/>
          <w:sz w:val="28"/>
          <w:szCs w:val="28"/>
        </w:rPr>
        <w:br/>
      </w:r>
      <w:r w:rsidRPr="00567501">
        <w:rPr>
          <w:rStyle w:val="af1"/>
          <w:rFonts w:asciiTheme="minorEastAsia" w:eastAsiaTheme="minorEastAsia" w:hAnsiTheme="minorEastAsia" w:hint="eastAsia"/>
          <w:color w:val="595959"/>
          <w:sz w:val="28"/>
          <w:szCs w:val="28"/>
        </w:rPr>
        <w:t>CPR显示屏功能：</w:t>
      </w:r>
      <w:r w:rsidRPr="00567501">
        <w:rPr>
          <w:rFonts w:asciiTheme="minorEastAsia" w:eastAsiaTheme="minorEastAsia" w:hAnsiTheme="minorEastAsia" w:hint="eastAsia"/>
          <w:b/>
          <w:bCs/>
          <w:color w:val="595959"/>
          <w:sz w:val="28"/>
          <w:szCs w:val="28"/>
        </w:rPr>
        <w:br/>
      </w:r>
      <w:r w:rsidRPr="00567501">
        <w:rPr>
          <w:rFonts w:asciiTheme="minorEastAsia" w:eastAsiaTheme="minorEastAsia" w:hAnsiTheme="minorEastAsia" w:hint="eastAsia"/>
          <w:color w:val="595959"/>
          <w:sz w:val="28"/>
          <w:szCs w:val="28"/>
        </w:rPr>
        <w:t>■ 电子监测：电子监测气道开放和按压部位，显示人工呼吸和心外按压的正确次数和错误次数。</w:t>
      </w:r>
      <w:r w:rsidRPr="00567501">
        <w:rPr>
          <w:rFonts w:asciiTheme="minorEastAsia" w:eastAsiaTheme="minorEastAsia" w:hAnsiTheme="minorEastAsia" w:hint="eastAsia"/>
          <w:color w:val="595959"/>
          <w:sz w:val="28"/>
          <w:szCs w:val="28"/>
        </w:rPr>
        <w:br/>
        <w:t>■ 语音提示：训练和考核中全程中文语音提示，可开启和并闭语音，可调节音量。</w:t>
      </w:r>
      <w:r w:rsidRPr="00567501">
        <w:rPr>
          <w:rFonts w:asciiTheme="minorEastAsia" w:eastAsiaTheme="minorEastAsia" w:hAnsiTheme="minorEastAsia" w:hint="eastAsia"/>
          <w:color w:val="595959"/>
          <w:sz w:val="28"/>
          <w:szCs w:val="28"/>
        </w:rPr>
        <w:br/>
        <w:t>■ 可设定操作时间，以秒为单位。</w:t>
      </w:r>
      <w:r w:rsidRPr="00567501">
        <w:rPr>
          <w:rFonts w:asciiTheme="minorEastAsia" w:eastAsiaTheme="minorEastAsia" w:hAnsiTheme="minorEastAsia" w:hint="eastAsia"/>
          <w:color w:val="595959"/>
          <w:sz w:val="28"/>
          <w:szCs w:val="28"/>
        </w:rPr>
        <w:br/>
        <w:t>■ 操作频率：100-120次/分以上。</w:t>
      </w:r>
      <w:r w:rsidRPr="00567501">
        <w:rPr>
          <w:rFonts w:asciiTheme="minorEastAsia" w:eastAsiaTheme="minorEastAsia" w:hAnsiTheme="minorEastAsia" w:hint="eastAsia"/>
          <w:color w:val="595959"/>
          <w:sz w:val="28"/>
          <w:szCs w:val="28"/>
        </w:rPr>
        <w:br/>
        <w:t>■ 电源状态：采用220V电源，经过稳定器稳压后输出电源6V。</w:t>
      </w:r>
      <w:r w:rsidRPr="00567501">
        <w:rPr>
          <w:rFonts w:asciiTheme="minorEastAsia" w:eastAsiaTheme="minorEastAsia" w:hAnsiTheme="minorEastAsia" w:hint="eastAsia"/>
          <w:color w:val="595959"/>
          <w:sz w:val="28"/>
          <w:szCs w:val="28"/>
        </w:rPr>
        <w:br/>
      </w:r>
      <w:r w:rsidRPr="00567501">
        <w:rPr>
          <w:rStyle w:val="af1"/>
          <w:rFonts w:asciiTheme="minorEastAsia" w:eastAsiaTheme="minorEastAsia" w:hAnsiTheme="minorEastAsia" w:hint="eastAsia"/>
          <w:color w:val="595959"/>
          <w:sz w:val="28"/>
          <w:szCs w:val="28"/>
        </w:rPr>
        <w:t>打印机功能：</w:t>
      </w:r>
      <w:r w:rsidRPr="00567501">
        <w:rPr>
          <w:rFonts w:asciiTheme="minorEastAsia" w:eastAsiaTheme="minorEastAsia" w:hAnsiTheme="minorEastAsia" w:hint="eastAsia"/>
          <w:b/>
          <w:bCs/>
          <w:color w:val="595959"/>
          <w:sz w:val="28"/>
          <w:szCs w:val="28"/>
        </w:rPr>
        <w:br/>
      </w:r>
      <w:r w:rsidRPr="00567501">
        <w:rPr>
          <w:rFonts w:asciiTheme="minorEastAsia" w:eastAsiaTheme="minorEastAsia" w:hAnsiTheme="minorEastAsia" w:hint="eastAsia"/>
          <w:color w:val="595959"/>
          <w:sz w:val="28"/>
          <w:szCs w:val="28"/>
        </w:rPr>
        <w:t>■ 可选择操作结束后打印操作过程。</w:t>
      </w:r>
      <w:r w:rsidRPr="00567501">
        <w:rPr>
          <w:rFonts w:asciiTheme="minorEastAsia" w:eastAsiaTheme="minorEastAsia" w:hAnsiTheme="minorEastAsia" w:hint="eastAsia"/>
          <w:color w:val="595959"/>
          <w:sz w:val="28"/>
          <w:szCs w:val="28"/>
        </w:rPr>
        <w:br/>
        <w:t>■ 成绩单内容涵盖操作方式，每个循环操作中按压和吹气的次数、按压正确/错误次数、按压错误的原因和次数、吹气正确/错误的原因和次数、吹气错误的原因、设定时间、操作时间和考核评定。</w:t>
      </w:r>
      <w:r w:rsidRPr="00567501">
        <w:rPr>
          <w:rFonts w:asciiTheme="minorEastAsia" w:eastAsiaTheme="minorEastAsia" w:hAnsiTheme="minorEastAsia" w:hint="eastAsia"/>
          <w:color w:val="595959"/>
          <w:sz w:val="28"/>
          <w:szCs w:val="28"/>
        </w:rPr>
        <w:br/>
      </w:r>
      <w:r w:rsidRPr="00567501">
        <w:rPr>
          <w:rFonts w:asciiTheme="minorEastAsia" w:eastAsiaTheme="minorEastAsia" w:hAnsiTheme="minorEastAsia" w:hint="eastAsia"/>
          <w:color w:val="595959"/>
          <w:sz w:val="28"/>
          <w:szCs w:val="28"/>
        </w:rPr>
        <w:br/>
      </w:r>
      <w:r w:rsidRPr="00567501">
        <w:rPr>
          <w:rStyle w:val="af1"/>
          <w:rFonts w:asciiTheme="minorEastAsia" w:eastAsiaTheme="minorEastAsia" w:hAnsiTheme="minorEastAsia" w:hint="eastAsia"/>
          <w:color w:val="595959"/>
          <w:sz w:val="28"/>
          <w:szCs w:val="28"/>
        </w:rPr>
        <w:t>标准套配置：</w:t>
      </w:r>
      <w:r w:rsidRPr="00567501">
        <w:rPr>
          <w:rFonts w:asciiTheme="minorEastAsia" w:eastAsiaTheme="minorEastAsia" w:hAnsiTheme="minorEastAsia" w:hint="eastAsia"/>
          <w:b/>
          <w:bCs/>
          <w:color w:val="595959"/>
          <w:sz w:val="28"/>
          <w:szCs w:val="28"/>
        </w:rPr>
        <w:br/>
      </w:r>
      <w:r w:rsidRPr="00567501">
        <w:rPr>
          <w:rFonts w:asciiTheme="minorEastAsia" w:eastAsiaTheme="minorEastAsia" w:hAnsiTheme="minorEastAsia" w:hint="eastAsia"/>
          <w:color w:val="595959"/>
          <w:sz w:val="28"/>
          <w:szCs w:val="28"/>
        </w:rPr>
        <w:t>■ 高级心肺复苏模拟人一具；</w:t>
      </w:r>
      <w:r w:rsidRPr="00567501">
        <w:rPr>
          <w:rFonts w:asciiTheme="minorEastAsia" w:eastAsiaTheme="minorEastAsia" w:hAnsiTheme="minorEastAsia" w:hint="eastAsia"/>
          <w:color w:val="595959"/>
          <w:sz w:val="28"/>
          <w:szCs w:val="28"/>
        </w:rPr>
        <w:br/>
        <w:t>■ 高级电脑显示器一台；</w:t>
      </w:r>
      <w:r w:rsidRPr="00567501">
        <w:rPr>
          <w:rFonts w:asciiTheme="minorEastAsia" w:eastAsiaTheme="minorEastAsia" w:hAnsiTheme="minorEastAsia" w:hint="eastAsia"/>
          <w:color w:val="595959"/>
          <w:sz w:val="28"/>
          <w:szCs w:val="28"/>
        </w:rPr>
        <w:br/>
        <w:t>■ 豪华手拉推式人体硬塑箱一只；</w:t>
      </w:r>
      <w:r w:rsidRPr="00567501">
        <w:rPr>
          <w:rFonts w:asciiTheme="minorEastAsia" w:eastAsiaTheme="minorEastAsia" w:hAnsiTheme="minorEastAsia" w:hint="eastAsia"/>
          <w:color w:val="595959"/>
          <w:sz w:val="28"/>
          <w:szCs w:val="28"/>
        </w:rPr>
        <w:br/>
        <w:t>■ 复苏操作垫一条；</w:t>
      </w:r>
      <w:r w:rsidRPr="00567501">
        <w:rPr>
          <w:rFonts w:asciiTheme="minorEastAsia" w:eastAsiaTheme="minorEastAsia" w:hAnsiTheme="minorEastAsia" w:hint="eastAsia"/>
          <w:color w:val="595959"/>
          <w:sz w:val="28"/>
          <w:szCs w:val="28"/>
        </w:rPr>
        <w:br/>
        <w:t>■ 一次性消毒面膜(50张/盒)一盒；</w:t>
      </w:r>
      <w:r w:rsidRPr="00567501">
        <w:rPr>
          <w:rFonts w:asciiTheme="minorEastAsia" w:eastAsiaTheme="minorEastAsia" w:hAnsiTheme="minorEastAsia" w:hint="eastAsia"/>
          <w:color w:val="595959"/>
          <w:sz w:val="28"/>
          <w:szCs w:val="28"/>
        </w:rPr>
        <w:br/>
        <w:t>■ 可更换面皮一只；</w:t>
      </w:r>
      <w:r w:rsidRPr="00567501">
        <w:rPr>
          <w:rFonts w:asciiTheme="minorEastAsia" w:eastAsiaTheme="minorEastAsia" w:hAnsiTheme="minorEastAsia" w:hint="eastAsia"/>
          <w:color w:val="595959"/>
          <w:sz w:val="28"/>
          <w:szCs w:val="28"/>
        </w:rPr>
        <w:br/>
        <w:t>■ 可换肺气袋五个；</w:t>
      </w:r>
      <w:r w:rsidRPr="00567501">
        <w:rPr>
          <w:rFonts w:asciiTheme="minorEastAsia" w:eastAsiaTheme="minorEastAsia" w:hAnsiTheme="minorEastAsia" w:hint="eastAsia"/>
          <w:color w:val="595959"/>
          <w:sz w:val="28"/>
          <w:szCs w:val="28"/>
        </w:rPr>
        <w:br/>
        <w:t>■ 热敏打印纸二卷；</w:t>
      </w:r>
      <w:r w:rsidRPr="00567501">
        <w:rPr>
          <w:rFonts w:asciiTheme="minorEastAsia" w:eastAsiaTheme="minorEastAsia" w:hAnsiTheme="minorEastAsia" w:hint="eastAsia"/>
          <w:color w:val="595959"/>
          <w:sz w:val="28"/>
          <w:szCs w:val="28"/>
        </w:rPr>
        <w:br/>
        <w:t>■ 产品保修卡、产品合格证、使用说明书、急救操作手册一套。</w:t>
      </w:r>
    </w:p>
    <w:p w:rsidR="00F95E66" w:rsidRPr="00F95E66" w:rsidRDefault="00F95E66" w:rsidP="00F95E66">
      <w:pPr>
        <w:rPr>
          <w:sz w:val="28"/>
          <w:szCs w:val="28"/>
        </w:rPr>
      </w:pPr>
    </w:p>
    <w:p w:rsidR="00F95E66" w:rsidRDefault="00F95E66" w:rsidP="009036E5">
      <w:pPr>
        <w:spacing w:line="240" w:lineRule="atLeast"/>
        <w:rPr>
          <w:b/>
          <w:color w:val="000000"/>
          <w:szCs w:val="21"/>
        </w:rPr>
      </w:pPr>
    </w:p>
    <w:p w:rsidR="00F95E66" w:rsidRPr="002F76AA" w:rsidRDefault="00F95E66" w:rsidP="009036E5">
      <w:pPr>
        <w:spacing w:line="240" w:lineRule="atLeast"/>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029" w:rsidRDefault="00DE0029" w:rsidP="003C139F">
      <w:r>
        <w:separator/>
      </w:r>
    </w:p>
  </w:endnote>
  <w:endnote w:type="continuationSeparator" w:id="0">
    <w:p w:rsidR="00DE0029" w:rsidRDefault="00DE002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029" w:rsidRDefault="00DE0029" w:rsidP="003C139F">
      <w:r>
        <w:separator/>
      </w:r>
    </w:p>
  </w:footnote>
  <w:footnote w:type="continuationSeparator" w:id="0">
    <w:p w:rsidR="00DE0029" w:rsidRDefault="00DE002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87"/>
    <w:rsid w:val="00020AED"/>
    <w:rsid w:val="00042F47"/>
    <w:rsid w:val="00054A87"/>
    <w:rsid w:val="00056588"/>
    <w:rsid w:val="000941DE"/>
    <w:rsid w:val="000956F6"/>
    <w:rsid w:val="000A6812"/>
    <w:rsid w:val="000B1CA3"/>
    <w:rsid w:val="000C32A4"/>
    <w:rsid w:val="000C6631"/>
    <w:rsid w:val="00105A22"/>
    <w:rsid w:val="00122CF6"/>
    <w:rsid w:val="00140F67"/>
    <w:rsid w:val="00161732"/>
    <w:rsid w:val="001672FC"/>
    <w:rsid w:val="00183B7C"/>
    <w:rsid w:val="001A1B9F"/>
    <w:rsid w:val="001A6A34"/>
    <w:rsid w:val="001B6711"/>
    <w:rsid w:val="001C0769"/>
    <w:rsid w:val="001D27BC"/>
    <w:rsid w:val="001D2B95"/>
    <w:rsid w:val="001D3D92"/>
    <w:rsid w:val="001D4262"/>
    <w:rsid w:val="001F7C86"/>
    <w:rsid w:val="00222B63"/>
    <w:rsid w:val="00226CF1"/>
    <w:rsid w:val="00262FE8"/>
    <w:rsid w:val="00265A7F"/>
    <w:rsid w:val="0028440E"/>
    <w:rsid w:val="00285174"/>
    <w:rsid w:val="002A6628"/>
    <w:rsid w:val="002B3839"/>
    <w:rsid w:val="002E3E26"/>
    <w:rsid w:val="002F54C3"/>
    <w:rsid w:val="002F76AA"/>
    <w:rsid w:val="00302A39"/>
    <w:rsid w:val="00302DEA"/>
    <w:rsid w:val="00310FD0"/>
    <w:rsid w:val="00325412"/>
    <w:rsid w:val="003775FC"/>
    <w:rsid w:val="003830D6"/>
    <w:rsid w:val="003975FA"/>
    <w:rsid w:val="003B694D"/>
    <w:rsid w:val="003C139F"/>
    <w:rsid w:val="003D3208"/>
    <w:rsid w:val="003F4C2D"/>
    <w:rsid w:val="004125E2"/>
    <w:rsid w:val="00424554"/>
    <w:rsid w:val="00436556"/>
    <w:rsid w:val="00437306"/>
    <w:rsid w:val="004457FF"/>
    <w:rsid w:val="00451540"/>
    <w:rsid w:val="004D02C6"/>
    <w:rsid w:val="004E4984"/>
    <w:rsid w:val="00503109"/>
    <w:rsid w:val="00511102"/>
    <w:rsid w:val="00516ACE"/>
    <w:rsid w:val="00517019"/>
    <w:rsid w:val="0052365D"/>
    <w:rsid w:val="0052687C"/>
    <w:rsid w:val="00567501"/>
    <w:rsid w:val="005912F7"/>
    <w:rsid w:val="00592245"/>
    <w:rsid w:val="005B1D58"/>
    <w:rsid w:val="005B50CC"/>
    <w:rsid w:val="005D48FD"/>
    <w:rsid w:val="005E60EE"/>
    <w:rsid w:val="00600AB1"/>
    <w:rsid w:val="0061774B"/>
    <w:rsid w:val="00622149"/>
    <w:rsid w:val="00664103"/>
    <w:rsid w:val="00671678"/>
    <w:rsid w:val="006B031D"/>
    <w:rsid w:val="006B0537"/>
    <w:rsid w:val="006C635F"/>
    <w:rsid w:val="006D65AC"/>
    <w:rsid w:val="006E2430"/>
    <w:rsid w:val="00706DE7"/>
    <w:rsid w:val="00710708"/>
    <w:rsid w:val="007109D1"/>
    <w:rsid w:val="00720A05"/>
    <w:rsid w:val="00793720"/>
    <w:rsid w:val="00794A5E"/>
    <w:rsid w:val="007B181A"/>
    <w:rsid w:val="007C16FE"/>
    <w:rsid w:val="007C6F84"/>
    <w:rsid w:val="0085442E"/>
    <w:rsid w:val="00854EDD"/>
    <w:rsid w:val="00863017"/>
    <w:rsid w:val="00864D9A"/>
    <w:rsid w:val="00871EA5"/>
    <w:rsid w:val="008A7315"/>
    <w:rsid w:val="008B0971"/>
    <w:rsid w:val="008B184E"/>
    <w:rsid w:val="008B353E"/>
    <w:rsid w:val="008B717C"/>
    <w:rsid w:val="008D6CEA"/>
    <w:rsid w:val="009036E5"/>
    <w:rsid w:val="00916E2C"/>
    <w:rsid w:val="00927822"/>
    <w:rsid w:val="009566BC"/>
    <w:rsid w:val="00967975"/>
    <w:rsid w:val="009771F3"/>
    <w:rsid w:val="00977723"/>
    <w:rsid w:val="00983FF9"/>
    <w:rsid w:val="009A0AE4"/>
    <w:rsid w:val="009A3A87"/>
    <w:rsid w:val="009D2AD3"/>
    <w:rsid w:val="009D40B4"/>
    <w:rsid w:val="009D40E8"/>
    <w:rsid w:val="009E3BD0"/>
    <w:rsid w:val="009E691C"/>
    <w:rsid w:val="009F3FF7"/>
    <w:rsid w:val="00A101E8"/>
    <w:rsid w:val="00A15C89"/>
    <w:rsid w:val="00A23BC6"/>
    <w:rsid w:val="00A5684A"/>
    <w:rsid w:val="00A56E7E"/>
    <w:rsid w:val="00A63D91"/>
    <w:rsid w:val="00A64429"/>
    <w:rsid w:val="00A85D1E"/>
    <w:rsid w:val="00AB20F3"/>
    <w:rsid w:val="00AB7DFC"/>
    <w:rsid w:val="00AD2480"/>
    <w:rsid w:val="00AE3AC2"/>
    <w:rsid w:val="00AF0A09"/>
    <w:rsid w:val="00B243D5"/>
    <w:rsid w:val="00B52F10"/>
    <w:rsid w:val="00B55B30"/>
    <w:rsid w:val="00B57213"/>
    <w:rsid w:val="00B609BC"/>
    <w:rsid w:val="00B653FC"/>
    <w:rsid w:val="00BA0850"/>
    <w:rsid w:val="00BB0659"/>
    <w:rsid w:val="00BD6A0A"/>
    <w:rsid w:val="00BF2C75"/>
    <w:rsid w:val="00C075D2"/>
    <w:rsid w:val="00C2122F"/>
    <w:rsid w:val="00C259F3"/>
    <w:rsid w:val="00C31D79"/>
    <w:rsid w:val="00C4257F"/>
    <w:rsid w:val="00C43EAE"/>
    <w:rsid w:val="00C5737C"/>
    <w:rsid w:val="00C801CD"/>
    <w:rsid w:val="00C86302"/>
    <w:rsid w:val="00CB4A02"/>
    <w:rsid w:val="00CF3216"/>
    <w:rsid w:val="00D12A09"/>
    <w:rsid w:val="00D36C8A"/>
    <w:rsid w:val="00D43636"/>
    <w:rsid w:val="00D76914"/>
    <w:rsid w:val="00D90989"/>
    <w:rsid w:val="00D95887"/>
    <w:rsid w:val="00DC7590"/>
    <w:rsid w:val="00DE0029"/>
    <w:rsid w:val="00DE4072"/>
    <w:rsid w:val="00DE65F1"/>
    <w:rsid w:val="00DE68D4"/>
    <w:rsid w:val="00DF5E60"/>
    <w:rsid w:val="00DF744A"/>
    <w:rsid w:val="00E00FB5"/>
    <w:rsid w:val="00E04560"/>
    <w:rsid w:val="00E055F1"/>
    <w:rsid w:val="00E10B6E"/>
    <w:rsid w:val="00E509E3"/>
    <w:rsid w:val="00E743AE"/>
    <w:rsid w:val="00E85E39"/>
    <w:rsid w:val="00E90D32"/>
    <w:rsid w:val="00E92B80"/>
    <w:rsid w:val="00EA721F"/>
    <w:rsid w:val="00EC1823"/>
    <w:rsid w:val="00EC4807"/>
    <w:rsid w:val="00ED033C"/>
    <w:rsid w:val="00ED35CE"/>
    <w:rsid w:val="00EE1244"/>
    <w:rsid w:val="00F04072"/>
    <w:rsid w:val="00F41C98"/>
    <w:rsid w:val="00F52647"/>
    <w:rsid w:val="00F53612"/>
    <w:rsid w:val="00F54DC9"/>
    <w:rsid w:val="00F55BD4"/>
    <w:rsid w:val="00F569B9"/>
    <w:rsid w:val="00F65369"/>
    <w:rsid w:val="00F665EB"/>
    <w:rsid w:val="00F80514"/>
    <w:rsid w:val="00F938CF"/>
    <w:rsid w:val="00F95E66"/>
    <w:rsid w:val="00F96F2E"/>
    <w:rsid w:val="00FA4E69"/>
    <w:rsid w:val="00FB05F0"/>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34990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uiPriority w:val="22"/>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1547">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26</Pages>
  <Words>2112</Words>
  <Characters>12039</Characters>
  <Application>Microsoft Office Word</Application>
  <DocSecurity>0</DocSecurity>
  <Lines>100</Lines>
  <Paragraphs>28</Paragraphs>
  <ScaleCrop>false</ScaleCrop>
  <Company>MS</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292</cp:revision>
  <dcterms:created xsi:type="dcterms:W3CDTF">2020-11-16T06:23:00Z</dcterms:created>
  <dcterms:modified xsi:type="dcterms:W3CDTF">2022-05-18T00:29:00Z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