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rPr>
          <w:rFonts w:hint="eastAsia" w:ascii="宋体"/>
          <w:caps/>
          <w:color w:val="000000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rPr>
          <w:rFonts w:ascii="宋体"/>
          <w:caps/>
          <w:color w:val="000000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jc w:val="center"/>
        <w:outlineLvl w:val="0"/>
        <w:rPr>
          <w:rFonts w:ascii="黑体" w:eastAsia="黑体"/>
          <w:color w:val="000000"/>
          <w:sz w:val="100"/>
          <w:szCs w:val="100"/>
          <w:lang w:val="zh-CN"/>
        </w:rPr>
      </w:pPr>
      <w:r>
        <w:rPr>
          <w:rFonts w:ascii="黑体" w:eastAsia="黑体"/>
          <w:color w:val="000000"/>
          <w:sz w:val="100"/>
          <w:szCs w:val="100"/>
          <w:lang w:val="zh-CN"/>
        </w:rPr>
        <w:t xml:space="preserve">  </w:t>
      </w:r>
      <w:r>
        <w:rPr>
          <w:rFonts w:hint="eastAsia" w:ascii="黑体" w:eastAsia="黑体"/>
          <w:color w:val="000000"/>
          <w:sz w:val="100"/>
          <w:szCs w:val="100"/>
          <w:lang w:val="zh-CN"/>
        </w:rPr>
        <w:t>竞争性谈判文件</w:t>
      </w: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hint="eastAsia"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tbl>
      <w:tblPr>
        <w:tblStyle w:val="5"/>
        <w:tblpPr w:leftFromText="180" w:rightFromText="180" w:vertAnchor="text" w:horzAnchor="margin" w:tblpXSpec="right" w:tblpY="321"/>
        <w:tblW w:w="961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6" w:hRule="atLeast"/>
        </w:trPr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autoSpaceDN w:val="0"/>
              <w:adjustRightInd w:val="0"/>
              <w:ind w:firstLine="1980" w:firstLineChars="450"/>
              <w:rPr>
                <w:rFonts w:hint="eastAsia" w:ascii="黑体" w:eastAsia="黑体"/>
                <w:color w:val="000000"/>
                <w:sz w:val="44"/>
                <w:szCs w:val="4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default" w:ascii="黑体" w:eastAsia="黑体"/>
                <w:color w:val="000000"/>
                <w:sz w:val="44"/>
                <w:szCs w:val="44"/>
                <w:lang w:val="en-US" w:eastAsia="zh-CN"/>
              </w:rPr>
            </w:pPr>
            <w:r>
              <w:rPr>
                <w:rFonts w:hint="eastAsia" w:ascii="黑体" w:eastAsia="黑体"/>
                <w:color w:val="000000"/>
                <w:sz w:val="44"/>
                <w:szCs w:val="44"/>
                <w:lang w:val="zh-CN"/>
              </w:rPr>
              <w:t>项目编号：NJ</w:t>
            </w:r>
            <w:r>
              <w:rPr>
                <w:rFonts w:hint="eastAsia" w:ascii="黑体" w:eastAsia="黑体"/>
                <w:color w:val="000000"/>
                <w:sz w:val="44"/>
                <w:szCs w:val="44"/>
              </w:rPr>
              <w:t>KQ</w:t>
            </w:r>
            <w:r>
              <w:rPr>
                <w:rFonts w:hint="eastAsia" w:ascii="黑体" w:eastAsia="黑体"/>
                <w:color w:val="000000"/>
                <w:sz w:val="44"/>
                <w:szCs w:val="44"/>
                <w:lang w:val="zh-CN"/>
              </w:rPr>
              <w:t>-</w:t>
            </w:r>
            <w:r>
              <w:rPr>
                <w:rFonts w:hint="eastAsia" w:ascii="黑体" w:eastAsia="黑体"/>
                <w:color w:val="000000"/>
                <w:sz w:val="44"/>
                <w:szCs w:val="44"/>
              </w:rPr>
              <w:t>2020S</w:t>
            </w:r>
            <w:r>
              <w:rPr>
                <w:rFonts w:hint="eastAsia" w:ascii="黑体" w:eastAsia="黑体"/>
                <w:color w:val="000000"/>
                <w:sz w:val="44"/>
                <w:szCs w:val="44"/>
                <w:lang w:val="en-US" w:eastAsia="zh-CN"/>
              </w:rPr>
              <w:t>013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黑体" w:eastAsia="黑体"/>
                <w:color w:val="000000"/>
                <w:sz w:val="44"/>
                <w:szCs w:val="4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ind w:left="2200" w:hanging="2200" w:hangingChars="500"/>
              <w:rPr>
                <w:rFonts w:ascii="黑体" w:eastAsia="黑体"/>
                <w:color w:val="000000"/>
                <w:sz w:val="44"/>
                <w:szCs w:val="44"/>
                <w:lang w:val="zh-CN"/>
              </w:rPr>
            </w:pPr>
            <w:r>
              <w:rPr>
                <w:rFonts w:hint="eastAsia" w:ascii="黑体" w:eastAsia="黑体"/>
                <w:color w:val="000000"/>
                <w:sz w:val="44"/>
                <w:szCs w:val="44"/>
                <w:lang w:val="zh-CN"/>
              </w:rPr>
              <w:t>项目名称：</w:t>
            </w:r>
            <w:r>
              <w:rPr>
                <w:rFonts w:hint="eastAsia" w:ascii="黑体" w:eastAsia="黑体"/>
                <w:color w:val="000000"/>
                <w:sz w:val="44"/>
                <w:szCs w:val="44"/>
                <w:lang w:val="zh-CN" w:eastAsia="zh-CN"/>
              </w:rPr>
              <w:t>布质隔离衣</w:t>
            </w:r>
            <w:r>
              <w:rPr>
                <w:rFonts w:ascii="黑体" w:eastAsia="黑体"/>
                <w:color w:val="000000"/>
                <w:sz w:val="44"/>
                <w:szCs w:val="44"/>
                <w:lang w:val="zh-CN"/>
              </w:rPr>
              <w:t xml:space="preserve"> </w:t>
            </w:r>
          </w:p>
        </w:tc>
      </w:tr>
    </w:tbl>
    <w:p>
      <w:pPr>
        <w:autoSpaceDE w:val="0"/>
        <w:autoSpaceDN w:val="0"/>
        <w:adjustRightInd w:val="0"/>
        <w:rPr>
          <w:rFonts w:ascii="黑体" w:eastAsia="黑体"/>
          <w:color w:val="000000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rPr>
          <w:rFonts w:ascii="仿宋_GB2312" w:hAnsi="华文仿宋" w:eastAsia="仿宋_GB2312" w:cs="宋体"/>
          <w:b/>
          <w:color w:val="000000"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仿宋_GB2312" w:hAnsi="华文仿宋" w:eastAsia="仿宋_GB2312" w:cs="宋体"/>
          <w:b/>
          <w:color w:val="000000"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hint="eastAsia"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jc w:val="center"/>
        <w:outlineLvl w:val="0"/>
        <w:rPr>
          <w:rFonts w:ascii="黑体" w:eastAsia="黑体"/>
          <w:color w:val="000000"/>
          <w:sz w:val="44"/>
          <w:szCs w:val="44"/>
          <w:lang w:val="zh-CN"/>
        </w:rPr>
      </w:pPr>
      <w:r>
        <w:rPr>
          <w:rFonts w:hint="eastAsia" w:ascii="黑体" w:eastAsia="黑体"/>
          <w:color w:val="000000"/>
          <w:sz w:val="44"/>
          <w:szCs w:val="44"/>
          <w:lang w:val="zh-CN"/>
        </w:rPr>
        <w:t>南京市口腔医院医疗设备科</w:t>
      </w:r>
    </w:p>
    <w:p>
      <w:pPr>
        <w:autoSpaceDE w:val="0"/>
        <w:autoSpaceDN w:val="0"/>
        <w:adjustRightInd w:val="0"/>
        <w:jc w:val="center"/>
        <w:rPr>
          <w:rFonts w:hint="eastAsia" w:ascii="黑体" w:eastAsia="黑体"/>
          <w:color w:val="000000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hint="eastAsia" w:ascii="黑体" w:eastAsia="黑体"/>
          <w:color w:val="000000"/>
          <w:sz w:val="44"/>
          <w:szCs w:val="44"/>
          <w:lang w:val="zh-CN"/>
        </w:rPr>
        <w:t>二</w:t>
      </w:r>
      <w:r>
        <w:rPr>
          <w:rFonts w:hint="eastAsia" w:ascii="黑体" w:eastAsia="黑体"/>
          <w:color w:val="000000"/>
          <w:sz w:val="44"/>
          <w:szCs w:val="44"/>
        </w:rPr>
        <w:t>零</w:t>
      </w:r>
      <w:r>
        <w:rPr>
          <w:rFonts w:hint="eastAsia" w:ascii="黑体" w:eastAsia="黑体"/>
          <w:color w:val="000000"/>
          <w:sz w:val="44"/>
          <w:szCs w:val="44"/>
          <w:lang w:val="zh-CN"/>
        </w:rPr>
        <w:t>二</w:t>
      </w:r>
      <w:r>
        <w:rPr>
          <w:rFonts w:hint="eastAsia" w:ascii="黑体" w:eastAsia="黑体"/>
          <w:color w:val="000000"/>
          <w:sz w:val="44"/>
          <w:szCs w:val="44"/>
        </w:rPr>
        <w:t>零</w:t>
      </w:r>
      <w:r>
        <w:rPr>
          <w:rFonts w:hint="eastAsia" w:ascii="黑体" w:eastAsia="黑体"/>
          <w:color w:val="000000"/>
          <w:sz w:val="44"/>
          <w:szCs w:val="44"/>
          <w:lang w:val="zh-CN"/>
        </w:rPr>
        <w:t>年四月</w:t>
      </w:r>
      <w:r>
        <w:rPr>
          <w:rFonts w:ascii="黑体" w:eastAsia="黑体"/>
          <w:color w:val="000000"/>
          <w:sz w:val="44"/>
          <w:szCs w:val="44"/>
          <w:lang w:val="zh-CN"/>
        </w:rPr>
        <w:br w:type="page"/>
      </w:r>
      <w:r>
        <w:rPr>
          <w:rFonts w:hint="eastAsia" w:ascii="黑体" w:eastAsia="黑体"/>
          <w:color w:val="000000"/>
          <w:sz w:val="36"/>
          <w:szCs w:val="36"/>
          <w:lang w:val="zh-CN"/>
        </w:rPr>
        <w:t>第一章</w:t>
      </w:r>
      <w:r>
        <w:rPr>
          <w:rFonts w:ascii="黑体" w:eastAsia="黑体"/>
          <w:color w:val="000000"/>
          <w:sz w:val="36"/>
          <w:szCs w:val="36"/>
          <w:lang w:val="zh-CN"/>
        </w:rPr>
        <w:t xml:space="preserve">  </w:t>
      </w:r>
      <w:r>
        <w:rPr>
          <w:rFonts w:hint="eastAsia" w:ascii="黑体" w:eastAsia="黑体"/>
          <w:color w:val="000000"/>
          <w:sz w:val="36"/>
          <w:szCs w:val="36"/>
          <w:lang w:val="zh-CN"/>
        </w:rPr>
        <w:t xml:space="preserve">投标邀请  </w:t>
      </w:r>
    </w:p>
    <w:p>
      <w:pPr>
        <w:autoSpaceDE w:val="0"/>
        <w:autoSpaceDN w:val="0"/>
        <w:adjustRightInd w:val="0"/>
        <w:ind w:firstLine="420"/>
        <w:rPr>
          <w:rFonts w:hint="eastAsia" w:ascii="宋体" w:hAnsi="宋体"/>
          <w:color w:val="000000"/>
          <w:szCs w:val="21"/>
          <w:lang w:val="zh-CN"/>
        </w:rPr>
      </w:pP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南京市口腔医院</w:t>
      </w:r>
      <w:r>
        <w:rPr>
          <w:rFonts w:hint="eastAsia" w:ascii="宋体" w:hAnsi="宋体" w:cs="Arial"/>
          <w:color w:val="000000"/>
          <w:szCs w:val="21"/>
        </w:rPr>
        <w:t>就</w:t>
      </w:r>
      <w:r>
        <w:rPr>
          <w:rFonts w:hint="eastAsia" w:ascii="宋体" w:hAnsi="宋体" w:cs="Arial"/>
          <w:color w:val="000000"/>
          <w:szCs w:val="21"/>
          <w:lang w:eastAsia="zh-CN"/>
        </w:rPr>
        <w:t>布质隔离衣</w:t>
      </w:r>
      <w:r>
        <w:rPr>
          <w:rFonts w:ascii="宋体" w:hAnsi="宋体" w:cs="Arial"/>
          <w:color w:val="000000"/>
          <w:szCs w:val="21"/>
        </w:rPr>
        <w:t>进行询价采购，有关事宜公告如下：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一、采购项目信息：</w:t>
      </w:r>
    </w:p>
    <w:p>
      <w:pPr>
        <w:widowControl/>
        <w:jc w:val="left"/>
        <w:rPr>
          <w:rFonts w:hint="default" w:ascii="宋体" w:hAnsi="宋体" w:eastAsia="宋体" w:cs="Arial"/>
          <w:color w:val="000000"/>
          <w:szCs w:val="21"/>
          <w:lang w:val="en-US" w:eastAsia="zh-CN"/>
        </w:rPr>
      </w:pPr>
      <w:r>
        <w:rPr>
          <w:rFonts w:ascii="宋体" w:hAnsi="宋体" w:cs="Arial"/>
          <w:color w:val="000000"/>
          <w:szCs w:val="21"/>
        </w:rPr>
        <w:t>1.项目编号：NJKQ</w:t>
      </w:r>
      <w:r>
        <w:rPr>
          <w:rFonts w:hint="eastAsia" w:ascii="宋体" w:hAnsi="宋体" w:cs="Arial"/>
          <w:color w:val="000000"/>
          <w:szCs w:val="21"/>
        </w:rPr>
        <w:t>-2020S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013</w:t>
      </w:r>
    </w:p>
    <w:p>
      <w:pPr>
        <w:widowControl/>
        <w:jc w:val="left"/>
        <w:rPr>
          <w:rFonts w:hint="eastAsia" w:ascii="宋体" w:hAnsi="宋体" w:eastAsia="宋体" w:cs="Arial"/>
          <w:color w:val="000000"/>
          <w:szCs w:val="21"/>
          <w:lang w:eastAsia="zh-CN"/>
        </w:rPr>
      </w:pPr>
      <w:r>
        <w:rPr>
          <w:rFonts w:ascii="宋体" w:hAnsi="宋体" w:cs="Arial"/>
          <w:color w:val="000000"/>
          <w:szCs w:val="21"/>
        </w:rPr>
        <w:t>2.项目名称：</w:t>
      </w:r>
      <w:r>
        <w:rPr>
          <w:rFonts w:hint="eastAsia" w:ascii="宋体" w:hAnsi="宋体" w:cs="Arial"/>
          <w:color w:val="000000"/>
          <w:szCs w:val="21"/>
          <w:lang w:eastAsia="zh-CN"/>
        </w:rPr>
        <w:t>布质隔离衣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3.招标项目用途、数量、简要技术要求等：详见招标文件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 xml:space="preserve">4.采购项目预算: </w:t>
      </w:r>
    </w:p>
    <w:tbl>
      <w:tblPr>
        <w:tblStyle w:val="5"/>
        <w:tblW w:w="9351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2407"/>
        <w:gridCol w:w="840"/>
        <w:gridCol w:w="1575"/>
        <w:gridCol w:w="1515"/>
        <w:gridCol w:w="219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名   称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  <w:t>单价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(元)</w:t>
            </w: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科  室</w:t>
            </w:r>
          </w:p>
        </w:tc>
        <w:tc>
          <w:tcPr>
            <w:tcW w:w="2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备  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布质隔离衣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100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总务科</w:t>
            </w:r>
          </w:p>
        </w:tc>
        <w:tc>
          <w:tcPr>
            <w:tcW w:w="2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按耗材入库</w:t>
            </w:r>
          </w:p>
        </w:tc>
      </w:tr>
    </w:tbl>
    <w:p>
      <w:pPr>
        <w:widowControl/>
        <w:jc w:val="left"/>
        <w:rPr>
          <w:rFonts w:ascii="宋体" w:hAnsi="宋体" w:cs="Arial"/>
          <w:color w:val="000000"/>
          <w:szCs w:val="21"/>
        </w:rPr>
      </w:pP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二</w:t>
      </w:r>
      <w:r>
        <w:rPr>
          <w:rFonts w:ascii="宋体" w:hAnsi="宋体" w:cs="Arial"/>
          <w:color w:val="000000"/>
          <w:szCs w:val="21"/>
        </w:rPr>
        <w:t>、采购文件获取的时间、方式、公告期限等:</w:t>
      </w:r>
    </w:p>
    <w:p>
      <w:pPr>
        <w:widowControl/>
        <w:jc w:val="left"/>
        <w:rPr>
          <w:rFonts w:hint="eastAsia"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自即日起至投标截止时间前，从南京市口腔医院网站公告下载栏免费下载。</w:t>
      </w:r>
    </w:p>
    <w:p>
      <w:pPr>
        <w:widowControl/>
        <w:jc w:val="left"/>
        <w:rPr>
          <w:rFonts w:hint="eastAsia"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三、报名截止时间：</w:t>
      </w:r>
    </w:p>
    <w:p>
      <w:pPr>
        <w:widowControl/>
        <w:jc w:val="left"/>
        <w:rPr>
          <w:rFonts w:hint="eastAsia" w:ascii="宋体" w:hAnsi="宋体" w:cs="宋体"/>
          <w:b/>
          <w:color w:val="333333"/>
          <w:kern w:val="0"/>
          <w:szCs w:val="21"/>
          <w:lang w:bidi="ar"/>
        </w:rPr>
      </w:pPr>
      <w:r>
        <w:rPr>
          <w:rFonts w:hint="eastAsia" w:ascii="宋体" w:hAnsi="宋体" w:cs="宋体"/>
          <w:b/>
          <w:color w:val="333333"/>
          <w:kern w:val="0"/>
          <w:szCs w:val="21"/>
          <w:lang w:bidi="ar"/>
        </w:rPr>
        <w:t>2020-04-</w:t>
      </w:r>
      <w:r>
        <w:rPr>
          <w:rFonts w:hint="eastAsia" w:ascii="宋体" w:hAnsi="宋体" w:cs="宋体"/>
          <w:b/>
          <w:color w:val="333333"/>
          <w:kern w:val="0"/>
          <w:szCs w:val="21"/>
          <w:lang w:val="en-US" w:eastAsia="zh-CN" w:bidi="ar"/>
        </w:rPr>
        <w:t xml:space="preserve">29  </w:t>
      </w:r>
      <w:r>
        <w:rPr>
          <w:rFonts w:hint="eastAsia" w:ascii="宋体" w:hAnsi="宋体" w:cs="宋体"/>
          <w:b/>
          <w:color w:val="333333"/>
          <w:kern w:val="0"/>
          <w:szCs w:val="21"/>
          <w:lang w:bidi="ar"/>
        </w:rPr>
        <w:t>17:00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  <w:lang w:eastAsia="zh-CN"/>
        </w:rPr>
        <w:t>谈判</w:t>
      </w:r>
      <w:r>
        <w:rPr>
          <w:rFonts w:ascii="宋体" w:hAnsi="宋体" w:cs="Arial"/>
          <w:color w:val="000000"/>
          <w:szCs w:val="21"/>
        </w:rPr>
        <w:t>联系人姓名：沈启建</w:t>
      </w:r>
    </w:p>
    <w:p>
      <w:pPr>
        <w:widowControl/>
        <w:jc w:val="left"/>
        <w:rPr>
          <w:rFonts w:hint="eastAsia"/>
          <w:color w:val="000000"/>
          <w:sz w:val="22"/>
          <w:szCs w:val="22"/>
        </w:rPr>
      </w:pPr>
      <w:r>
        <w:rPr>
          <w:rFonts w:hint="eastAsia" w:ascii="宋体" w:hAnsi="宋体" w:cs="Arial"/>
          <w:color w:val="000000"/>
          <w:szCs w:val="21"/>
          <w:lang w:eastAsia="zh-CN"/>
        </w:rPr>
        <w:t>谈判</w:t>
      </w:r>
      <w:r>
        <w:rPr>
          <w:rFonts w:ascii="宋体" w:hAnsi="宋体" w:cs="Arial"/>
          <w:color w:val="000000"/>
          <w:szCs w:val="21"/>
        </w:rPr>
        <w:t>联系人电话：</w:t>
      </w:r>
      <w:r>
        <w:rPr>
          <w:rFonts w:hint="eastAsia"/>
          <w:color w:val="000000"/>
          <w:sz w:val="22"/>
          <w:szCs w:val="22"/>
        </w:rPr>
        <w:t>18013885153(仅接受短信报名，公司+联系人+联系电话+所投产品)</w:t>
      </w:r>
    </w:p>
    <w:p>
      <w:pPr>
        <w:widowControl/>
        <w:jc w:val="left"/>
        <w:rPr>
          <w:rFonts w:hint="eastAsia" w:ascii="宋体" w:hAnsi="宋体" w:cs="Arial"/>
          <w:color w:val="000000"/>
          <w:szCs w:val="21"/>
          <w:lang w:eastAsia="zh-CN"/>
        </w:rPr>
      </w:pPr>
      <w:r>
        <w:rPr>
          <w:rFonts w:hint="eastAsia" w:ascii="宋体" w:hAnsi="宋体" w:cs="Arial"/>
          <w:color w:val="000000"/>
          <w:szCs w:val="21"/>
          <w:lang w:eastAsia="zh-CN"/>
        </w:rPr>
        <w:t>项目联系人姓名：陈文</w:t>
      </w:r>
    </w:p>
    <w:p>
      <w:pPr>
        <w:widowControl/>
        <w:jc w:val="left"/>
        <w:rPr>
          <w:rFonts w:hint="default" w:ascii="宋体" w:hAnsi="宋体" w:cs="Arial"/>
          <w:color w:val="000000"/>
          <w:szCs w:val="21"/>
          <w:lang w:val="en-US" w:eastAsia="zh-CN"/>
        </w:rPr>
      </w:pPr>
      <w:r>
        <w:rPr>
          <w:rFonts w:hint="eastAsia" w:ascii="宋体" w:hAnsi="宋体" w:cs="Arial"/>
          <w:color w:val="000000"/>
          <w:szCs w:val="21"/>
          <w:lang w:eastAsia="zh-CN"/>
        </w:rPr>
        <w:t>项目联系人电话：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13851543273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四、提交响应文件:</w:t>
      </w:r>
    </w:p>
    <w:p>
      <w:pPr>
        <w:widowControl/>
        <w:jc w:val="left"/>
        <w:rPr>
          <w:rFonts w:hint="default" w:ascii="宋体" w:hAnsi="宋体" w:eastAsia="宋体" w:cs="Arial"/>
          <w:color w:val="000000"/>
          <w:szCs w:val="21"/>
          <w:lang w:val="en-US" w:eastAsia="zh-CN"/>
        </w:rPr>
      </w:pPr>
      <w:r>
        <w:rPr>
          <w:rFonts w:ascii="宋体" w:hAnsi="宋体" w:cs="Arial"/>
          <w:color w:val="000000"/>
          <w:szCs w:val="21"/>
        </w:rPr>
        <w:t>提交响应文件开始时间：</w:t>
      </w:r>
      <w:r>
        <w:rPr>
          <w:rFonts w:hint="eastAsia" w:ascii="宋体" w:hAnsi="宋体" w:cs="Arial"/>
          <w:color w:val="000000"/>
          <w:szCs w:val="21"/>
        </w:rPr>
        <w:t>2020</w:t>
      </w:r>
      <w:r>
        <w:rPr>
          <w:rFonts w:ascii="宋体" w:hAnsi="宋体" w:cs="Arial"/>
          <w:color w:val="000000"/>
          <w:szCs w:val="21"/>
        </w:rPr>
        <w:t>-</w:t>
      </w:r>
      <w:r>
        <w:rPr>
          <w:rFonts w:hint="eastAsia" w:ascii="宋体" w:hAnsi="宋体" w:cs="Arial"/>
          <w:color w:val="000000"/>
          <w:szCs w:val="21"/>
        </w:rPr>
        <w:t>04</w:t>
      </w:r>
      <w:r>
        <w:rPr>
          <w:rFonts w:ascii="宋体" w:hAnsi="宋体" w:cs="Arial"/>
          <w:color w:val="000000"/>
          <w:szCs w:val="21"/>
        </w:rPr>
        <w:t>-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 xml:space="preserve">30  </w:t>
      </w:r>
      <w:r>
        <w:rPr>
          <w:rFonts w:hint="eastAsia" w:ascii="宋体" w:hAnsi="宋体" w:cs="Arial"/>
          <w:color w:val="000000"/>
          <w:szCs w:val="21"/>
        </w:rPr>
        <w:t>14: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15</w:t>
      </w:r>
    </w:p>
    <w:p>
      <w:pPr>
        <w:widowControl/>
        <w:jc w:val="left"/>
        <w:rPr>
          <w:rFonts w:hint="default" w:ascii="宋体" w:hAnsi="宋体" w:eastAsia="宋体" w:cs="Arial"/>
          <w:color w:val="000000"/>
          <w:szCs w:val="21"/>
          <w:lang w:val="en-US" w:eastAsia="zh-CN"/>
        </w:rPr>
      </w:pPr>
      <w:r>
        <w:rPr>
          <w:rFonts w:ascii="宋体" w:hAnsi="宋体" w:cs="Arial"/>
          <w:color w:val="000000"/>
          <w:szCs w:val="21"/>
        </w:rPr>
        <w:t>提交响应文件截止时间：</w:t>
      </w:r>
      <w:r>
        <w:rPr>
          <w:rFonts w:hint="eastAsia" w:ascii="宋体" w:hAnsi="宋体" w:cs="Arial"/>
          <w:color w:val="000000"/>
          <w:szCs w:val="21"/>
        </w:rPr>
        <w:t>2020</w:t>
      </w:r>
      <w:r>
        <w:rPr>
          <w:rFonts w:ascii="宋体" w:hAnsi="宋体" w:cs="Arial"/>
          <w:color w:val="000000"/>
          <w:szCs w:val="21"/>
        </w:rPr>
        <w:t>-</w:t>
      </w:r>
      <w:r>
        <w:rPr>
          <w:rFonts w:hint="eastAsia" w:ascii="宋体" w:hAnsi="宋体" w:cs="Arial"/>
          <w:color w:val="000000"/>
          <w:szCs w:val="21"/>
        </w:rPr>
        <w:t>04</w:t>
      </w:r>
      <w:r>
        <w:rPr>
          <w:rFonts w:ascii="宋体" w:hAnsi="宋体" w:cs="Arial"/>
          <w:color w:val="000000"/>
          <w:szCs w:val="21"/>
        </w:rPr>
        <w:t>-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 xml:space="preserve">30  </w:t>
      </w:r>
      <w:r>
        <w:rPr>
          <w:rFonts w:hint="eastAsia" w:ascii="宋体" w:hAnsi="宋体" w:cs="Arial"/>
          <w:color w:val="000000"/>
          <w:szCs w:val="21"/>
        </w:rPr>
        <w:t>14: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30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提交响应文件</w:t>
      </w:r>
      <w:r>
        <w:rPr>
          <w:rFonts w:hint="eastAsia" w:ascii="宋体" w:hAnsi="宋体" w:cs="Arial"/>
          <w:color w:val="000000"/>
          <w:szCs w:val="21"/>
        </w:rPr>
        <w:t>地点：南京市口腔医院</w:t>
      </w:r>
      <w:r>
        <w:rPr>
          <w:rFonts w:ascii="宋体" w:hAnsi="宋体" w:cs="Arial"/>
          <w:color w:val="000000"/>
          <w:szCs w:val="21"/>
        </w:rPr>
        <w:t>2</w:t>
      </w:r>
      <w:r>
        <w:rPr>
          <w:rFonts w:hint="eastAsia" w:ascii="宋体" w:hAnsi="宋体" w:cs="Arial"/>
          <w:color w:val="000000"/>
          <w:szCs w:val="21"/>
        </w:rPr>
        <w:t>号</w:t>
      </w:r>
      <w:r>
        <w:rPr>
          <w:rFonts w:ascii="宋体" w:hAnsi="宋体" w:cs="Arial"/>
          <w:color w:val="000000"/>
          <w:szCs w:val="21"/>
        </w:rPr>
        <w:t>楼</w:t>
      </w:r>
      <w:r>
        <w:rPr>
          <w:rFonts w:hint="eastAsia" w:ascii="宋体" w:hAnsi="宋体" w:cs="Arial"/>
          <w:color w:val="000000"/>
          <w:szCs w:val="21"/>
        </w:rPr>
        <w:t>9楼902办公室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五</w:t>
      </w:r>
      <w:r>
        <w:rPr>
          <w:rFonts w:ascii="宋体" w:hAnsi="宋体" w:cs="Arial"/>
          <w:color w:val="000000"/>
          <w:szCs w:val="21"/>
        </w:rPr>
        <w:t>、招标时间和地点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时间：</w:t>
      </w:r>
      <w:r>
        <w:rPr>
          <w:rFonts w:hint="eastAsia" w:ascii="宋体" w:hAnsi="宋体" w:cs="Arial"/>
          <w:color w:val="000000"/>
          <w:szCs w:val="21"/>
        </w:rPr>
        <w:t>2020</w:t>
      </w:r>
      <w:r>
        <w:rPr>
          <w:rFonts w:ascii="宋体" w:hAnsi="宋体" w:cs="Arial"/>
          <w:color w:val="000000"/>
          <w:szCs w:val="21"/>
        </w:rPr>
        <w:t>-</w:t>
      </w:r>
      <w:r>
        <w:rPr>
          <w:rFonts w:hint="eastAsia" w:ascii="宋体" w:hAnsi="宋体" w:cs="Arial"/>
          <w:color w:val="000000"/>
          <w:szCs w:val="21"/>
        </w:rPr>
        <w:t>04</w:t>
      </w:r>
      <w:r>
        <w:rPr>
          <w:rFonts w:ascii="宋体" w:hAnsi="宋体" w:cs="Arial"/>
          <w:color w:val="000000"/>
          <w:szCs w:val="21"/>
        </w:rPr>
        <w:t>-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 xml:space="preserve">30  </w:t>
      </w:r>
      <w:r>
        <w:rPr>
          <w:rFonts w:hint="eastAsia" w:ascii="宋体" w:hAnsi="宋体" w:cs="Arial"/>
          <w:color w:val="000000"/>
          <w:szCs w:val="21"/>
        </w:rPr>
        <w:t>14:</w:t>
      </w:r>
      <w:r>
        <w:rPr>
          <w:rFonts w:ascii="宋体" w:hAnsi="宋体" w:cs="Arial"/>
          <w:color w:val="000000"/>
          <w:szCs w:val="21"/>
        </w:rPr>
        <w:t>30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地点：南京市中央路30号南京市口腔医院</w:t>
      </w:r>
      <w:r>
        <w:rPr>
          <w:rFonts w:hint="eastAsia" w:ascii="宋体" w:hAnsi="宋体" w:cs="Arial"/>
          <w:color w:val="000000"/>
          <w:szCs w:val="21"/>
        </w:rPr>
        <w:t>2号</w:t>
      </w:r>
      <w:r>
        <w:rPr>
          <w:rFonts w:ascii="宋体" w:hAnsi="宋体" w:cs="Arial"/>
          <w:color w:val="000000"/>
          <w:szCs w:val="21"/>
        </w:rPr>
        <w:t>楼</w:t>
      </w:r>
      <w:r>
        <w:rPr>
          <w:rFonts w:hint="eastAsia" w:ascii="宋体" w:hAnsi="宋体" w:cs="Arial"/>
          <w:color w:val="000000"/>
          <w:szCs w:val="21"/>
        </w:rPr>
        <w:t>9楼903会议</w:t>
      </w:r>
      <w:r>
        <w:rPr>
          <w:rFonts w:ascii="宋体" w:hAnsi="宋体" w:cs="Arial"/>
          <w:color w:val="000000"/>
          <w:szCs w:val="21"/>
        </w:rPr>
        <w:t>室</w:t>
      </w:r>
    </w:p>
    <w:p>
      <w:pPr>
        <w:autoSpaceDE w:val="0"/>
        <w:autoSpaceDN w:val="0"/>
        <w:adjustRightInd w:val="0"/>
        <w:jc w:val="center"/>
        <w:rPr>
          <w:rFonts w:hint="eastAsia" w:ascii="宋体" w:hAnsi="宋体"/>
          <w:color w:val="000000"/>
          <w:szCs w:val="21"/>
          <w:lang w:val="zh-CN"/>
        </w:rPr>
      </w:pPr>
    </w:p>
    <w:p>
      <w:pPr>
        <w:widowControl/>
        <w:jc w:val="left"/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bidi="ar"/>
        </w:rPr>
        <w:t>注：1、标书一式四份，一正三副。同时提交PDF版本。纸质版或PDF版缺一者，视为无效投标。</w:t>
      </w:r>
    </w:p>
    <w:p>
      <w:pPr>
        <w:widowControl/>
        <w:jc w:val="left"/>
        <w:rPr>
          <w:rFonts w:ascii="宋体" w:hAnsi="宋体" w:cs="宋体"/>
          <w:b/>
          <w:bCs/>
          <w:color w:val="FF000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bidi="ar"/>
        </w:rPr>
        <w:t xml:space="preserve">    2、标书报价超预算者视为无效投标。</w:t>
      </w:r>
    </w:p>
    <w:p>
      <w:pPr>
        <w:widowControl/>
        <w:ind w:firstLine="441"/>
        <w:jc w:val="left"/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bidi="ar"/>
        </w:rPr>
        <w:t>3、资质证明文件不得缺项。</w:t>
      </w:r>
    </w:p>
    <w:p>
      <w:pPr>
        <w:widowControl/>
        <w:ind w:firstLine="441"/>
        <w:jc w:val="left"/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bidi="ar"/>
        </w:rPr>
      </w:pPr>
      <w:r>
        <w:rPr>
          <w:rFonts w:hint="eastAsia" w:ascii="宋体" w:hAnsi="宋体" w:cs="宋体"/>
          <w:b/>
          <w:bCs/>
          <w:color w:val="FF0000"/>
          <w:kern w:val="0"/>
          <w:sz w:val="22"/>
          <w:szCs w:val="22"/>
          <w:lang w:bidi="ar"/>
        </w:rPr>
        <w:t>4、所提供合同复印件不得遮挡任何信息，否则认定为无效合同</w:t>
      </w:r>
    </w:p>
    <w:p>
      <w:pPr>
        <w:autoSpaceDE w:val="0"/>
        <w:autoSpaceDN w:val="0"/>
        <w:adjustRightInd w:val="0"/>
        <w:jc w:val="center"/>
        <w:rPr>
          <w:rFonts w:hint="eastAsia" w:ascii="黑体" w:eastAsia="黑体"/>
          <w:color w:val="000000"/>
          <w:sz w:val="36"/>
          <w:szCs w:val="36"/>
        </w:rPr>
      </w:pPr>
    </w:p>
    <w:p>
      <w:pPr>
        <w:autoSpaceDE w:val="0"/>
        <w:autoSpaceDN w:val="0"/>
        <w:adjustRightInd w:val="0"/>
        <w:jc w:val="center"/>
        <w:rPr>
          <w:rFonts w:hint="eastAsia" w:ascii="黑体" w:eastAsia="黑体"/>
          <w:color w:val="000000"/>
          <w:sz w:val="36"/>
          <w:szCs w:val="36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黑体" w:eastAsia="黑体"/>
          <w:color w:val="000000"/>
          <w:sz w:val="36"/>
          <w:szCs w:val="36"/>
          <w:lang w:val="zh-CN"/>
        </w:rPr>
      </w:pPr>
    </w:p>
    <w:p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rFonts w:hint="eastAsia" w:ascii="黑体" w:eastAsia="黑体"/>
          <w:b/>
          <w:color w:val="000000"/>
          <w:sz w:val="36"/>
          <w:szCs w:val="36"/>
        </w:rPr>
      </w:pPr>
      <w:r>
        <w:rPr>
          <w:rFonts w:ascii="黑体" w:eastAsia="黑体"/>
          <w:color w:val="000000"/>
          <w:sz w:val="36"/>
          <w:szCs w:val="36"/>
          <w:lang w:val="zh-CN"/>
        </w:rPr>
        <w:br w:type="page"/>
      </w:r>
      <w:r>
        <w:rPr>
          <w:rFonts w:hint="eastAsia" w:ascii="黑体" w:eastAsia="黑体"/>
          <w:b/>
          <w:color w:val="000000"/>
          <w:sz w:val="36"/>
          <w:szCs w:val="36"/>
        </w:rPr>
        <w:t>评标标准</w:t>
      </w:r>
    </w:p>
    <w:p>
      <w:pPr>
        <w:rPr>
          <w:rFonts w:hint="eastAsia" w:ascii="宋体" w:eastAsia="宋体"/>
          <w:b/>
          <w:color w:val="000000"/>
          <w:lang w:eastAsia="zh-CN"/>
        </w:rPr>
      </w:pPr>
      <w:r>
        <w:rPr>
          <w:rFonts w:hint="eastAsia" w:ascii="黑体" w:eastAsia="黑体"/>
          <w:b/>
          <w:color w:val="000000"/>
          <w:sz w:val="36"/>
          <w:szCs w:val="36"/>
          <w:lang w:eastAsia="zh-CN"/>
        </w:rPr>
        <w:t>最低价</w:t>
      </w:r>
    </w:p>
    <w:p>
      <w:pPr>
        <w:jc w:val="center"/>
        <w:rPr>
          <w:rFonts w:ascii="宋体"/>
          <w:b/>
          <w:color w:val="000000"/>
        </w:rPr>
      </w:pPr>
      <w:r>
        <w:rPr>
          <w:rFonts w:ascii="宋体"/>
          <w:b/>
          <w:color w:val="000000"/>
        </w:rPr>
        <w:br w:type="page"/>
      </w:r>
    </w:p>
    <w:p>
      <w:pPr>
        <w:jc w:val="center"/>
        <w:rPr>
          <w:rFonts w:ascii="黑体" w:eastAsia="黑体"/>
          <w:b/>
          <w:color w:val="000000"/>
          <w:sz w:val="36"/>
          <w:szCs w:val="36"/>
        </w:rPr>
      </w:pPr>
      <w:r>
        <w:rPr>
          <w:rFonts w:hint="eastAsia" w:ascii="黑体" w:eastAsia="黑体"/>
          <w:b/>
          <w:color w:val="000000"/>
          <w:sz w:val="36"/>
          <w:szCs w:val="36"/>
        </w:rPr>
        <w:t>第三章</w:t>
      </w:r>
      <w:r>
        <w:rPr>
          <w:rFonts w:ascii="黑体" w:eastAsia="黑体"/>
          <w:b/>
          <w:color w:val="000000"/>
          <w:sz w:val="36"/>
          <w:szCs w:val="36"/>
        </w:rPr>
        <w:t xml:space="preserve"> </w:t>
      </w:r>
      <w:r>
        <w:rPr>
          <w:rFonts w:hint="eastAsia" w:ascii="黑体" w:eastAsia="黑体"/>
          <w:b/>
          <w:color w:val="000000"/>
          <w:sz w:val="36"/>
          <w:szCs w:val="36"/>
        </w:rPr>
        <w:t>招标项目的技术规格</w:t>
      </w:r>
      <w:r>
        <w:rPr>
          <w:rFonts w:hint="eastAsia" w:ascii="宋体" w:hAnsi="宋体" w:cs="宋体"/>
          <w:color w:val="000000"/>
          <w:kern w:val="0"/>
          <w:szCs w:val="21"/>
          <w:lang w:val="zh-CN"/>
        </w:rPr>
        <w:t>、</w:t>
      </w:r>
      <w:r>
        <w:rPr>
          <w:rFonts w:hint="eastAsia" w:ascii="黑体" w:eastAsia="黑体"/>
          <w:b/>
          <w:color w:val="000000"/>
          <w:sz w:val="36"/>
          <w:szCs w:val="36"/>
        </w:rPr>
        <w:t>要求和数量等</w:t>
      </w:r>
    </w:p>
    <w:p>
      <w:pPr>
        <w:jc w:val="left"/>
        <w:rPr>
          <w:rFonts w:hint="eastAsia" w:ascii="宋体" w:hAnsi="宋体"/>
          <w:b/>
          <w:szCs w:val="21"/>
          <w:lang w:eastAsia="zh-CN"/>
        </w:rPr>
      </w:pPr>
      <w:r>
        <w:rPr>
          <w:rFonts w:hint="eastAsia" w:ascii="宋体" w:hAnsi="宋体"/>
          <w:b/>
          <w:szCs w:val="21"/>
          <w:lang w:eastAsia="zh-CN"/>
        </w:rPr>
        <w:t>一、技术要求</w:t>
      </w:r>
    </w:p>
    <w:p>
      <w:pPr>
        <w:jc w:val="left"/>
        <w:rPr>
          <w:rFonts w:hint="eastAsia" w:ascii="宋体" w:hAnsi="宋体" w:eastAsia="宋体" w:cs="宋体"/>
          <w:b/>
          <w:kern w:val="0"/>
          <w:szCs w:val="21"/>
          <w:lang w:eastAsia="zh-CN"/>
        </w:rPr>
      </w:pPr>
      <w:r>
        <w:rPr>
          <w:rFonts w:hint="eastAsia" w:ascii="宋体" w:hAnsi="宋体"/>
          <w:b/>
          <w:szCs w:val="21"/>
        </w:rPr>
        <w:t>包一、</w:t>
      </w:r>
      <w:r>
        <w:rPr>
          <w:rFonts w:hint="eastAsia" w:ascii="宋体" w:hAnsi="宋体" w:cs="宋体"/>
          <w:b/>
          <w:kern w:val="0"/>
          <w:szCs w:val="21"/>
          <w:lang w:eastAsia="zh-CN"/>
        </w:rPr>
        <w:t>布质隔离衣</w:t>
      </w:r>
    </w:p>
    <w:p>
      <w:pPr>
        <w:spacing w:line="240" w:lineRule="atLeas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需提供样品</w:t>
      </w:r>
    </w:p>
    <w:p>
      <w:pPr>
        <w:spacing w:line="240" w:lineRule="atLeast"/>
        <w:rPr>
          <w:rFonts w:hint="eastAsia" w:ascii="宋体" w:hAnsi="宋体"/>
          <w:bCs/>
          <w:color w:val="000000"/>
          <w:szCs w:val="21"/>
        </w:rPr>
      </w:pPr>
    </w:p>
    <w:p>
      <w:pPr>
        <w:spacing w:line="240" w:lineRule="atLeast"/>
        <w:ind w:firstLine="422" w:firstLineChars="200"/>
        <w:rPr>
          <w:rFonts w:hint="eastAsia" w:ascii="宋体" w:hAnsi="宋体"/>
          <w:b/>
          <w:color w:val="000000"/>
          <w:szCs w:val="21"/>
        </w:rPr>
      </w:pPr>
      <w:r>
        <w:rPr>
          <w:rFonts w:hint="eastAsia" w:ascii="宋体" w:hAnsi="宋体"/>
          <w:b/>
          <w:color w:val="000000"/>
          <w:szCs w:val="21"/>
        </w:rPr>
        <w:t>二、商务部分</w:t>
      </w:r>
    </w:p>
    <w:p>
      <w:pPr>
        <w:spacing w:line="240" w:lineRule="atLeast"/>
        <w:ind w:firstLine="422" w:firstLineChars="200"/>
        <w:rPr>
          <w:rFonts w:hint="eastAsia" w:ascii="宋体" w:hAnsi="宋体"/>
          <w:b/>
          <w:color w:val="000000"/>
          <w:szCs w:val="21"/>
        </w:rPr>
      </w:pPr>
      <w:r>
        <w:rPr>
          <w:rFonts w:hint="eastAsia" w:ascii="宋体" w:hAnsi="宋体"/>
          <w:b/>
          <w:color w:val="000000"/>
          <w:szCs w:val="21"/>
        </w:rPr>
        <w:t>（一）交付要求</w:t>
      </w:r>
    </w:p>
    <w:p>
      <w:pPr>
        <w:pStyle w:val="6"/>
        <w:spacing w:line="240" w:lineRule="atLeast"/>
        <w:ind w:firstLine="420"/>
        <w:rPr>
          <w:rFonts w:hint="eastAsia" w:ascii="宋体" w:hAnsi="宋体" w:eastAsia="宋体" w:cs="Songti SC Regular"/>
          <w:lang w:val="zh-Hans"/>
        </w:rPr>
      </w:pPr>
      <w:r>
        <w:rPr>
          <w:rFonts w:hint="eastAsia" w:ascii="宋体" w:hAnsi="宋体" w:eastAsia="宋体" w:cs="宋体"/>
        </w:rPr>
        <w:t>1、</w:t>
      </w:r>
      <w:r>
        <w:rPr>
          <w:rFonts w:hint="eastAsia" w:ascii="宋体" w:hAnsi="宋体" w:eastAsia="宋体" w:cs="宋体"/>
          <w:lang w:val="zh-Hans" w:eastAsia="zh-Hans"/>
        </w:rPr>
        <w:t>交货</w:t>
      </w:r>
      <w:r>
        <w:rPr>
          <w:rFonts w:hint="eastAsia" w:ascii="宋体" w:hAnsi="宋体" w:eastAsia="宋体" w:cs="宋体"/>
          <w:lang w:val="zh-Hans"/>
        </w:rPr>
        <w:t>时间</w:t>
      </w:r>
      <w:r>
        <w:rPr>
          <w:rFonts w:hint="eastAsia" w:ascii="宋体" w:hAnsi="宋体" w:eastAsia="宋体" w:cs="宋体"/>
          <w:lang w:val="zh-Hans" w:eastAsia="zh-Hans"/>
        </w:rPr>
        <w:t>：</w:t>
      </w:r>
      <w:r>
        <w:rPr>
          <w:rFonts w:hint="eastAsia" w:ascii="宋体" w:hAnsi="宋体" w:eastAsia="宋体" w:cs="宋体"/>
          <w:kern w:val="0"/>
          <w:lang w:val="zh-Hans" w:eastAsia="zh-Hans"/>
        </w:rPr>
        <w:t>合同签订后</w:t>
      </w:r>
      <w:r>
        <w:rPr>
          <w:rFonts w:hint="eastAsia" w:ascii="宋体" w:hAnsi="宋体" w:eastAsia="宋体" w:cs="宋体"/>
          <w:kern w:val="0"/>
        </w:rPr>
        <w:t>10</w:t>
      </w:r>
      <w:r>
        <w:rPr>
          <w:rFonts w:hint="eastAsia" w:ascii="宋体" w:hAnsi="宋体" w:eastAsia="宋体" w:cs="宋体"/>
          <w:kern w:val="0"/>
          <w:lang w:val="zh-Hans"/>
        </w:rPr>
        <w:t>天</w:t>
      </w:r>
      <w:r>
        <w:rPr>
          <w:rFonts w:hint="eastAsia" w:ascii="宋体" w:hAnsi="宋体" w:eastAsia="宋体" w:cs="宋体"/>
          <w:kern w:val="0"/>
          <w:lang w:val="zh-Hans" w:eastAsia="zh-Hans"/>
        </w:rPr>
        <w:t>内</w:t>
      </w:r>
      <w:r>
        <w:rPr>
          <w:rFonts w:hint="eastAsia" w:ascii="宋体" w:hAnsi="宋体" w:eastAsia="宋体" w:cs="宋体"/>
          <w:kern w:val="0"/>
          <w:lang w:val="zh-Hans"/>
        </w:rPr>
        <w:t>。</w:t>
      </w:r>
      <w:r>
        <w:rPr>
          <w:rFonts w:ascii="宋体" w:hAnsi="宋体"/>
        </w:rPr>
        <w:t>整机出厂日期为最新</w:t>
      </w:r>
      <w:r>
        <w:rPr>
          <w:rFonts w:hint="eastAsia" w:ascii="宋体" w:hAnsi="宋体" w:eastAsia="宋体"/>
        </w:rPr>
        <w:t>。</w:t>
      </w:r>
    </w:p>
    <w:p>
      <w:pPr>
        <w:spacing w:line="240" w:lineRule="atLeast"/>
        <w:ind w:firstLine="420" w:firstLineChars="200"/>
        <w:rPr>
          <w:rFonts w:ascii="宋体" w:hAnsi="宋体"/>
        </w:rPr>
      </w:pPr>
      <w:r>
        <w:rPr>
          <w:rFonts w:hint="eastAsia" w:ascii="宋体" w:hAnsi="宋体" w:cs="MS Mincho"/>
        </w:rPr>
        <w:t>2、</w:t>
      </w:r>
      <w:r>
        <w:rPr>
          <w:rFonts w:hint="eastAsia" w:ascii="宋体" w:hAnsi="宋体"/>
        </w:rPr>
        <w:t>交货地点：供应商负责将货物运到采购人指定地点，由供应商负责办理运输和装卸等，费用由供应商负责，所有设备的运输、基础架安装、设备安装须由中标供应商提供。</w:t>
      </w:r>
      <w:r>
        <w:rPr>
          <w:rFonts w:ascii="宋体" w:hAnsi="宋体"/>
        </w:rPr>
        <w:t>由采购人组织验收，检验不合格或不符合质量要求，供应商除无条件退货、返工外，还应承担采购人的一切损失。</w:t>
      </w:r>
    </w:p>
    <w:p>
      <w:pPr>
        <w:spacing w:line="240" w:lineRule="atLeast"/>
        <w:ind w:firstLine="420" w:firstLineChars="200"/>
        <w:rPr>
          <w:rFonts w:ascii="宋体" w:hAnsi="宋体"/>
          <w:lang w:val="zh-Hans" w:eastAsia="zh-Hans"/>
        </w:rPr>
      </w:pPr>
      <w:r>
        <w:rPr>
          <w:rFonts w:hint="eastAsia" w:ascii="宋体" w:hAnsi="宋体"/>
        </w:rPr>
        <w:t>3、</w:t>
      </w:r>
      <w:r>
        <w:rPr>
          <w:rFonts w:hint="eastAsia" w:ascii="宋体" w:hAnsi="宋体"/>
          <w:lang w:val="zh-Hans" w:eastAsia="zh-Hans"/>
        </w:rPr>
        <w:t>送设备时，外包装的箱子等垃圾要处理，不得扔在医院内。</w:t>
      </w:r>
    </w:p>
    <w:p>
      <w:pPr>
        <w:spacing w:line="240" w:lineRule="atLeast"/>
        <w:ind w:firstLine="422" w:firstLineChars="200"/>
        <w:rPr>
          <w:rFonts w:hint="eastAsia" w:ascii="宋体" w:hAnsi="宋体"/>
          <w:b/>
          <w:color w:val="000000"/>
          <w:szCs w:val="21"/>
        </w:rPr>
      </w:pPr>
      <w:r>
        <w:rPr>
          <w:rFonts w:hint="eastAsia" w:ascii="宋体" w:hAnsi="宋体"/>
          <w:b/>
          <w:color w:val="000000"/>
          <w:szCs w:val="21"/>
        </w:rPr>
        <w:t>（二）</w:t>
      </w:r>
      <w:r>
        <w:rPr>
          <w:rFonts w:ascii="宋体" w:hAnsi="宋体"/>
          <w:b/>
          <w:color w:val="000000"/>
          <w:szCs w:val="21"/>
        </w:rPr>
        <w:t>服务</w:t>
      </w:r>
      <w:r>
        <w:rPr>
          <w:rFonts w:hint="eastAsia" w:ascii="宋体" w:hAnsi="宋体"/>
          <w:b/>
          <w:color w:val="000000"/>
          <w:szCs w:val="21"/>
        </w:rPr>
        <w:t>要求</w:t>
      </w:r>
    </w:p>
    <w:p>
      <w:pPr>
        <w:spacing w:line="240" w:lineRule="atLeas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1、质保期限：</w:t>
      </w:r>
      <w:r>
        <w:rPr>
          <w:rFonts w:ascii="宋体" w:hAnsi="宋体"/>
          <w:szCs w:val="21"/>
        </w:rPr>
        <w:t>设备安装、调试、培训后，经过一定时期的试运行，设备的各项性能指标均能达到招标要求的，双方即按照院方规定签署设备验收文件，验收合格后整机保修期≥</w:t>
      </w:r>
      <w:r>
        <w:rPr>
          <w:rFonts w:hint="eastAsia" w:ascii="宋体" w:hAnsi="宋体"/>
          <w:szCs w:val="21"/>
        </w:rPr>
        <w:t>1</w:t>
      </w:r>
      <w:r>
        <w:rPr>
          <w:rFonts w:ascii="宋体" w:hAnsi="宋体"/>
          <w:szCs w:val="21"/>
        </w:rPr>
        <w:t xml:space="preserve">年；终身维修。 </w:t>
      </w:r>
    </w:p>
    <w:p>
      <w:pPr>
        <w:spacing w:line="240" w:lineRule="atLeast"/>
        <w:ind w:firstLine="411" w:firstLineChars="196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2、售后服务：</w:t>
      </w:r>
      <w:r>
        <w:rPr>
          <w:rFonts w:ascii="宋体" w:hAnsi="宋体"/>
          <w:szCs w:val="21"/>
        </w:rPr>
        <w:t>供应商接到保修请求，维修应在2小时内响应，4小时内维修人员到达现场，必要时应向采购人提供应急备用设备。质保期后，供应商提供终生服务，保证零配件的供给。</w:t>
      </w:r>
    </w:p>
    <w:p>
      <w:pPr>
        <w:spacing w:line="240" w:lineRule="atLeast"/>
        <w:ind w:firstLine="413" w:firstLineChars="196"/>
        <w:jc w:val="lef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*3、提供主要配件维修价格以及耗材价格。</w:t>
      </w:r>
    </w:p>
    <w:p>
      <w:pPr>
        <w:spacing w:line="240" w:lineRule="atLeast"/>
        <w:ind w:firstLine="422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b/>
          <w:color w:val="000000"/>
          <w:szCs w:val="21"/>
        </w:rPr>
        <w:t>（三）验收标准：</w:t>
      </w:r>
      <w:r>
        <w:rPr>
          <w:rFonts w:hint="eastAsia" w:ascii="宋体" w:hAnsi="宋体"/>
          <w:color w:val="000000"/>
          <w:szCs w:val="21"/>
        </w:rPr>
        <w:t>采购标的需执行的国家标准、行业标准、地方标准或者其他标准、规范。</w:t>
      </w:r>
    </w:p>
    <w:p>
      <w:pPr>
        <w:spacing w:line="240" w:lineRule="atLeast"/>
        <w:ind w:firstLine="422" w:firstLineChars="200"/>
        <w:rPr>
          <w:rFonts w:hint="eastAsia" w:ascii="宋体" w:hAnsi="宋体"/>
          <w:b/>
          <w:color w:val="000000"/>
          <w:kern w:val="0"/>
          <w:szCs w:val="21"/>
        </w:rPr>
      </w:pPr>
      <w:r>
        <w:rPr>
          <w:rFonts w:hint="eastAsia" w:ascii="宋体" w:hAnsi="宋体" w:cs="宋体"/>
          <w:b/>
          <w:szCs w:val="21"/>
        </w:rPr>
        <w:t>（四）</w:t>
      </w:r>
      <w:r>
        <w:rPr>
          <w:rFonts w:hint="eastAsia" w:ascii="宋体" w:hAnsi="宋体"/>
          <w:b/>
          <w:color w:val="000000"/>
          <w:kern w:val="0"/>
          <w:szCs w:val="21"/>
        </w:rPr>
        <w:t>付款条件：</w:t>
      </w:r>
    </w:p>
    <w:p>
      <w:pPr>
        <w:spacing w:line="240" w:lineRule="atLeast"/>
        <w:ind w:firstLine="420" w:firstLineChars="200"/>
        <w:rPr>
          <w:rFonts w:hint="eastAsia" w:ascii="宋体" w:hAnsi="宋体" w:eastAsia="宋体"/>
          <w:szCs w:val="21"/>
          <w:lang w:val="zh-CN" w:eastAsia="zh-CN"/>
        </w:rPr>
      </w:pPr>
      <w:r>
        <w:rPr>
          <w:rFonts w:hint="eastAsia" w:ascii="宋体" w:hAnsi="宋体"/>
          <w:szCs w:val="21"/>
          <w:lang w:val="zh-CN" w:eastAsia="zh-CN"/>
        </w:rPr>
        <w:t>按耗材入库，付款。</w:t>
      </w:r>
    </w:p>
    <w:p>
      <w:pPr>
        <w:autoSpaceDE w:val="0"/>
        <w:autoSpaceDN w:val="0"/>
        <w:adjustRightInd w:val="0"/>
        <w:spacing w:line="240" w:lineRule="atLeast"/>
        <w:ind w:left="560"/>
        <w:jc w:val="center"/>
        <w:outlineLvl w:val="0"/>
        <w:rPr>
          <w:rFonts w:hint="eastAsia" w:ascii="黑体" w:eastAsia="黑体"/>
          <w:b/>
          <w:bCs/>
          <w:color w:val="000000"/>
          <w:sz w:val="36"/>
          <w:szCs w:val="36"/>
          <w:lang w:val="zh-CN"/>
        </w:rPr>
      </w:pPr>
      <w:r>
        <w:rPr>
          <w:rFonts w:ascii="黑体" w:eastAsia="黑体"/>
          <w:b/>
          <w:bCs/>
          <w:color w:val="000000"/>
          <w:sz w:val="36"/>
          <w:szCs w:val="36"/>
          <w:lang w:val="zh-CN"/>
        </w:rPr>
        <w:br w:type="page"/>
      </w:r>
      <w:r>
        <w:rPr>
          <w:rFonts w:hint="eastAsia" w:ascii="黑体" w:eastAsia="黑体"/>
          <w:b/>
          <w:bCs/>
          <w:color w:val="000000"/>
          <w:sz w:val="36"/>
          <w:szCs w:val="36"/>
          <w:lang w:val="zh-CN"/>
        </w:rPr>
        <w:t>第四章</w:t>
      </w:r>
      <w:r>
        <w:rPr>
          <w:rFonts w:ascii="黑体" w:eastAsia="黑体"/>
          <w:b/>
          <w:bCs/>
          <w:color w:val="000000"/>
          <w:sz w:val="36"/>
          <w:szCs w:val="36"/>
          <w:lang w:val="zh-CN"/>
        </w:rPr>
        <w:t xml:space="preserve"> 投标文件格式</w:t>
      </w:r>
      <w:r>
        <w:rPr>
          <w:rFonts w:hint="eastAsia" w:ascii="黑体" w:eastAsia="黑体"/>
          <w:b/>
          <w:bCs/>
          <w:color w:val="000000"/>
          <w:sz w:val="36"/>
          <w:szCs w:val="36"/>
          <w:lang w:val="zh-CN"/>
        </w:rPr>
        <w:t>及附件</w:t>
      </w:r>
    </w:p>
    <w:p>
      <w:pPr>
        <w:autoSpaceDE w:val="0"/>
        <w:autoSpaceDN w:val="0"/>
        <w:adjustRightInd w:val="0"/>
        <w:spacing w:line="240" w:lineRule="atLeast"/>
        <w:ind w:left="560"/>
        <w:jc w:val="center"/>
        <w:outlineLvl w:val="0"/>
        <w:rPr>
          <w:rFonts w:hint="eastAsia" w:ascii="黑体" w:eastAsia="黑体"/>
          <w:b/>
          <w:bCs/>
          <w:color w:val="000000"/>
          <w:sz w:val="36"/>
          <w:szCs w:val="36"/>
          <w:lang w:val="zh-CN"/>
        </w:rPr>
      </w:pPr>
    </w:p>
    <w:p>
      <w:pPr>
        <w:jc w:val="center"/>
        <w:rPr>
          <w:rFonts w:hint="eastAsia" w:ascii="宋体" w:hAnsi="宋体"/>
          <w:b/>
          <w:sz w:val="72"/>
        </w:rPr>
      </w:pPr>
    </w:p>
    <w:p>
      <w:pPr>
        <w:jc w:val="center"/>
        <w:rPr>
          <w:rFonts w:hint="eastAsia" w:ascii="宋体" w:hAnsi="宋体"/>
          <w:b/>
          <w:sz w:val="72"/>
        </w:rPr>
      </w:pPr>
      <w:r>
        <w:rPr>
          <w:rFonts w:hint="eastAsia" w:ascii="宋体" w:hAnsi="宋体"/>
          <w:b/>
          <w:sz w:val="72"/>
        </w:rPr>
        <w:t>投  标  文  件</w:t>
      </w:r>
    </w:p>
    <w:p>
      <w:pPr>
        <w:ind w:firstLine="3708" w:firstLineChars="1026"/>
        <w:rPr>
          <w:rFonts w:hint="eastAsia" w:ascii="宋体" w:hAnsi="宋体"/>
          <w:b/>
          <w:sz w:val="36"/>
        </w:rPr>
      </w:pPr>
    </w:p>
    <w:p>
      <w:pPr>
        <w:jc w:val="center"/>
        <w:rPr>
          <w:rFonts w:hint="eastAsia" w:ascii="宋体" w:hAnsi="宋体"/>
          <w:b/>
          <w:sz w:val="72"/>
        </w:rPr>
      </w:pPr>
    </w:p>
    <w:p>
      <w:pPr>
        <w:jc w:val="center"/>
        <w:rPr>
          <w:rFonts w:hint="eastAsia" w:ascii="宋体" w:hAnsi="宋体"/>
          <w:b/>
          <w:sz w:val="36"/>
        </w:rPr>
      </w:pPr>
    </w:p>
    <w:p>
      <w:pPr>
        <w:jc w:val="center"/>
        <w:rPr>
          <w:rFonts w:hint="eastAsia" w:ascii="宋体" w:hAnsi="宋体"/>
          <w:b/>
          <w:sz w:val="36"/>
        </w:rPr>
      </w:pPr>
    </w:p>
    <w:p>
      <w:pPr>
        <w:jc w:val="center"/>
        <w:rPr>
          <w:rFonts w:hint="eastAsia" w:ascii="宋体" w:hAnsi="宋体"/>
          <w:b/>
          <w:sz w:val="36"/>
        </w:rPr>
      </w:pPr>
    </w:p>
    <w:p>
      <w:pPr>
        <w:ind w:firstLine="1084" w:firstLineChars="300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 xml:space="preserve">项 目 编 号：  </w:t>
      </w:r>
      <w:r>
        <w:rPr>
          <w:rFonts w:hint="eastAsia" w:ascii="宋体" w:hAnsi="宋体"/>
          <w:b/>
          <w:sz w:val="36"/>
          <w:u w:val="single"/>
        </w:rPr>
        <w:t xml:space="preserve">（包   ）      </w:t>
      </w:r>
    </w:p>
    <w:p>
      <w:pPr>
        <w:ind w:firstLine="1084" w:firstLineChars="300"/>
        <w:rPr>
          <w:rFonts w:hint="eastAsia" w:ascii="宋体" w:hAnsi="宋体"/>
          <w:b/>
          <w:sz w:val="36"/>
          <w:u w:val="single"/>
        </w:rPr>
      </w:pPr>
      <w:r>
        <w:rPr>
          <w:rFonts w:hint="eastAsia" w:ascii="宋体" w:hAnsi="宋体"/>
          <w:b/>
          <w:sz w:val="36"/>
        </w:rPr>
        <w:t xml:space="preserve">投标货物名称： </w:t>
      </w:r>
      <w:r>
        <w:rPr>
          <w:rFonts w:hint="eastAsia" w:ascii="宋体" w:hAnsi="宋体"/>
          <w:b/>
          <w:sz w:val="36"/>
          <w:u w:val="single"/>
        </w:rPr>
        <w:t xml:space="preserve">               </w:t>
      </w:r>
    </w:p>
    <w:p>
      <w:pPr>
        <w:rPr>
          <w:rFonts w:hint="eastAsia" w:ascii="宋体" w:hAnsi="宋体"/>
          <w:b/>
          <w:sz w:val="36"/>
        </w:rPr>
      </w:pPr>
    </w:p>
    <w:p>
      <w:pPr>
        <w:rPr>
          <w:rFonts w:hint="eastAsia" w:ascii="宋体" w:hAnsi="宋体"/>
          <w:b/>
          <w:sz w:val="36"/>
        </w:rPr>
      </w:pPr>
    </w:p>
    <w:p>
      <w:pPr>
        <w:rPr>
          <w:rFonts w:hint="eastAsia" w:ascii="宋体" w:hAnsi="宋体"/>
          <w:b/>
          <w:sz w:val="36"/>
        </w:rPr>
      </w:pPr>
    </w:p>
    <w:p>
      <w:pPr>
        <w:rPr>
          <w:rFonts w:hint="eastAsia" w:ascii="宋体" w:hAnsi="宋体"/>
          <w:b/>
          <w:sz w:val="36"/>
        </w:rPr>
      </w:pPr>
    </w:p>
    <w:p>
      <w:pPr>
        <w:rPr>
          <w:rFonts w:hint="eastAsia" w:ascii="宋体" w:hAnsi="宋体"/>
          <w:b/>
          <w:sz w:val="36"/>
        </w:rPr>
      </w:pPr>
    </w:p>
    <w:p>
      <w:pPr>
        <w:rPr>
          <w:rFonts w:hint="eastAsia" w:ascii="宋体" w:hAnsi="宋体"/>
          <w:b/>
          <w:sz w:val="36"/>
          <w:u w:val="single"/>
        </w:rPr>
      </w:pPr>
      <w:r>
        <w:rPr>
          <w:rFonts w:hint="eastAsia" w:ascii="宋体" w:hAnsi="宋体"/>
          <w:b/>
          <w:sz w:val="36"/>
        </w:rPr>
        <w:t xml:space="preserve">       投标人名称 ：</w:t>
      </w:r>
      <w:r>
        <w:rPr>
          <w:rFonts w:hint="eastAsia" w:ascii="宋体" w:hAnsi="宋体"/>
          <w:b/>
          <w:sz w:val="36"/>
          <w:u w:val="single"/>
        </w:rPr>
        <w:t xml:space="preserve">               </w:t>
      </w:r>
    </w:p>
    <w:p>
      <w:pPr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 xml:space="preserve">       日      期 ：</w:t>
      </w:r>
      <w:r>
        <w:rPr>
          <w:rFonts w:hint="eastAsia" w:ascii="宋体" w:hAnsi="宋体"/>
          <w:b/>
          <w:sz w:val="36"/>
          <w:u w:val="single"/>
        </w:rPr>
        <w:t xml:space="preserve">               </w:t>
      </w:r>
    </w:p>
    <w:p>
      <w:pPr>
        <w:jc w:val="center"/>
        <w:outlineLvl w:val="0"/>
        <w:rPr>
          <w:rFonts w:hint="eastAsia" w:ascii="宋体" w:hAnsi="宋体"/>
          <w:b/>
          <w:bCs/>
          <w:sz w:val="44"/>
        </w:rPr>
      </w:pPr>
    </w:p>
    <w:p>
      <w:pPr>
        <w:jc w:val="center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b/>
          <w:bCs/>
          <w:sz w:val="36"/>
        </w:rPr>
        <w:br w:type="page"/>
      </w:r>
      <w:bookmarkStart w:id="0" w:name="_Toc405408732"/>
      <w:r>
        <w:rPr>
          <w:rFonts w:hint="eastAsia" w:ascii="宋体" w:hAnsi="宋体"/>
          <w:b/>
          <w:sz w:val="30"/>
          <w:szCs w:val="30"/>
        </w:rPr>
        <w:t>评分索引表</w:t>
      </w:r>
    </w:p>
    <w:tbl>
      <w:tblPr>
        <w:tblStyle w:val="5"/>
        <w:tblW w:w="92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0"/>
        <w:gridCol w:w="3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2" w:firstLine="422"/>
              <w:jc w:val="center"/>
              <w:rPr>
                <w:rFonts w:ascii="宋体" w:hAnsi="宋体" w:eastAsia="Times New Roman" w:cs="宋体"/>
                <w:b/>
                <w:bCs/>
              </w:rPr>
            </w:pPr>
            <w:r>
              <w:rPr>
                <w:rFonts w:hint="eastAsia" w:ascii="宋体" w:hAnsi="宋体" w:eastAsia="Times New Roman" w:cs="宋体"/>
                <w:b/>
              </w:rPr>
              <w:t>评分项目</w:t>
            </w:r>
          </w:p>
        </w:tc>
        <w:tc>
          <w:tcPr>
            <w:tcW w:w="3570" w:type="dxa"/>
            <w:vAlign w:val="top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kern w:val="0"/>
                <w:lang w:bidi="en-US"/>
              </w:rPr>
              <w:t>在投标文件中的页码位置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2" w:firstLine="422"/>
              <w:rPr>
                <w:rFonts w:ascii="宋体" w:hAnsi="宋体" w:eastAsia="Times New Roman" w:cs="宋体"/>
                <w:b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  <w:b/>
                <w:kern w:val="0"/>
                <w:lang w:bidi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240" w:type="dxa"/>
            <w:gridSpan w:val="2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240" w:type="dxa"/>
            <w:gridSpan w:val="2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240" w:type="dxa"/>
            <w:gridSpan w:val="2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2" w:firstLine="422"/>
              <w:rPr>
                <w:rFonts w:ascii="宋体" w:hAnsi="宋体" w:eastAsia="Times New Roman" w:cs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2" w:firstLine="422"/>
              <w:rPr>
                <w:rFonts w:ascii="宋体" w:hAnsi="宋体" w:eastAsia="Times New Roman" w:cs="宋体"/>
                <w:b/>
                <w:bCs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2" w:firstLine="422"/>
              <w:rPr>
                <w:rFonts w:ascii="宋体" w:hAnsi="宋体" w:eastAsia="Times New Roman" w:cs="宋体"/>
                <w:b/>
                <w:bCs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9240" w:type="dxa"/>
            <w:gridSpan w:val="2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2" w:firstLine="422"/>
              <w:rPr>
                <w:rFonts w:ascii="宋体" w:hAnsi="宋体" w:eastAsia="Times New Roman" w:cs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70" w:type="dxa"/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  <w:szCs w:val="21"/>
              </w:rPr>
            </w:pPr>
          </w:p>
        </w:tc>
        <w:tc>
          <w:tcPr>
            <w:tcW w:w="3570" w:type="dxa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70" w:type="dxa"/>
            <w:tcBorders>
              <w:bottom w:val="single" w:color="auto" w:sz="4" w:space="0"/>
            </w:tcBorders>
            <w:vAlign w:val="top"/>
          </w:tcPr>
          <w:p>
            <w:pPr>
              <w:pStyle w:val="7"/>
              <w:shd w:val="clear" w:color="auto" w:fill="FFFFFF"/>
              <w:spacing w:before="120" w:after="120" w:line="265" w:lineRule="atLeast"/>
              <w:ind w:left="1440" w:firstLine="420"/>
              <w:rPr>
                <w:rFonts w:ascii="宋体" w:hAnsi="宋体" w:eastAsia="Times New Roman" w:cs="宋体"/>
              </w:rPr>
            </w:pPr>
          </w:p>
        </w:tc>
        <w:tc>
          <w:tcPr>
            <w:tcW w:w="3570" w:type="dxa"/>
            <w:tcBorders>
              <w:bottom w:val="single" w:color="auto" w:sz="4" w:space="0"/>
            </w:tcBorders>
            <w:vAlign w:val="top"/>
          </w:tcPr>
          <w:p>
            <w:pPr>
              <w:rPr>
                <w:rFonts w:ascii="宋体" w:hAnsi="宋体"/>
              </w:rPr>
            </w:pPr>
          </w:p>
        </w:tc>
      </w:tr>
    </w:tbl>
    <w:p>
      <w:pPr>
        <w:rPr>
          <w:rFonts w:ascii="宋体" w:hAnsi="宋体"/>
        </w:rPr>
      </w:pPr>
    </w:p>
    <w:p>
      <w:pPr>
        <w:spacing w:line="440" w:lineRule="exact"/>
        <w:ind w:firstLine="420" w:firstLineChars="200"/>
        <w:rPr>
          <w:rFonts w:hint="eastAsia" w:ascii="宋体" w:hAnsi="宋体"/>
        </w:rPr>
      </w:pPr>
    </w:p>
    <w:p>
      <w:pPr>
        <w:spacing w:line="440" w:lineRule="exact"/>
        <w:ind w:firstLine="420" w:firstLineChars="200"/>
        <w:rPr>
          <w:rFonts w:hint="eastAsia" w:ascii="宋体" w:hAnsi="宋体"/>
        </w:rPr>
      </w:pPr>
    </w:p>
    <w:p>
      <w:pPr>
        <w:jc w:val="center"/>
        <w:outlineLvl w:val="0"/>
        <w:rPr>
          <w:rFonts w:hint="eastAsia" w:ascii="宋体" w:hAnsi="宋体"/>
          <w:b/>
          <w:bCs/>
          <w:sz w:val="32"/>
          <w:szCs w:val="32"/>
        </w:rPr>
      </w:pPr>
      <w:r>
        <w:rPr>
          <w:rFonts w:ascii="宋体" w:hAnsi="宋体"/>
          <w:b/>
          <w:bCs/>
          <w:sz w:val="36"/>
        </w:rPr>
        <w:br w:type="page"/>
      </w:r>
      <w:bookmarkStart w:id="1" w:name="_Toc489655320"/>
      <w:r>
        <w:rPr>
          <w:rFonts w:hint="eastAsia" w:ascii="宋体" w:hAnsi="宋体"/>
          <w:b/>
          <w:bCs/>
          <w:sz w:val="32"/>
          <w:szCs w:val="32"/>
        </w:rPr>
        <w:t>投标文件主要目录</w:t>
      </w:r>
      <w:bookmarkEnd w:id="0"/>
      <w:bookmarkEnd w:id="1"/>
      <w:r>
        <w:rPr>
          <w:rFonts w:hint="eastAsia" w:ascii="宋体" w:hAnsi="宋体"/>
          <w:b/>
          <w:bCs/>
          <w:sz w:val="32"/>
          <w:szCs w:val="32"/>
        </w:rPr>
        <w:t>及相关证明材料格式、附件</w:t>
      </w:r>
    </w:p>
    <w:p>
      <w:pPr>
        <w:rPr>
          <w:rFonts w:ascii="宋体" w:hAnsi="宋体"/>
          <w:sz w:val="28"/>
          <w:szCs w:val="28"/>
        </w:rPr>
      </w:pPr>
    </w:p>
    <w:p>
      <w:pPr>
        <w:numPr>
          <w:ilvl w:val="0"/>
          <w:numId w:val="2"/>
        </w:num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eastAsia="zh-CN"/>
        </w:rPr>
        <w:t>公司</w:t>
      </w:r>
      <w:r>
        <w:rPr>
          <w:rFonts w:hint="eastAsia" w:ascii="宋体" w:hAnsi="宋体"/>
          <w:sz w:val="28"/>
          <w:szCs w:val="28"/>
        </w:rPr>
        <w:t>资格证明文件</w:t>
      </w:r>
    </w:p>
    <w:p>
      <w:pPr>
        <w:numPr>
          <w:ilvl w:val="0"/>
          <w:numId w:val="2"/>
        </w:num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分项报价表</w:t>
      </w:r>
    </w:p>
    <w:p>
      <w:pPr>
        <w:autoSpaceDE w:val="0"/>
        <w:autoSpaceDN w:val="0"/>
        <w:adjustRightInd w:val="0"/>
        <w:spacing w:line="240" w:lineRule="atLeast"/>
        <w:rPr>
          <w:rFonts w:hint="eastAsia" w:ascii="宋体"/>
          <w:b/>
          <w:color w:val="000000"/>
          <w:szCs w:val="21"/>
          <w:lang w:val="zh-CN"/>
        </w:rPr>
      </w:pPr>
    </w:p>
    <w:p>
      <w:pPr>
        <w:autoSpaceDE w:val="0"/>
        <w:autoSpaceDN w:val="0"/>
        <w:adjustRightInd w:val="0"/>
        <w:spacing w:line="240" w:lineRule="atLeast"/>
        <w:rPr>
          <w:rFonts w:hint="eastAsia" w:ascii="宋体"/>
          <w:b/>
          <w:color w:val="000000"/>
          <w:szCs w:val="21"/>
          <w:lang w:val="zh-CN"/>
        </w:rPr>
      </w:pPr>
    </w:p>
    <w:p>
      <w:pPr>
        <w:autoSpaceDE w:val="0"/>
        <w:autoSpaceDN w:val="0"/>
        <w:adjustRightInd w:val="0"/>
        <w:spacing w:line="240" w:lineRule="atLeast"/>
        <w:rPr>
          <w:rFonts w:hint="eastAsia" w:ascii="宋体"/>
          <w:b/>
          <w:color w:val="000000"/>
          <w:szCs w:val="21"/>
          <w:lang w:val="zh-CN"/>
        </w:rPr>
      </w:pPr>
    </w:p>
    <w:p>
      <w:pPr>
        <w:autoSpaceDE w:val="0"/>
        <w:autoSpaceDN w:val="0"/>
        <w:adjustRightInd w:val="0"/>
        <w:spacing w:line="360" w:lineRule="auto"/>
        <w:rPr>
          <w:rFonts w:ascii="宋体"/>
          <w:b/>
          <w:color w:val="000000"/>
          <w:szCs w:val="21"/>
          <w:lang w:val="zh-CN"/>
        </w:rPr>
      </w:pPr>
      <w:r>
        <w:rPr>
          <w:rFonts w:ascii="宋体"/>
          <w:b/>
          <w:color w:val="000000"/>
          <w:szCs w:val="21"/>
          <w:lang w:val="zh-CN"/>
        </w:rPr>
        <w:br w:type="page"/>
      </w:r>
      <w:r>
        <w:rPr>
          <w:rFonts w:hint="eastAsia" w:ascii="宋体"/>
          <w:b/>
          <w:color w:val="000000"/>
          <w:szCs w:val="21"/>
          <w:lang w:val="zh-CN"/>
        </w:rPr>
        <w:t>目录一、公司材料</w:t>
      </w:r>
    </w:p>
    <w:p>
      <w:pPr>
        <w:widowControl/>
        <w:adjustRightInd w:val="0"/>
        <w:spacing w:line="360" w:lineRule="auto"/>
        <w:jc w:val="left"/>
        <w:rPr>
          <w:rFonts w:hint="eastAsia" w:ascii="宋体" w:cs="宋体"/>
          <w:b/>
          <w:color w:val="000000"/>
          <w:kern w:val="0"/>
          <w:szCs w:val="21"/>
          <w:lang w:val="zh-CN"/>
        </w:rPr>
      </w:pPr>
      <w:r>
        <w:rPr>
          <w:rFonts w:hint="eastAsia" w:ascii="宋体" w:cs="宋体"/>
          <w:b/>
          <w:color w:val="000000"/>
          <w:kern w:val="0"/>
          <w:szCs w:val="21"/>
          <w:lang w:val="zh-CN"/>
        </w:rPr>
        <w:t>目录二、开标一览表格式</w:t>
      </w:r>
    </w:p>
    <w:p>
      <w:pPr>
        <w:widowControl/>
        <w:adjustRightInd w:val="0"/>
        <w:spacing w:line="360" w:lineRule="auto"/>
        <w:jc w:val="left"/>
        <w:rPr>
          <w:rFonts w:hint="eastAsia" w:ascii="黑体" w:hAnsi="宋体" w:eastAsia="黑体" w:cs="宋体"/>
          <w:color w:val="000000"/>
          <w:kern w:val="0"/>
          <w:sz w:val="36"/>
          <w:szCs w:val="36"/>
          <w:lang w:val="zh-CN"/>
        </w:rPr>
      </w:pPr>
      <w:r>
        <w:rPr>
          <w:rFonts w:hint="eastAsia" w:ascii="宋体" w:cs="宋体"/>
          <w:b/>
          <w:color w:val="000000"/>
          <w:kern w:val="0"/>
          <w:szCs w:val="21"/>
          <w:lang w:val="zh-CN"/>
        </w:rPr>
        <w:t xml:space="preserve">                            </w:t>
      </w:r>
      <w:r>
        <w:rPr>
          <w:rFonts w:hint="eastAsia" w:ascii="黑体" w:hAnsi="宋体" w:eastAsia="黑体" w:cs="宋体"/>
          <w:color w:val="000000"/>
          <w:kern w:val="0"/>
          <w:sz w:val="36"/>
          <w:szCs w:val="36"/>
          <w:lang w:val="zh-CN"/>
        </w:rPr>
        <w:t xml:space="preserve">     开标一览表</w:t>
      </w:r>
    </w:p>
    <w:tbl>
      <w:tblPr>
        <w:tblStyle w:val="5"/>
        <w:tblW w:w="9385" w:type="dxa"/>
        <w:tblInd w:w="83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3686"/>
        <w:gridCol w:w="2126"/>
        <w:gridCol w:w="283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34" w:type="dxa"/>
            <w:vAlign w:val="center"/>
          </w:tcPr>
          <w:p>
            <w:pPr>
              <w:spacing w:line="360" w:lineRule="auto"/>
              <w:jc w:val="both"/>
              <w:rPr>
                <w:rFonts w:ascii="宋体"/>
                <w:color w:val="000000"/>
                <w:szCs w:val="21"/>
                <w:lang w:val="zh-CN"/>
              </w:rPr>
            </w:pPr>
            <w:r>
              <w:rPr>
                <w:rFonts w:hint="eastAsia" w:ascii="宋体"/>
                <w:color w:val="000000"/>
                <w:szCs w:val="21"/>
                <w:lang w:val="zh-CN"/>
              </w:rPr>
              <w:t>序号</w:t>
            </w:r>
          </w:p>
        </w:tc>
        <w:tc>
          <w:tcPr>
            <w:tcW w:w="3686" w:type="dxa"/>
            <w:vAlign w:val="center"/>
          </w:tcPr>
          <w:p>
            <w:pPr>
              <w:spacing w:line="360" w:lineRule="auto"/>
              <w:jc w:val="both"/>
              <w:rPr>
                <w:rFonts w:ascii="宋体"/>
                <w:color w:val="000000"/>
                <w:szCs w:val="21"/>
                <w:lang w:val="zh-CN"/>
              </w:rPr>
            </w:pPr>
            <w:r>
              <w:rPr>
                <w:rFonts w:hint="eastAsia" w:ascii="宋体"/>
                <w:color w:val="000000"/>
                <w:szCs w:val="21"/>
                <w:lang w:val="zh-CN"/>
              </w:rPr>
              <w:t>名               称</w:t>
            </w:r>
          </w:p>
        </w:tc>
        <w:tc>
          <w:tcPr>
            <w:tcW w:w="2126" w:type="dxa"/>
            <w:vAlign w:val="center"/>
          </w:tcPr>
          <w:p>
            <w:pPr>
              <w:spacing w:line="360" w:lineRule="auto"/>
              <w:jc w:val="both"/>
              <w:rPr>
                <w:rFonts w:ascii="宋体"/>
                <w:color w:val="000000"/>
                <w:szCs w:val="21"/>
                <w:lang w:val="zh-CN"/>
              </w:rPr>
            </w:pPr>
            <w:r>
              <w:rPr>
                <w:rFonts w:hint="eastAsia" w:ascii="宋体"/>
                <w:color w:val="000000"/>
                <w:szCs w:val="21"/>
                <w:lang w:val="zh-CN"/>
              </w:rPr>
              <w:t>报价（元）</w:t>
            </w:r>
          </w:p>
        </w:tc>
        <w:tc>
          <w:tcPr>
            <w:tcW w:w="2839" w:type="dxa"/>
            <w:vAlign w:val="center"/>
          </w:tcPr>
          <w:p>
            <w:pPr>
              <w:spacing w:line="360" w:lineRule="auto"/>
              <w:jc w:val="both"/>
              <w:rPr>
                <w:rFonts w:ascii="宋体"/>
                <w:color w:val="000000"/>
                <w:szCs w:val="21"/>
                <w:lang w:val="zh-CN"/>
              </w:rPr>
            </w:pPr>
            <w:r>
              <w:rPr>
                <w:rFonts w:hint="eastAsia" w:ascii="宋体"/>
                <w:color w:val="000000"/>
                <w:szCs w:val="21"/>
                <w:lang w:val="zh-CN"/>
              </w:rPr>
              <w:t>其中，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小、微型企业报价（元）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pacing w:val="-2"/>
                <w:szCs w:val="21"/>
              </w:rPr>
            </w:pPr>
          </w:p>
        </w:tc>
        <w:tc>
          <w:tcPr>
            <w:tcW w:w="3686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/>
                <w:spacing w:val="-2"/>
                <w:szCs w:val="21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color w:val="000000"/>
                <w:szCs w:val="21"/>
                <w:lang w:val="zh-CN"/>
              </w:rPr>
            </w:pPr>
          </w:p>
        </w:tc>
        <w:tc>
          <w:tcPr>
            <w:tcW w:w="2839" w:type="dxa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color w:val="000000"/>
                <w:szCs w:val="21"/>
                <w:lang w:val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pacing w:val="-2"/>
                <w:szCs w:val="21"/>
              </w:rPr>
            </w:pPr>
          </w:p>
        </w:tc>
        <w:tc>
          <w:tcPr>
            <w:tcW w:w="3686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/>
                <w:spacing w:val="-2"/>
                <w:szCs w:val="21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color w:val="000000"/>
                <w:szCs w:val="21"/>
                <w:lang w:val="zh-CN"/>
              </w:rPr>
            </w:pPr>
          </w:p>
        </w:tc>
        <w:tc>
          <w:tcPr>
            <w:tcW w:w="2839" w:type="dxa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color w:val="000000"/>
                <w:szCs w:val="21"/>
                <w:lang w:val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pacing w:val="-2"/>
                <w:szCs w:val="21"/>
              </w:rPr>
            </w:pPr>
          </w:p>
        </w:tc>
        <w:tc>
          <w:tcPr>
            <w:tcW w:w="3686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/>
                <w:spacing w:val="-2"/>
                <w:szCs w:val="21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color w:val="000000"/>
                <w:szCs w:val="21"/>
                <w:lang w:val="zh-CN"/>
              </w:rPr>
            </w:pPr>
          </w:p>
        </w:tc>
        <w:tc>
          <w:tcPr>
            <w:tcW w:w="2839" w:type="dxa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color w:val="000000"/>
                <w:szCs w:val="21"/>
                <w:lang w:val="zh-CN"/>
              </w:rPr>
            </w:pPr>
          </w:p>
        </w:tc>
      </w:tr>
    </w:tbl>
    <w:p>
      <w:pPr>
        <w:widowControl/>
        <w:adjustRightInd w:val="0"/>
        <w:spacing w:line="360" w:lineRule="auto"/>
        <w:jc w:val="left"/>
        <w:rPr>
          <w:rFonts w:hint="eastAsia" w:ascii="宋体" w:cs="宋体"/>
          <w:b/>
          <w:color w:val="000000"/>
          <w:kern w:val="0"/>
          <w:szCs w:val="21"/>
          <w:lang w:val="zh-CN"/>
        </w:rPr>
      </w:pPr>
    </w:p>
    <w:p>
      <w:bookmarkStart w:id="2" w:name="_GoBack"/>
      <w:bookmarkEnd w:id="2"/>
    </w:p>
    <w:sectPr>
      <w:footerReference r:id="rId4" w:type="first"/>
      <w:footerReference r:id="rId3" w:type="default"/>
      <w:endnotePr>
        <w:numFmt w:val="decimal"/>
      </w:endnotePr>
      <w:pgSz w:w="12240" w:h="15840"/>
      <w:pgMar w:top="1418" w:right="1418" w:bottom="1418" w:left="1418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ongti SC 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  <w:szCs w:val="21"/>
      </w:rPr>
      <w:t>第</w:t>
    </w:r>
    <w:r>
      <w:rPr>
        <w:szCs w:val="21"/>
      </w:rPr>
      <w:t xml:space="preserve"> </w:t>
    </w:r>
    <w:r>
      <w:rPr>
        <w:szCs w:val="21"/>
      </w:rPr>
      <w:fldChar w:fldCharType="begin"/>
    </w:r>
    <w:r>
      <w:rPr>
        <w:szCs w:val="21"/>
      </w:rPr>
      <w:instrText xml:space="preserve"> PAGE </w:instrText>
    </w:r>
    <w:r>
      <w:rPr>
        <w:szCs w:val="21"/>
      </w:rPr>
      <w:fldChar w:fldCharType="separate"/>
    </w:r>
    <w:r>
      <w:rPr>
        <w:szCs w:val="21"/>
      </w:rPr>
      <w:t>13</w:t>
    </w:r>
    <w:r>
      <w:rPr>
        <w:szCs w:val="21"/>
      </w:rPr>
      <w:fldChar w:fldCharType="end"/>
    </w:r>
    <w:r>
      <w:rPr>
        <w:szCs w:val="21"/>
      </w:rPr>
      <w:t xml:space="preserve"> </w:t>
    </w:r>
    <w:r>
      <w:rPr>
        <w:rFonts w:hint="eastAsia"/>
        <w:szCs w:val="21"/>
      </w:rPr>
      <w:t>页</w:t>
    </w:r>
    <w:r>
      <w:rPr>
        <w:szCs w:val="21"/>
      </w:rPr>
      <w:t xml:space="preserve"> </w:t>
    </w:r>
    <w:r>
      <w:rPr>
        <w:rFonts w:hint="eastAsia"/>
        <w:szCs w:val="21"/>
      </w:rPr>
      <w:t>共</w:t>
    </w:r>
    <w:r>
      <w:rPr>
        <w:szCs w:val="21"/>
      </w:rPr>
      <w:t xml:space="preserve"> </w:t>
    </w:r>
    <w:r>
      <w:rPr>
        <w:szCs w:val="21"/>
      </w:rPr>
      <w:fldChar w:fldCharType="begin"/>
    </w:r>
    <w:r>
      <w:rPr>
        <w:szCs w:val="21"/>
      </w:rPr>
      <w:instrText xml:space="preserve"> NUMPAGES </w:instrText>
    </w:r>
    <w:r>
      <w:rPr>
        <w:szCs w:val="21"/>
      </w:rPr>
      <w:fldChar w:fldCharType="separate"/>
    </w:r>
    <w:r>
      <w:rPr>
        <w:szCs w:val="21"/>
      </w:rPr>
      <w:t>24</w:t>
    </w:r>
    <w:r>
      <w:rPr>
        <w:szCs w:val="21"/>
      </w:rPr>
      <w:fldChar w:fldCharType="end"/>
    </w:r>
    <w:r>
      <w:rPr>
        <w:szCs w:val="21"/>
      </w:rPr>
      <w:t xml:space="preserve"> </w:t>
    </w:r>
    <w:r>
      <w:rPr>
        <w:rFonts w:hint="eastAsia"/>
        <w:szCs w:val="21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  <w:p/>
  <w:p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2BF"/>
    <w:multiLevelType w:val="multilevel"/>
    <w:tmpl w:val="003822BF"/>
    <w:lvl w:ilvl="0" w:tentative="0">
      <w:start w:val="1"/>
      <w:numFmt w:val="japaneseCounting"/>
      <w:lvlText w:val="%1、"/>
      <w:lvlJc w:val="left"/>
      <w:pPr>
        <w:tabs>
          <w:tab w:val="left" w:pos="2280"/>
        </w:tabs>
        <w:ind w:left="228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2400"/>
        </w:tabs>
        <w:ind w:left="240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2820"/>
        </w:tabs>
        <w:ind w:left="2820" w:hanging="420"/>
      </w:pPr>
    </w:lvl>
    <w:lvl w:ilvl="3" w:tentative="0">
      <w:start w:val="1"/>
      <w:numFmt w:val="decimal"/>
      <w:lvlText w:val="%4."/>
      <w:lvlJc w:val="left"/>
      <w:pPr>
        <w:tabs>
          <w:tab w:val="left" w:pos="3240"/>
        </w:tabs>
        <w:ind w:left="324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3660"/>
        </w:tabs>
        <w:ind w:left="366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4080"/>
        </w:tabs>
        <w:ind w:left="4080" w:hanging="420"/>
      </w:pPr>
    </w:lvl>
    <w:lvl w:ilvl="6" w:tentative="0">
      <w:start w:val="1"/>
      <w:numFmt w:val="decimal"/>
      <w:lvlText w:val="%7."/>
      <w:lvlJc w:val="left"/>
      <w:pPr>
        <w:tabs>
          <w:tab w:val="left" w:pos="4500"/>
        </w:tabs>
        <w:ind w:left="450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920"/>
        </w:tabs>
        <w:ind w:left="492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5340"/>
        </w:tabs>
        <w:ind w:left="5340" w:hanging="420"/>
      </w:pPr>
    </w:lvl>
  </w:abstractNum>
  <w:abstractNum w:abstractNumId="1">
    <w:nsid w:val="6B7B2533"/>
    <w:multiLevelType w:val="singleLevel"/>
    <w:tmpl w:val="6B7B2533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FA6B3D"/>
    <w:rsid w:val="110D0C68"/>
    <w:rsid w:val="31071FD6"/>
    <w:rsid w:val="3EF113A4"/>
    <w:rsid w:val="5C6A2747"/>
    <w:rsid w:val="793811AD"/>
    <w:rsid w:val="7AB81590"/>
    <w:rsid w:val="7D98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/>
      <w:kern w:val="0"/>
      <w:szCs w:val="21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customStyle="1" w:styleId="6">
    <w:name w:val="正文 A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color w:val="000000"/>
      <w:kern w:val="2"/>
      <w:sz w:val="21"/>
      <w:szCs w:val="21"/>
      <w:u w:val="none" w:color="000000"/>
      <w:lang w:val="en-US" w:eastAsia="zh-CN" w:bidi="ar-SA"/>
    </w:rPr>
  </w:style>
  <w:style w:type="paragraph" w:customStyle="1" w:styleId="7">
    <w:name w:val="列出段落1"/>
    <w:basedOn w:val="1"/>
    <w:qFormat/>
    <w:uiPriority w:val="0"/>
    <w:pPr>
      <w:spacing w:beforeLines="50" w:afterLines="50"/>
      <w:ind w:firstLine="20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Office_10.8.2.6990_F1E327BC-269C-435d-A152-05C5408002CA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user</cp:lastModifiedBy>
  <dcterms:modified xsi:type="dcterms:W3CDTF">2020-04-28T14:04:53Z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</Properties>
</file>